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86C" w:rsidRPr="005B6E5E" w:rsidRDefault="00F5286C" w:rsidP="00F5286C">
      <w:pPr>
        <w:pStyle w:val="Akti"/>
        <w:rPr>
          <w:noProof/>
        </w:rPr>
      </w:pPr>
      <w:bookmarkStart w:id="0" w:name="_GoBack"/>
      <w:bookmarkEnd w:id="0"/>
      <w:r w:rsidRPr="005B6E5E">
        <w:rPr>
          <w:noProof/>
        </w:rPr>
        <w:t>Vendim</w:t>
      </w:r>
    </w:p>
    <w:p w:rsidR="00F5286C" w:rsidRPr="005B6E5E" w:rsidRDefault="00F5286C" w:rsidP="00F5286C">
      <w:pPr>
        <w:pStyle w:val="NumriData"/>
        <w:rPr>
          <w:noProof/>
        </w:rPr>
      </w:pPr>
      <w:r w:rsidRPr="005B6E5E">
        <w:rPr>
          <w:noProof/>
        </w:rPr>
        <w:t>Nr. 503, datë 1.8.2012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</w:p>
    <w:p w:rsidR="00F5286C" w:rsidRPr="005B6E5E" w:rsidRDefault="00F5286C" w:rsidP="00F5286C">
      <w:pPr>
        <w:pStyle w:val="Titulli"/>
        <w:keepNext w:val="0"/>
        <w:rPr>
          <w:noProof/>
          <w:lang w:val="sq-AL"/>
        </w:rPr>
      </w:pPr>
      <w:r w:rsidRPr="005B6E5E">
        <w:rPr>
          <w:noProof/>
          <w:lang w:val="sq-AL"/>
        </w:rPr>
        <w:t>Për një ndryshim në vendimin nr. 438, datë 13.7.2007 të Këshillit të ministrave “Për pagat e punonjësve të policisë së mbrojtjes nga zjarri dhe shpëtimit”, të ndryshuar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</w:p>
    <w:p w:rsidR="00F5286C" w:rsidRPr="005B6E5E" w:rsidRDefault="00F5286C" w:rsidP="00F5286C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Në mbështetje të nenit 100 të Kushtetutës, të nenit 35 të ligjit nr. 8766, datë 5.4.2001 “Për mbrojtjen nga zjarri dhe shpëtimin”, të pikës 2 të nenit 4 të ligjit nr. 10 405, datë 24.3.2011 “Për kompetencat për caktimin e pagave dhe të shpërblimeve” dhe të ligjit nr. 10 487, datë 5.12.2011 “Për buxhetin e vitit 2012”, me propozimin e Ministrit të Brendshëm dhe Ministrit të Financave, Këshilli i Minist</w:t>
      </w:r>
      <w:r>
        <w:rPr>
          <w:noProof/>
          <w:lang w:val="sq-AL"/>
        </w:rPr>
        <w:t>ra</w:t>
      </w:r>
      <w:r w:rsidRPr="005B6E5E">
        <w:rPr>
          <w:noProof/>
          <w:lang w:val="sq-AL"/>
        </w:rPr>
        <w:t>ve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</w:p>
    <w:p w:rsidR="00F5286C" w:rsidRPr="005B6E5E" w:rsidRDefault="00F5286C" w:rsidP="00F5286C">
      <w:pPr>
        <w:pStyle w:val="VENDOSI"/>
        <w:rPr>
          <w:noProof/>
        </w:rPr>
      </w:pPr>
      <w:r w:rsidRPr="005B6E5E">
        <w:rPr>
          <w:noProof/>
        </w:rPr>
        <w:t>Vendosi: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</w:p>
    <w:p w:rsidR="00F5286C" w:rsidRPr="005B6E5E" w:rsidRDefault="00F5286C" w:rsidP="00F5286C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 xml:space="preserve">1. Në vendimin nr. 438, datë 13.7.2007 të Këshillit të </w:t>
      </w:r>
      <w:r w:rsidRPr="005B6E5E">
        <w:rPr>
          <w:lang w:val="sq-AL"/>
        </w:rPr>
        <w:t>Ministrave</w:t>
      </w:r>
      <w:r w:rsidRPr="005B6E5E">
        <w:rPr>
          <w:noProof/>
          <w:lang w:val="sq-AL"/>
        </w:rPr>
        <w:t>, lidhja nr. 1 “Struktura dhe nivelet e pagave për punonjësit e Policisë së Mbrojtjes nga Zjarri dhe Shpëtimit”, e përmendur në pikën 1, zëv</w:t>
      </w:r>
      <w:r>
        <w:rPr>
          <w:noProof/>
          <w:lang w:val="sq-AL"/>
        </w:rPr>
        <w:t>e</w:t>
      </w:r>
      <w:r w:rsidRPr="005B6E5E">
        <w:rPr>
          <w:noProof/>
          <w:lang w:val="sq-AL"/>
        </w:rPr>
        <w:t>ndësohet me lidhjen me të njëjtin numër dhe emërtim që i bashkëlidhet këtij vendimi dhe është pjesë përbërëse e tij.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2. Efektet financiare, për paga e sigurime shoqërore, që rrjedhin nga zbatimi i këtij vendimi, të përballohen nga fondet e parashikuara në buxhetin e shtetit për rritjen e pagave për vitin 2012.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3. Ngarkohen Ministria e Brendshme dhe Ministria e Financave për zbatimin e këtij vendimi.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Ky vendim hyn në fuqi pas botimit në</w:t>
      </w:r>
      <w:r>
        <w:rPr>
          <w:noProof/>
          <w:lang w:val="sq-AL"/>
        </w:rPr>
        <w:t xml:space="preserve"> Fletoren Zyrtare</w:t>
      </w:r>
      <w:r w:rsidRPr="005B6E5E">
        <w:rPr>
          <w:noProof/>
          <w:lang w:val="sq-AL"/>
        </w:rPr>
        <w:t xml:space="preserve"> dhe i shtrin efektet financiare nga data 15 korrik 2012.</w:t>
      </w:r>
    </w:p>
    <w:p w:rsidR="00F5286C" w:rsidRPr="005B6E5E" w:rsidRDefault="00F5286C" w:rsidP="00F5286C">
      <w:pPr>
        <w:pStyle w:val="Paragrafi"/>
        <w:rPr>
          <w:noProof/>
          <w:lang w:val="sq-AL"/>
        </w:rPr>
      </w:pPr>
    </w:p>
    <w:p w:rsidR="00F5286C" w:rsidRPr="005B6E5E" w:rsidRDefault="00F5286C" w:rsidP="00F5286C">
      <w:pPr>
        <w:pStyle w:val="Autoriteti"/>
        <w:keepNext w:val="0"/>
        <w:rPr>
          <w:noProof/>
          <w:lang w:val="sq-AL"/>
        </w:rPr>
      </w:pPr>
      <w:r w:rsidRPr="005B6E5E">
        <w:rPr>
          <w:noProof/>
          <w:lang w:val="sq-AL"/>
        </w:rPr>
        <w:t>Kryeministri</w:t>
      </w:r>
    </w:p>
    <w:p w:rsidR="00F5286C" w:rsidRPr="005B6E5E" w:rsidRDefault="00F5286C" w:rsidP="00F5286C">
      <w:pPr>
        <w:pStyle w:val="AutoritetiEmer"/>
        <w:rPr>
          <w:noProof/>
          <w:lang w:val="sq-AL"/>
        </w:rPr>
      </w:pPr>
      <w:r w:rsidRPr="005B6E5E">
        <w:rPr>
          <w:noProof/>
          <w:lang w:val="sq-AL"/>
        </w:rPr>
        <w:t>Sali Berisha</w:t>
      </w:r>
    </w:p>
    <w:sectPr w:rsidR="00F5286C" w:rsidRPr="005B6E5E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286C"/>
    <w:rsid w:val="002F5BDB"/>
    <w:rsid w:val="00382027"/>
    <w:rsid w:val="00633081"/>
    <w:rsid w:val="00AD441E"/>
    <w:rsid w:val="00F5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0A348C-ACB1-414F-A45D-130017F9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86C"/>
    <w:rPr>
      <w:rFonts w:ascii="Times New Roman" w:eastAsia="MS Mincho" w:hAnsi="Times New Roman"/>
      <w:noProof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528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F5286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F5286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528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5286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5286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5286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F5286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5286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528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F5286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528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5286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86C"/>
    <w:rPr>
      <w:rFonts w:ascii="Tahoma" w:eastAsia="MS Mincho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2019-03-18T15:32:00Z</dcterms:created>
  <dcterms:modified xsi:type="dcterms:W3CDTF">2019-03-18T15:32:00Z</dcterms:modified>
</cp:coreProperties>
</file>