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D6" w:rsidRPr="005B6E5E" w:rsidRDefault="003F7BD6" w:rsidP="003F7BD6">
      <w:pPr>
        <w:pStyle w:val="Akti"/>
      </w:pPr>
      <w:bookmarkStart w:id="0" w:name="_GoBack"/>
      <w:bookmarkEnd w:id="0"/>
      <w:r w:rsidRPr="005B6E5E">
        <w:t>Vendim</w:t>
      </w:r>
    </w:p>
    <w:p w:rsidR="003F7BD6" w:rsidRPr="005B6E5E" w:rsidRDefault="003F7BD6" w:rsidP="003F7BD6">
      <w:pPr>
        <w:pStyle w:val="NumriData"/>
      </w:pPr>
      <w:r w:rsidRPr="005B6E5E">
        <w:t>Nr. 506, datë 1.8.2012</w:t>
      </w:r>
    </w:p>
    <w:p w:rsidR="003F7BD6" w:rsidRPr="005B6E5E" w:rsidRDefault="003F7BD6" w:rsidP="003F7BD6">
      <w:pPr>
        <w:pStyle w:val="Paragrafi"/>
        <w:rPr>
          <w:lang w:val="sq-AL"/>
        </w:rPr>
      </w:pPr>
    </w:p>
    <w:p w:rsidR="003F7BD6" w:rsidRPr="005B6E5E" w:rsidRDefault="003F7BD6" w:rsidP="003F7BD6">
      <w:pPr>
        <w:pStyle w:val="Titulli"/>
      </w:pPr>
      <w:r w:rsidRPr="005B6E5E">
        <w:t>PËR NJË NDRYSHIM NË VENDIMIN NR. 561, DATË 16.8.2006 TË KËSHILLIT TË MINISTRAVE “PËR PAGAT SIPAS GRADAVE PËR PUNONJËSIT, OFICERË DHE NËNOFICERË, TË GARDËS SË REPUBLIKËS SË SHQIPËRISË</w:t>
      </w:r>
    </w:p>
    <w:p w:rsidR="003F7BD6" w:rsidRPr="005B6E5E" w:rsidRDefault="003F7BD6" w:rsidP="003F7BD6">
      <w:pPr>
        <w:pStyle w:val="Paragrafi"/>
        <w:rPr>
          <w:lang w:val="sq-AL"/>
        </w:rPr>
      </w:pPr>
    </w:p>
    <w:p w:rsidR="003F7BD6" w:rsidRPr="005B6E5E" w:rsidRDefault="003F7BD6" w:rsidP="003F7BD6">
      <w:pPr>
        <w:pStyle w:val="Paragrafi"/>
        <w:rPr>
          <w:lang w:val="sq-AL"/>
        </w:rPr>
      </w:pPr>
      <w:r w:rsidRPr="005B6E5E">
        <w:rPr>
          <w:lang w:val="sq-AL"/>
        </w:rPr>
        <w:t>Në mbështetje të nenit 100 të Kushtetutës, të pikës 2 të nenit 4 të ligjit nr. 10 405, datë 24.3.2011 “Për kompetencat për caktimin e pagave dhe të shpërblimeve” dhe të ligjit nr. 10 487, datë 5.12.2011 “Për buxhetin e vitit 2012”, me propozimin e Ministrit të Brendshëm dhe Ministrit të Financave, Këshilli i Ministrave</w:t>
      </w:r>
    </w:p>
    <w:p w:rsidR="003F7BD6" w:rsidRPr="005B6E5E" w:rsidRDefault="003F7BD6" w:rsidP="003F7BD6">
      <w:pPr>
        <w:pStyle w:val="Paragrafi"/>
        <w:rPr>
          <w:lang w:val="sq-AL"/>
        </w:rPr>
      </w:pPr>
    </w:p>
    <w:p w:rsidR="003F7BD6" w:rsidRPr="005B6E5E" w:rsidRDefault="003F7BD6" w:rsidP="003F7BD6">
      <w:pPr>
        <w:pStyle w:val="VENDOSI"/>
      </w:pPr>
      <w:r w:rsidRPr="005B6E5E">
        <w:t>Vendosi:</w:t>
      </w:r>
    </w:p>
    <w:p w:rsidR="003F7BD6" w:rsidRPr="005B6E5E" w:rsidRDefault="003F7BD6" w:rsidP="003F7BD6">
      <w:pPr>
        <w:pStyle w:val="Paragrafi"/>
        <w:rPr>
          <w:lang w:val="sq-AL"/>
        </w:rPr>
      </w:pPr>
    </w:p>
    <w:p w:rsidR="003F7BD6" w:rsidRPr="005B6E5E" w:rsidRDefault="003F7BD6" w:rsidP="003F7BD6">
      <w:pPr>
        <w:pStyle w:val="Paragrafi"/>
        <w:rPr>
          <w:lang w:val="sq-AL"/>
        </w:rPr>
      </w:pPr>
      <w:r w:rsidRPr="005B6E5E">
        <w:rPr>
          <w:lang w:val="sq-AL"/>
        </w:rPr>
        <w:t>1. Në vendimin nr. 561, datë 16.8.2006 të Këshillit të Ministrave, të ndryshuar, lidhja nr. 1 “Niveli i pagës për gradë, sipas roleve për punonjësit e Gardës së Republikës”, zëvendësohet me lidhjen me të njëjtin numër dhe emërtim që i bashkëlidhet këtij vendimi dhe është pjesë përbërëse e tij.</w:t>
      </w:r>
    </w:p>
    <w:p w:rsidR="003F7BD6" w:rsidRPr="005B6E5E" w:rsidRDefault="003F7BD6" w:rsidP="003F7BD6">
      <w:pPr>
        <w:pStyle w:val="Paragrafi"/>
        <w:rPr>
          <w:lang w:val="sq-AL"/>
        </w:rPr>
      </w:pPr>
      <w:r w:rsidRPr="005B6E5E">
        <w:rPr>
          <w:lang w:val="sq-AL"/>
        </w:rPr>
        <w:t>2. Efektet financiare, që rrjedhin nga zbatimi i këtij vendimi, të përballohen nga fondet e parashikuara në Buxhetin e Shtetit për rritjen e pagave për vitin 2012.</w:t>
      </w:r>
    </w:p>
    <w:p w:rsidR="003F7BD6" w:rsidRPr="005B6E5E" w:rsidRDefault="003F7BD6" w:rsidP="003F7BD6">
      <w:pPr>
        <w:pStyle w:val="Paragrafi"/>
        <w:rPr>
          <w:lang w:val="sq-AL"/>
        </w:rPr>
      </w:pPr>
      <w:r w:rsidRPr="005B6E5E">
        <w:rPr>
          <w:lang w:val="sq-AL"/>
        </w:rPr>
        <w:t>3. Ngarkohen Ministria e Brendshme dhe Ministria e Financave për zbatimin e këtij vendimi.</w:t>
      </w:r>
    </w:p>
    <w:p w:rsidR="003F7BD6" w:rsidRPr="005B6E5E" w:rsidRDefault="003F7BD6" w:rsidP="003F7BD6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 dhe i shtrin efektet financiare nga data 15 korrik 2012.</w:t>
      </w:r>
    </w:p>
    <w:p w:rsidR="003F7BD6" w:rsidRPr="005B6E5E" w:rsidRDefault="003F7BD6" w:rsidP="003F7BD6">
      <w:pPr>
        <w:pStyle w:val="Paragrafi"/>
        <w:rPr>
          <w:lang w:val="sq-AL"/>
        </w:rPr>
      </w:pPr>
    </w:p>
    <w:p w:rsidR="003F7BD6" w:rsidRPr="005B6E5E" w:rsidRDefault="003F7BD6" w:rsidP="003F7BD6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3F7BD6" w:rsidRPr="005B6E5E" w:rsidRDefault="003F7BD6" w:rsidP="003F7BD6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sectPr w:rsidR="003F7BD6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7BD6"/>
    <w:rsid w:val="003F7BD6"/>
    <w:rsid w:val="00633081"/>
    <w:rsid w:val="0078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990B1B-FA5D-46F0-9E1E-1D162BAA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3F7BD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3F7BD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3F7BD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3F7BD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3F7BD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3F7BD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3F7BD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3F7BD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3F7BD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F7BD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3F7BD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3F7BD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3F7BD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2019-03-18T15:32:00Z</dcterms:created>
  <dcterms:modified xsi:type="dcterms:W3CDTF">2019-03-18T15:32:00Z</dcterms:modified>
</cp:coreProperties>
</file>