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225" w:rsidRPr="006D0F75" w:rsidRDefault="00FC3225" w:rsidP="00FC3225">
      <w:pPr>
        <w:pStyle w:val="Akti"/>
        <w:rPr>
          <w:lang w:val="sq-AL"/>
        </w:rPr>
      </w:pPr>
      <w:bookmarkStart w:id="0" w:name="_GoBack"/>
      <w:bookmarkEnd w:id="0"/>
      <w:r w:rsidRPr="006D0F75">
        <w:rPr>
          <w:lang w:val="sq-AL"/>
        </w:rPr>
        <w:t xml:space="preserve">Vendim </w:t>
      </w:r>
    </w:p>
    <w:p w:rsidR="00FC3225" w:rsidRPr="006D0F75" w:rsidRDefault="00FC3225" w:rsidP="00FC3225">
      <w:pPr>
        <w:pStyle w:val="NumriData"/>
        <w:rPr>
          <w:lang w:val="sq-AL"/>
        </w:rPr>
      </w:pPr>
      <w:r w:rsidRPr="006D0F75">
        <w:rPr>
          <w:lang w:val="sq-AL"/>
        </w:rPr>
        <w:t>Nr. 531, datë 7.8.2012</w:t>
      </w:r>
    </w:p>
    <w:p w:rsidR="00FC3225" w:rsidRPr="006D0F75" w:rsidRDefault="00FC3225" w:rsidP="00FC3225">
      <w:pPr>
        <w:pStyle w:val="Paragrafi"/>
        <w:rPr>
          <w:lang w:val="sq-AL"/>
        </w:rPr>
      </w:pPr>
    </w:p>
    <w:p w:rsidR="00FC3225" w:rsidRPr="006D0F75" w:rsidRDefault="00FC3225" w:rsidP="00FC3225">
      <w:pPr>
        <w:pStyle w:val="Titulli"/>
        <w:rPr>
          <w:lang w:val="sq-AL"/>
        </w:rPr>
      </w:pPr>
      <w:r w:rsidRPr="006D0F75">
        <w:rPr>
          <w:lang w:val="sq-AL"/>
        </w:rPr>
        <w:t>Për dhënien e lejes për hapjen e ciklit fillor në institucionin arsimor jopublik “Shkolla Franceze e Tiranës”</w:t>
      </w:r>
    </w:p>
    <w:p w:rsidR="00FC3225" w:rsidRPr="006D0F75" w:rsidRDefault="00FC3225" w:rsidP="00FC3225">
      <w:pPr>
        <w:pStyle w:val="Paragrafi"/>
        <w:rPr>
          <w:lang w:val="sq-AL"/>
        </w:rPr>
      </w:pPr>
    </w:p>
    <w:p w:rsidR="00FC3225" w:rsidRPr="006D0F75" w:rsidRDefault="00FC3225" w:rsidP="00FC3225">
      <w:pPr>
        <w:pStyle w:val="BazLigjPropozues"/>
        <w:rPr>
          <w:lang w:val="sq-AL"/>
        </w:rPr>
      </w:pPr>
      <w:r w:rsidRPr="006D0F75">
        <w:rPr>
          <w:lang w:val="sq-AL"/>
        </w:rPr>
        <w:t>Në mbështetje të nenit 100 të Kushtetutës dhe të nenit 44 të ligjit nr. 7952, datë 21.6.1995 “Për sistemin arsimor parauniversitar”, të ndryshuar, me propozimin e Ministrit të Arsimit dhe Shkencës, Këshilli i Ministrave</w:t>
      </w:r>
    </w:p>
    <w:p w:rsidR="00FC3225" w:rsidRPr="006D0F75" w:rsidRDefault="00FC3225" w:rsidP="00FC3225">
      <w:pPr>
        <w:pStyle w:val="Paragrafi"/>
        <w:rPr>
          <w:lang w:val="sq-AL"/>
        </w:rPr>
      </w:pPr>
    </w:p>
    <w:p w:rsidR="00FC3225" w:rsidRPr="006D0F75" w:rsidRDefault="00FC3225" w:rsidP="00FC3225">
      <w:pPr>
        <w:pStyle w:val="VENDOSI"/>
        <w:rPr>
          <w:lang w:val="sq-AL"/>
        </w:rPr>
      </w:pPr>
      <w:r w:rsidRPr="006D0F75">
        <w:rPr>
          <w:lang w:val="sq-AL"/>
        </w:rPr>
        <w:t>Vendosi:</w:t>
      </w:r>
    </w:p>
    <w:p w:rsidR="00FC3225" w:rsidRPr="006D0F75" w:rsidRDefault="00FC3225" w:rsidP="00FC3225">
      <w:pPr>
        <w:pStyle w:val="Paragrafi"/>
        <w:rPr>
          <w:lang w:val="sq-AL"/>
        </w:rPr>
      </w:pPr>
    </w:p>
    <w:p w:rsidR="00FC3225" w:rsidRPr="006D0F75" w:rsidRDefault="00FC3225" w:rsidP="00FC3225">
      <w:pPr>
        <w:pStyle w:val="Paragrafi"/>
        <w:rPr>
          <w:lang w:val="sq-AL"/>
        </w:rPr>
      </w:pPr>
      <w:r w:rsidRPr="006D0F75">
        <w:rPr>
          <w:lang w:val="sq-AL"/>
        </w:rPr>
        <w:t>1. Dhënien e lejes për hapjen, në qytetin e Tiranës, të ciklit fillor në institucionin arsimor jopublik “Shkolla Franceze e Tiranës”, që do të përfshijë në programin mësimor edhe lëndë në gjuhë të huaj.</w:t>
      </w:r>
    </w:p>
    <w:p w:rsidR="00FC3225" w:rsidRPr="006D0F75" w:rsidRDefault="00FC3225" w:rsidP="00FC3225">
      <w:pPr>
        <w:pStyle w:val="Paragrafi"/>
        <w:rPr>
          <w:lang w:val="sq-AL"/>
        </w:rPr>
      </w:pPr>
      <w:r w:rsidRPr="006D0F75">
        <w:rPr>
          <w:lang w:val="sq-AL"/>
        </w:rPr>
        <w:t xml:space="preserve">2. Ngarkohet Ministria e Arsimit dhe Shkencës për ndjekjen dhe zbatimin e dispozitave </w:t>
      </w:r>
      <w:r>
        <w:rPr>
          <w:lang w:val="sq-AL"/>
        </w:rPr>
        <w:t xml:space="preserve">ligjore </w:t>
      </w:r>
      <w:r w:rsidRPr="006D0F75">
        <w:rPr>
          <w:lang w:val="sq-AL"/>
        </w:rPr>
        <w:t>e nënligjore për arsimi</w:t>
      </w:r>
      <w:r>
        <w:rPr>
          <w:lang w:val="sq-AL"/>
        </w:rPr>
        <w:t>min</w:t>
      </w:r>
      <w:r w:rsidRPr="006D0F75">
        <w:rPr>
          <w:lang w:val="sq-AL"/>
        </w:rPr>
        <w:t>, edukimin dhe formimin në këtë institucion.</w:t>
      </w:r>
    </w:p>
    <w:p w:rsidR="00FC3225" w:rsidRPr="006D0F75" w:rsidRDefault="00FC3225" w:rsidP="00FC3225">
      <w:pPr>
        <w:pStyle w:val="Paragrafi"/>
        <w:rPr>
          <w:lang w:val="sq-AL"/>
        </w:rPr>
      </w:pPr>
      <w:r w:rsidRPr="006D0F75">
        <w:rPr>
          <w:lang w:val="sq-AL"/>
        </w:rPr>
        <w:t>Ky vendim hyn në fuqi pas botimit në Fletoren Zyrtare.</w:t>
      </w:r>
    </w:p>
    <w:p w:rsidR="00FC3225" w:rsidRPr="006D0F75" w:rsidRDefault="00FC3225" w:rsidP="00FC3225">
      <w:pPr>
        <w:pStyle w:val="Paragrafi"/>
        <w:rPr>
          <w:lang w:val="sq-AL"/>
        </w:rPr>
      </w:pPr>
    </w:p>
    <w:p w:rsidR="00FC3225" w:rsidRPr="006D0F75" w:rsidRDefault="00FC3225" w:rsidP="00FC3225">
      <w:pPr>
        <w:pStyle w:val="Autoriteti"/>
        <w:rPr>
          <w:lang w:val="sq-AL"/>
        </w:rPr>
      </w:pPr>
      <w:r w:rsidRPr="006D0F75">
        <w:rPr>
          <w:lang w:val="sq-AL"/>
        </w:rPr>
        <w:t xml:space="preserve">Kryeministri </w:t>
      </w:r>
    </w:p>
    <w:p w:rsidR="00FC3225" w:rsidRPr="006D0F75" w:rsidRDefault="00FC3225" w:rsidP="00FC3225">
      <w:pPr>
        <w:pStyle w:val="AutoritetiEmer"/>
        <w:rPr>
          <w:lang w:val="sq-AL"/>
        </w:rPr>
      </w:pPr>
      <w:r w:rsidRPr="006D0F75">
        <w:rPr>
          <w:lang w:val="sq-AL"/>
        </w:rPr>
        <w:t xml:space="preserve">Sali Berisha </w:t>
      </w:r>
    </w:p>
    <w:sectPr w:rsidR="00FC3225" w:rsidRPr="006D0F75" w:rsidSect="00761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C3225"/>
    <w:rsid w:val="00761621"/>
    <w:rsid w:val="00DD0BC1"/>
    <w:rsid w:val="00FC3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F1C698A-CE0C-4B9B-A54F-78881D36A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3225"/>
    <w:rPr>
      <w:rFonts w:ascii="Times New Roman" w:eastAsia="MS Mincho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FC322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FC3225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FC3225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BazLigjPropozues">
    <w:name w:val="Baz_Ligj_Propozues"/>
    <w:uiPriority w:val="99"/>
    <w:rsid w:val="00FC3225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FC322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FC3225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FC3225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FC3225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FC3225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FC3225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FC322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FC3225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FC322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FC3225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2019-03-18T15:33:00Z</dcterms:created>
  <dcterms:modified xsi:type="dcterms:W3CDTF">2019-03-18T15:33:00Z</dcterms:modified>
</cp:coreProperties>
</file>