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3AF" w:rsidRDefault="00B323AF" w:rsidP="00B323AF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B323AF" w:rsidRDefault="00B323AF" w:rsidP="00B323AF">
      <w:pPr>
        <w:pStyle w:val="NumriData"/>
        <w:keepNext w:val="0"/>
      </w:pPr>
      <w:r>
        <w:t>Nr. 713, datë 16.10.2012</w:t>
      </w:r>
    </w:p>
    <w:p w:rsidR="00B323AF" w:rsidRPr="00D23506" w:rsidRDefault="00B323AF" w:rsidP="00B323AF">
      <w:pPr>
        <w:pStyle w:val="NumriData"/>
        <w:keepNext w:val="0"/>
        <w:rPr>
          <w:sz w:val="14"/>
        </w:rPr>
      </w:pPr>
    </w:p>
    <w:p w:rsidR="00B323AF" w:rsidRDefault="00B323AF" w:rsidP="00B323AF">
      <w:pPr>
        <w:pStyle w:val="Titulli"/>
        <w:keepNext w:val="0"/>
      </w:pPr>
      <w:r>
        <w:t>Për një shtesë fondi në buxhetin e vitit 2012, miratuar për ministrinë e turizmit, kulturës, rinisë dhe sporteve, për mbulimin e shpenzimeve të festivalit të 13-të të filmit shqiptar, festivalit mbarëkombëtar të dramës shqipe dhe realizimin e dramës fituese, shpallur në konkursin me rastin e 100-vjetorit të pavarËsisë</w:t>
      </w:r>
    </w:p>
    <w:p w:rsidR="00B323AF" w:rsidRPr="00D23506" w:rsidRDefault="00B323AF" w:rsidP="00B323AF">
      <w:pPr>
        <w:pStyle w:val="Paragrafi"/>
        <w:rPr>
          <w:sz w:val="8"/>
        </w:rPr>
      </w:pPr>
    </w:p>
    <w:p w:rsidR="00B323AF" w:rsidRDefault="00B323AF" w:rsidP="00B323AF">
      <w:pPr>
        <w:pStyle w:val="Paragrafi"/>
      </w:pPr>
      <w:r>
        <w:t xml:space="preserve">Në mbështetje të nenit 100 të Kushtetutës, të neneve 5 e 45 të ligjit nr. 9936, datë 26.6.2008  “Për menaxhimin e sistemit buxhetor në Republikën e Shqipërisë” dhe të nenit 13 të ligjit         nr.10 487, datë 5.12.2011 “Për buxhetin e vitit 2012”, me propozimin e Ministrit të Turizmit, Kulturës, Rinisë dhe Sporteve, Këshilli i Ministrave </w:t>
      </w:r>
    </w:p>
    <w:p w:rsidR="00B323AF" w:rsidRPr="002C29AC" w:rsidRDefault="00B323AF" w:rsidP="00B323AF">
      <w:pPr>
        <w:pStyle w:val="Paragrafi"/>
        <w:rPr>
          <w:sz w:val="16"/>
        </w:rPr>
      </w:pPr>
    </w:p>
    <w:p w:rsidR="00B323AF" w:rsidRDefault="00B323AF" w:rsidP="00B323AF">
      <w:pPr>
        <w:pStyle w:val="VENDOSI"/>
        <w:keepNext w:val="0"/>
      </w:pPr>
      <w:r>
        <w:t>Vendosi:</w:t>
      </w:r>
    </w:p>
    <w:p w:rsidR="00B323AF" w:rsidRPr="00D23506" w:rsidRDefault="00B323AF" w:rsidP="00B323AF">
      <w:pPr>
        <w:pStyle w:val="Paragrafi"/>
        <w:rPr>
          <w:sz w:val="8"/>
        </w:rPr>
      </w:pPr>
    </w:p>
    <w:p w:rsidR="00B323AF" w:rsidRDefault="00B323AF" w:rsidP="00B323AF">
      <w:pPr>
        <w:pStyle w:val="Paragrafi"/>
      </w:pPr>
      <w:r>
        <w:t>1. Ministrisë së Turizmit, Kulturës, Rinisë dhe Sporteve, në buxhetin e miratuar për vitin 2012, t’i shtohet fondi në shumën 15 706 200 (pesëmbëdhjetë milionë e shtatëqind e gjashtë mijë e dyqind) lekë, për mbulimin e shpenzimeve të Festivalit të 13-të të Filmit Shqiptar, Festivalit Mbarëkombëtar të Dramës Shqipe dhe realizimin e dramës fituese “Ëndrra e Ismail Qemalit”, shpallur në konkursin me rastin e 100-Vjetorit të Pavarësisë.</w:t>
      </w:r>
    </w:p>
    <w:p w:rsidR="00B323AF" w:rsidRDefault="00B323AF" w:rsidP="00B323AF">
      <w:pPr>
        <w:pStyle w:val="Paragrafi"/>
      </w:pPr>
      <w:r>
        <w:t>2. Ky fond të përballohet nga fondi rezervë i Buxhetit të Shtetit.</w:t>
      </w:r>
    </w:p>
    <w:p w:rsidR="00B323AF" w:rsidRDefault="00B323AF" w:rsidP="00B323AF">
      <w:pPr>
        <w:pStyle w:val="Paragrafi"/>
      </w:pPr>
      <w:r>
        <w:t>3. Ngarkohet Ministria e Turizmit, Kulturës, Rinisë dhe Sporteve dhe Ministria e Financave për zbatimin e këtij vendimi.</w:t>
      </w:r>
    </w:p>
    <w:p w:rsidR="00B323AF" w:rsidRDefault="00B323AF" w:rsidP="00B323AF">
      <w:pPr>
        <w:pStyle w:val="Paragrafi"/>
      </w:pPr>
      <w:r>
        <w:t>Ky vendim hyn në fuqi menjëherë dhe botohet në Fletoren Zyrtare.</w:t>
      </w:r>
    </w:p>
    <w:p w:rsidR="00B323AF" w:rsidRPr="004313CC" w:rsidRDefault="00B323AF" w:rsidP="00B323AF">
      <w:pPr>
        <w:pStyle w:val="Autoriteti"/>
        <w:keepNext w:val="0"/>
      </w:pPr>
      <w:r w:rsidRPr="004313CC">
        <w:t>KRYEMINISTRI</w:t>
      </w:r>
    </w:p>
    <w:p w:rsidR="00B323AF" w:rsidRPr="004313CC" w:rsidRDefault="00B323AF" w:rsidP="00B323AF">
      <w:pPr>
        <w:pStyle w:val="AutoritetiEmer"/>
      </w:pPr>
      <w:r w:rsidRPr="004313CC">
        <w:t>Sali Berisha</w:t>
      </w:r>
    </w:p>
    <w:sectPr w:rsidR="00B323AF" w:rsidRPr="004313CC" w:rsidSect="006912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23AF"/>
    <w:rsid w:val="0069124F"/>
    <w:rsid w:val="00B323AF"/>
    <w:rsid w:val="00C2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812162-C90A-45E1-A453-9E322F413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24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323A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B323A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B323A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B323A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B323A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323A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B323A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323A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323A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B323A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323A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B323A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323A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2019-03-18T15:48:00Z</dcterms:created>
  <dcterms:modified xsi:type="dcterms:W3CDTF">2019-03-18T15:48:00Z</dcterms:modified>
</cp:coreProperties>
</file>