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381" w:rsidRPr="00EB7059" w:rsidRDefault="00A93381" w:rsidP="00A93381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A93381" w:rsidRPr="00EB7059" w:rsidRDefault="00A93381" w:rsidP="00BC4D6E">
      <w:pPr>
        <w:pStyle w:val="NumriData"/>
      </w:pPr>
      <w:r w:rsidRPr="00EB7059">
        <w:t>Nr.</w:t>
      </w:r>
      <w:r>
        <w:t xml:space="preserve"> </w:t>
      </w:r>
      <w:r w:rsidRPr="00EB7059">
        <w:t>729, datë 24.10.2012</w:t>
      </w:r>
    </w:p>
    <w:p w:rsidR="00A93381" w:rsidRPr="00EB7059" w:rsidRDefault="00A93381" w:rsidP="00A93381">
      <w:pPr>
        <w:pStyle w:val="Paragrafi"/>
        <w:rPr>
          <w:lang w:val="sq-AL"/>
        </w:rPr>
      </w:pPr>
    </w:p>
    <w:p w:rsidR="00A93381" w:rsidRPr="00EB7059" w:rsidRDefault="00A93381" w:rsidP="00A93381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NDRYSHIM NË VENDIMIN NR. 554, DATË 7.7.2010 TË KËSHILLIT TË MINISTRAVE “PËR FONDIN E EKSELENCËS, PËR MBËSHTETJE FINANCIARE TË STUDENTËVE E SHKENCËTARËVE TË RINJ, TË SHKËLQYER”, TË NDRYSHUAR</w:t>
      </w:r>
    </w:p>
    <w:p w:rsidR="00A93381" w:rsidRPr="00EB7059" w:rsidRDefault="00A93381" w:rsidP="00A93381">
      <w:pPr>
        <w:pStyle w:val="Paragrafi"/>
        <w:rPr>
          <w:lang w:val="sq-AL"/>
        </w:rPr>
      </w:pPr>
    </w:p>
    <w:p w:rsidR="00A93381" w:rsidRPr="00EB7059" w:rsidRDefault="00A93381" w:rsidP="00A93381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nenit 57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9741, datë 21.5.2007 “Për arsimin e lartë në Republikën e Shqipërisë”, të ndryshuar,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 e Shqipërisë” dhe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487, datë 5.12.2011 “Për buxhetin e vitit 2012”, me propozimin e Ministrit të Arsimit dhe Shkencës, Këshilli i Ministrave </w:t>
      </w:r>
    </w:p>
    <w:p w:rsidR="00A93381" w:rsidRPr="00EB7059" w:rsidRDefault="00A93381" w:rsidP="00A93381">
      <w:pPr>
        <w:pStyle w:val="Paragrafi"/>
        <w:rPr>
          <w:lang w:val="sq-AL"/>
        </w:rPr>
      </w:pPr>
    </w:p>
    <w:p w:rsidR="00A93381" w:rsidRPr="00EB7059" w:rsidRDefault="00A93381" w:rsidP="00A93381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A93381" w:rsidRPr="00EB7059" w:rsidRDefault="00A93381" w:rsidP="00A93381">
      <w:pPr>
        <w:pStyle w:val="Paragrafi"/>
        <w:rPr>
          <w:lang w:val="sq-AL"/>
        </w:rPr>
      </w:pPr>
    </w:p>
    <w:p w:rsidR="00A93381" w:rsidRPr="00EB7059" w:rsidRDefault="00A93381" w:rsidP="00A93381">
      <w:pPr>
        <w:pStyle w:val="Paragrafi"/>
        <w:rPr>
          <w:lang w:val="sq-AL"/>
        </w:rPr>
      </w:pPr>
      <w:r>
        <w:rPr>
          <w:lang w:val="sq-AL"/>
        </w:rPr>
        <w:t>1. Në pikën 1</w:t>
      </w:r>
      <w:r w:rsidRPr="00EB7059">
        <w:rPr>
          <w:lang w:val="sq-AL"/>
        </w:rPr>
        <w:t xml:space="preserve"> të vendimit nr.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554 datë 7.7.2010 të Këshillit të Ministrave, të ndryshuar, fjalët “ ... deri në 100 000 000 (njëqind milionë) lekë në vit ...” zëvendësohen me “ ... 150 000 000 (njëqind e pesëdhjetë milionë) lekë në vit ...”. </w:t>
      </w:r>
    </w:p>
    <w:p w:rsidR="00A93381" w:rsidRPr="00EB7059" w:rsidRDefault="00A93381" w:rsidP="00A93381">
      <w:pPr>
        <w:pStyle w:val="Paragrafi"/>
        <w:rPr>
          <w:lang w:val="sq-AL"/>
        </w:rPr>
      </w:pPr>
      <w:r w:rsidRPr="00EB7059">
        <w:rPr>
          <w:lang w:val="sq-AL"/>
        </w:rPr>
        <w:t>2. Ngarkohen Ministria e Arsimit dhe Shkencës dhe Ministria e Financave për zbatimin e këtij vendimi.</w:t>
      </w:r>
    </w:p>
    <w:p w:rsidR="00A93381" w:rsidRPr="00EB7059" w:rsidRDefault="00A93381" w:rsidP="00A93381">
      <w:pPr>
        <w:pStyle w:val="Paragrafi"/>
        <w:rPr>
          <w:lang w:val="sq-AL"/>
        </w:rPr>
      </w:pPr>
      <w:r w:rsidRPr="00EB7059">
        <w:rPr>
          <w:lang w:val="sq-AL"/>
        </w:rPr>
        <w:t xml:space="preserve">Ky vendim hyn në fuqi menjëherë dhe botohet në Fletoren Zyrtare. </w:t>
      </w:r>
    </w:p>
    <w:p w:rsidR="00A93381" w:rsidRPr="00EB7059" w:rsidRDefault="00A93381" w:rsidP="00A93381">
      <w:pPr>
        <w:pStyle w:val="Paragrafi"/>
        <w:rPr>
          <w:lang w:val="sq-AL"/>
        </w:rPr>
      </w:pPr>
    </w:p>
    <w:p w:rsidR="00A93381" w:rsidRPr="00EB7059" w:rsidRDefault="00A93381" w:rsidP="00A93381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 xml:space="preserve">KRYEMINISTRI </w:t>
      </w:r>
    </w:p>
    <w:p w:rsidR="00A93381" w:rsidRPr="00EB7059" w:rsidRDefault="00A93381" w:rsidP="00A93381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A93381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3381"/>
    <w:rsid w:val="00871D09"/>
    <w:rsid w:val="00A93381"/>
    <w:rsid w:val="00AF3CC4"/>
    <w:rsid w:val="00BC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4FC86A-1F77-4AF2-A756-C6F1F44C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9338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9338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9338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A9338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9338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9338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9338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9338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9338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9338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A9338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9338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BC4D6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C4D6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