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5A0C8" w14:textId="77777777" w:rsidR="00BF7F12" w:rsidRPr="0094365B" w:rsidRDefault="00BF7F12" w:rsidP="00BF7F12">
      <w:pPr>
        <w:pStyle w:val="Akti"/>
        <w:keepNext w:val="0"/>
        <w:rPr>
          <w:lang w:val="sq-AL"/>
        </w:rPr>
      </w:pPr>
      <w:bookmarkStart w:id="0" w:name="_GoBack"/>
      <w:bookmarkEnd w:id="0"/>
      <w:r w:rsidRPr="0094365B">
        <w:rPr>
          <w:lang w:val="sq-AL"/>
        </w:rPr>
        <w:t>VENDIM</w:t>
      </w:r>
    </w:p>
    <w:p w14:paraId="43E5A0C9" w14:textId="77777777" w:rsidR="00BF7F12" w:rsidRPr="0094365B" w:rsidRDefault="00BF7F12" w:rsidP="00BF7F12">
      <w:pPr>
        <w:pStyle w:val="NumriData"/>
        <w:keepNext w:val="0"/>
        <w:rPr>
          <w:szCs w:val="18"/>
          <w:lang w:val="sq-AL"/>
        </w:rPr>
      </w:pPr>
      <w:r>
        <w:rPr>
          <w:lang w:val="sq-AL"/>
        </w:rPr>
        <w:t xml:space="preserve">Nr. </w:t>
      </w:r>
      <w:r w:rsidRPr="0094365B">
        <w:rPr>
          <w:lang w:val="sq-AL"/>
        </w:rPr>
        <w:t>764, datë 7.11.2012</w:t>
      </w:r>
    </w:p>
    <w:p w14:paraId="43E5A0CA" w14:textId="77777777" w:rsidR="00BF7F12" w:rsidRPr="008B621D" w:rsidRDefault="00BF7F12" w:rsidP="00BF7F12">
      <w:pPr>
        <w:pStyle w:val="Paragrafi"/>
        <w:rPr>
          <w:sz w:val="14"/>
          <w:szCs w:val="18"/>
          <w:lang w:val="sq-AL"/>
        </w:rPr>
      </w:pPr>
    </w:p>
    <w:p w14:paraId="43E5A0CB" w14:textId="7FD7703E" w:rsidR="00BF7F12" w:rsidRDefault="00BF7F12" w:rsidP="00BF7F12">
      <w:pPr>
        <w:pStyle w:val="Titulli"/>
        <w:keepNext w:val="0"/>
        <w:rPr>
          <w:lang w:val="sq-AL"/>
        </w:rPr>
      </w:pPr>
      <w:r w:rsidRPr="0094365B">
        <w:rPr>
          <w:lang w:val="sq-AL"/>
        </w:rPr>
        <w:t>PËR MIRATIMIN E LISTËS PËRFUNDIMTARE TË PRONAVE TË PALUAJTSHME PUBLIKE, SHTETËRORE, QË TRANSFEROHEN NË PRONËSI OSE NË PËRDORIM</w:t>
      </w:r>
      <w:r>
        <w:rPr>
          <w:lang w:val="sq-AL"/>
        </w:rPr>
        <w:t xml:space="preserve"> </w:t>
      </w:r>
      <w:r w:rsidRPr="0094365B">
        <w:rPr>
          <w:lang w:val="sq-AL"/>
        </w:rPr>
        <w:t xml:space="preserve">TË </w:t>
      </w:r>
      <w:r w:rsidR="00A636F7">
        <w:rPr>
          <w:lang w:val="sq-AL"/>
        </w:rPr>
        <w:t>Njësisë</w:t>
      </w:r>
      <w:r w:rsidR="00A636F7" w:rsidRPr="00A636F7">
        <w:rPr>
          <w:lang w:val="sq-AL"/>
        </w:rPr>
        <w:t xml:space="preserve"> Administrative Bilisht, Bashkia Devoll </w:t>
      </w:r>
      <w:r>
        <w:rPr>
          <w:lang w:val="sq-AL"/>
        </w:rPr>
        <w:t>të</w:t>
      </w:r>
      <w:r w:rsidRPr="0094365B">
        <w:rPr>
          <w:lang w:val="sq-AL"/>
        </w:rPr>
        <w:t xml:space="preserve"> QARKUT TË KORÇËS</w:t>
      </w:r>
    </w:p>
    <w:p w14:paraId="56E50F6A" w14:textId="56A46EC3" w:rsidR="00A636F7" w:rsidRPr="00A636F7" w:rsidRDefault="00A636F7" w:rsidP="00A636F7">
      <w:pPr>
        <w:jc w:val="center"/>
        <w:rPr>
          <w:i/>
        </w:rPr>
      </w:pPr>
      <w:r w:rsidRPr="00A636F7">
        <w:rPr>
          <w:i/>
        </w:rPr>
        <w:t>(ndryshuar me vendimin e Këshillit të Ministrave nr. 36, datë 27.1.2021</w:t>
      </w:r>
      <w:r>
        <w:rPr>
          <w:rStyle w:val="FootnoteReference"/>
          <w:i/>
        </w:rPr>
        <w:footnoteReference w:id="2"/>
      </w:r>
      <w:r w:rsidRPr="00A636F7">
        <w:rPr>
          <w:i/>
        </w:rPr>
        <w:t>)</w:t>
      </w:r>
    </w:p>
    <w:p w14:paraId="43E5A0CC" w14:textId="77777777" w:rsidR="00BF7F12" w:rsidRPr="008B621D" w:rsidRDefault="00BF7F12" w:rsidP="00BF7F12">
      <w:pPr>
        <w:pStyle w:val="Paragrafi"/>
        <w:rPr>
          <w:sz w:val="14"/>
          <w:szCs w:val="18"/>
          <w:lang w:val="sq-AL"/>
        </w:rPr>
      </w:pPr>
    </w:p>
    <w:p w14:paraId="43E5A0CD" w14:textId="77777777" w:rsidR="00BF7F12" w:rsidRPr="0094365B" w:rsidRDefault="00BF7F12" w:rsidP="00BF7F12">
      <w:pPr>
        <w:pStyle w:val="Paragrafi"/>
        <w:rPr>
          <w:rFonts w:eastAsia="Times New Roman"/>
          <w:lang w:val="sq-AL"/>
        </w:rPr>
      </w:pPr>
      <w:r w:rsidRPr="0094365B">
        <w:rPr>
          <w:szCs w:val="18"/>
          <w:lang w:val="sq-AL"/>
        </w:rPr>
        <w:t>Në mbështetje të nenit 100 të Kushtetutës dhe të neneve 3, 5 e 17</w:t>
      </w:r>
      <w:r>
        <w:rPr>
          <w:szCs w:val="18"/>
          <w:lang w:val="sq-AL"/>
        </w:rPr>
        <w:t xml:space="preserve"> të</w:t>
      </w:r>
      <w:r w:rsidRPr="0094365B">
        <w:rPr>
          <w:szCs w:val="18"/>
          <w:lang w:val="sq-AL"/>
        </w:rPr>
        <w:t xml:space="preserve"> ligjit </w:t>
      </w:r>
      <w:r>
        <w:rPr>
          <w:szCs w:val="18"/>
          <w:lang w:val="sq-AL"/>
        </w:rPr>
        <w:t xml:space="preserve">nr. </w:t>
      </w:r>
      <w:r w:rsidRPr="0094365B">
        <w:rPr>
          <w:szCs w:val="18"/>
          <w:lang w:val="sq-AL"/>
        </w:rPr>
        <w:t>8744, datë 22.2.2001</w:t>
      </w:r>
      <w:r>
        <w:rPr>
          <w:szCs w:val="18"/>
          <w:lang w:val="sq-AL"/>
        </w:rPr>
        <w:t xml:space="preserve"> “</w:t>
      </w:r>
      <w:r w:rsidRPr="0094365B">
        <w:rPr>
          <w:szCs w:val="18"/>
          <w:lang w:val="sq-AL"/>
        </w:rPr>
        <w:t>Për transferimin e pronave të paluajtshme publike të shtetit në njësitë e qeverisjes vendore”</w:t>
      </w:r>
      <w:r>
        <w:rPr>
          <w:szCs w:val="18"/>
          <w:lang w:val="sq-AL"/>
        </w:rPr>
        <w:t>, të</w:t>
      </w:r>
      <w:r w:rsidRPr="0094365B">
        <w:rPr>
          <w:szCs w:val="18"/>
          <w:lang w:val="sq-AL"/>
        </w:rPr>
        <w:t xml:space="preserve"> ndryshuar, me propozimin e Ministrit të Brendshëm, Këshilli i Ministrave </w:t>
      </w:r>
    </w:p>
    <w:p w14:paraId="43E5A0CE" w14:textId="77777777" w:rsidR="00BF7F12" w:rsidRPr="0094365B" w:rsidRDefault="00BF7F12" w:rsidP="00BF7F12">
      <w:pPr>
        <w:pStyle w:val="Paragrafi"/>
        <w:rPr>
          <w:rFonts w:eastAsia="Times New Roman"/>
          <w:lang w:val="sq-AL"/>
        </w:rPr>
      </w:pPr>
    </w:p>
    <w:p w14:paraId="43E5A0D0" w14:textId="14D3C361" w:rsidR="00BF7F12" w:rsidRPr="00181DB8" w:rsidRDefault="00BF7F12" w:rsidP="00181DB8">
      <w:pPr>
        <w:pStyle w:val="VENDOSI"/>
        <w:keepNext w:val="0"/>
        <w:rPr>
          <w:lang w:val="sq-AL"/>
        </w:rPr>
      </w:pPr>
      <w:r w:rsidRPr="0094365B">
        <w:rPr>
          <w:lang w:val="sq-AL"/>
        </w:rPr>
        <w:t xml:space="preserve">VENDOSI: </w:t>
      </w:r>
    </w:p>
    <w:p w14:paraId="43E5A0D1" w14:textId="59D0F954" w:rsidR="00BF7F12" w:rsidRPr="0094365B" w:rsidRDefault="00BF7F12" w:rsidP="00BF7F12">
      <w:pPr>
        <w:pStyle w:val="Paragrafi"/>
        <w:rPr>
          <w:szCs w:val="18"/>
          <w:lang w:val="sq-AL"/>
        </w:rPr>
      </w:pPr>
      <w:r w:rsidRPr="0094365B">
        <w:rPr>
          <w:szCs w:val="18"/>
          <w:lang w:val="sq-AL"/>
        </w:rPr>
        <w:t>1. Miratimin e listës përfundimtare të pronave të paluajtshme publike, shtetërore, brenda juridiksionit, territorial dhe administrativ</w:t>
      </w:r>
      <w:r>
        <w:rPr>
          <w:szCs w:val="18"/>
          <w:lang w:val="sq-AL"/>
        </w:rPr>
        <w:t xml:space="preserve"> të</w:t>
      </w:r>
      <w:r w:rsidRPr="0094365B">
        <w:rPr>
          <w:szCs w:val="18"/>
          <w:lang w:val="sq-AL"/>
        </w:rPr>
        <w:t xml:space="preserve"> </w:t>
      </w:r>
      <w:r w:rsidR="00A636F7" w:rsidRPr="00A636F7">
        <w:rPr>
          <w:i/>
          <w:szCs w:val="18"/>
          <w:lang w:val="sq-AL"/>
        </w:rPr>
        <w:t>Njësisë Administrative</w:t>
      </w:r>
      <w:r w:rsidR="00A636F7" w:rsidRPr="00136765">
        <w:rPr>
          <w:lang w:val="sq-AL"/>
        </w:rPr>
        <w:t xml:space="preserve"> Bilisht</w:t>
      </w:r>
      <w:r w:rsidR="00A636F7" w:rsidRPr="00A636F7">
        <w:rPr>
          <w:szCs w:val="18"/>
          <w:lang w:val="sq-AL"/>
        </w:rPr>
        <w:t>, Bashkia Devoll</w:t>
      </w:r>
      <w:r>
        <w:rPr>
          <w:szCs w:val="18"/>
          <w:lang w:val="sq-AL"/>
        </w:rPr>
        <w:t xml:space="preserve"> të</w:t>
      </w:r>
      <w:r w:rsidRPr="0094365B">
        <w:rPr>
          <w:szCs w:val="18"/>
          <w:lang w:val="sq-AL"/>
        </w:rPr>
        <w:t xml:space="preserve"> qarkut të Korçës, që transferohen në pronësi ose në përdorim të kësaj bashkie, sipas lidhjes </w:t>
      </w:r>
      <w:r>
        <w:rPr>
          <w:szCs w:val="18"/>
          <w:lang w:val="sq-AL"/>
        </w:rPr>
        <w:t xml:space="preserve">nr. </w:t>
      </w:r>
      <w:r w:rsidRPr="0094365B">
        <w:rPr>
          <w:szCs w:val="18"/>
          <w:lang w:val="sq-AL"/>
        </w:rPr>
        <w:t>1, që i bashkëlidhet këtij vendimi dhe është pjesë përbërëse e tij.</w:t>
      </w:r>
    </w:p>
    <w:p w14:paraId="43E5A0D2" w14:textId="77777777" w:rsidR="00BF7F12" w:rsidRPr="0094365B" w:rsidRDefault="00BF7F12" w:rsidP="00BF7F12">
      <w:pPr>
        <w:pStyle w:val="Paragrafi"/>
        <w:rPr>
          <w:szCs w:val="18"/>
          <w:lang w:val="sq-AL"/>
        </w:rPr>
      </w:pPr>
      <w:r w:rsidRPr="0094365B">
        <w:rPr>
          <w:szCs w:val="18"/>
          <w:lang w:val="sq-AL"/>
        </w:rPr>
        <w:t xml:space="preserve">Lista e inventarit me 73 (shtatëdhjetë e tre) fletë, që i bashkëlidhet këtij vendimi, përfundon me numrin rendor 386 (treqind e tetëdhjetë e gjashtë). </w:t>
      </w:r>
    </w:p>
    <w:p w14:paraId="43E5A0D3" w14:textId="77777777" w:rsidR="00BF7F12" w:rsidRPr="0094365B" w:rsidRDefault="00BF7F12" w:rsidP="00BF7F12">
      <w:pPr>
        <w:pStyle w:val="Paragrafi"/>
        <w:rPr>
          <w:szCs w:val="18"/>
          <w:lang w:val="sq-AL"/>
        </w:rPr>
      </w:pPr>
      <w:r w:rsidRPr="0094365B">
        <w:rPr>
          <w:szCs w:val="18"/>
          <w:lang w:val="sq-AL"/>
        </w:rPr>
        <w:t xml:space="preserve">2. Ngarkohen Ministri i Brendshëm, </w:t>
      </w:r>
      <w:proofErr w:type="spellStart"/>
      <w:r w:rsidRPr="0094365B">
        <w:rPr>
          <w:szCs w:val="18"/>
          <w:lang w:val="sq-AL"/>
        </w:rPr>
        <w:t>Kryeregjistruesi</w:t>
      </w:r>
      <w:proofErr w:type="spellEnd"/>
      <w:r w:rsidRPr="0094365B">
        <w:rPr>
          <w:szCs w:val="18"/>
          <w:lang w:val="sq-AL"/>
        </w:rPr>
        <w:t xml:space="preserve"> i Pasurive të Paluajtshme të Republikës së Shqipërisë dhe bashkia Bilisht për zbatimin e këtij vendimi. </w:t>
      </w:r>
    </w:p>
    <w:p w14:paraId="43E5A0D4" w14:textId="77777777" w:rsidR="00BF7F12" w:rsidRPr="0094365B" w:rsidRDefault="00BF7F12" w:rsidP="00BF7F12">
      <w:pPr>
        <w:pStyle w:val="Paragrafi"/>
        <w:rPr>
          <w:szCs w:val="18"/>
          <w:lang w:val="sq-AL"/>
        </w:rPr>
      </w:pPr>
      <w:r w:rsidRPr="0094365B">
        <w:rPr>
          <w:szCs w:val="18"/>
          <w:lang w:val="sq-AL"/>
        </w:rPr>
        <w:t>Ky vendim hyn në fuqi pas botimit në Fletoren Zyrtare.</w:t>
      </w:r>
    </w:p>
    <w:p w14:paraId="43E5A0D5" w14:textId="77777777" w:rsidR="00BF7F12" w:rsidRPr="0094365B" w:rsidRDefault="00BF7F12" w:rsidP="00BF7F12">
      <w:pPr>
        <w:pStyle w:val="Autoriteti"/>
        <w:keepNext w:val="0"/>
        <w:rPr>
          <w:szCs w:val="18"/>
          <w:lang w:val="sq-AL"/>
        </w:rPr>
      </w:pPr>
      <w:r w:rsidRPr="0094365B">
        <w:rPr>
          <w:lang w:val="sq-AL"/>
        </w:rPr>
        <w:t>KRYEMINISTRI</w:t>
      </w:r>
    </w:p>
    <w:p w14:paraId="43E5A0D6" w14:textId="77777777" w:rsidR="00BF7F12" w:rsidRDefault="00BF7F12" w:rsidP="00BF7F12">
      <w:pPr>
        <w:pStyle w:val="AutoritetiEmer"/>
        <w:rPr>
          <w:lang w:val="sq-AL"/>
        </w:rPr>
      </w:pPr>
      <w:proofErr w:type="spellStart"/>
      <w:r w:rsidRPr="0094365B">
        <w:rPr>
          <w:lang w:val="sq-AL"/>
        </w:rPr>
        <w:t>Sali</w:t>
      </w:r>
      <w:proofErr w:type="spellEnd"/>
      <w:r w:rsidRPr="0094365B">
        <w:rPr>
          <w:lang w:val="sq-AL"/>
        </w:rPr>
        <w:t xml:space="preserve"> Berisha</w:t>
      </w:r>
    </w:p>
    <w:p w14:paraId="44BFB910" w14:textId="77777777" w:rsidR="00181DB8" w:rsidRPr="00181DB8" w:rsidRDefault="00181DB8" w:rsidP="00181DB8"/>
    <w:p w14:paraId="47B37BA2" w14:textId="260C7290" w:rsidR="00B609EA" w:rsidRDefault="00181DB8" w:rsidP="00B609EA">
      <w:r w:rsidRPr="0094365B">
        <w:rPr>
          <w:noProof/>
          <w:lang w:val="en-US"/>
        </w:rPr>
        <w:drawing>
          <wp:inline distT="0" distB="0" distL="0" distR="0" wp14:anchorId="49823FBF" wp14:editId="232D1D8F">
            <wp:extent cx="5924550" cy="2990660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659" cy="300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59D50" w14:textId="77777777" w:rsidR="00B609EA" w:rsidRDefault="00B609EA" w:rsidP="00B609EA"/>
    <w:p w14:paraId="5C2B0FC5" w14:textId="3E50A0D5" w:rsidR="00181DB8" w:rsidRDefault="00B609EA" w:rsidP="00B609EA">
      <w:r w:rsidRPr="00136765">
        <w:rPr>
          <w:rFonts w:ascii="Garamond" w:hAnsi="Garamond"/>
          <w:noProof/>
          <w:lang w:val="en-US"/>
        </w:rPr>
        <w:drawing>
          <wp:inline distT="0" distB="0" distL="0" distR="0" wp14:anchorId="7B08D8D9" wp14:editId="684F1E77">
            <wp:extent cx="5544185" cy="6819900"/>
            <wp:effectExtent l="0" t="0" r="0" b="0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7" t="6126" r="8305" b="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18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A7924" w14:textId="77777777" w:rsidR="00181DB8" w:rsidRPr="00181DB8" w:rsidRDefault="00181DB8" w:rsidP="00181DB8"/>
    <w:p w14:paraId="3636F0E8" w14:textId="4B765303" w:rsidR="00181DB8" w:rsidRDefault="00181DB8" w:rsidP="00181DB8"/>
    <w:p w14:paraId="54937568" w14:textId="62C749AA" w:rsidR="00181DB8" w:rsidRPr="00181DB8" w:rsidRDefault="00181DB8" w:rsidP="00181DB8">
      <w:pPr>
        <w:jc w:val="center"/>
        <w:rPr>
          <w:i/>
        </w:rPr>
      </w:pPr>
      <w:r w:rsidRPr="00181DB8">
        <w:rPr>
          <w:i/>
        </w:rPr>
        <w:t>(ndryshuar me vendimin e Këshillit të Ministrave nr. 36, datë 27.1.2021)</w:t>
      </w:r>
    </w:p>
    <w:p w14:paraId="380BEC93" w14:textId="77777777" w:rsidR="00181DB8" w:rsidRPr="00181DB8" w:rsidRDefault="00181DB8" w:rsidP="00181DB8">
      <w:pPr>
        <w:widowControl w:val="0"/>
        <w:ind w:firstLine="720"/>
        <w:jc w:val="both"/>
        <w:rPr>
          <w:rFonts w:ascii="CG Times" w:hAnsi="CG Times" w:cs="CG Times"/>
          <w:sz w:val="14"/>
          <w:szCs w:val="18"/>
        </w:rPr>
      </w:pPr>
    </w:p>
    <w:p w14:paraId="155B7A87" w14:textId="77777777" w:rsidR="00B609EA" w:rsidRPr="00181DB8" w:rsidRDefault="00B609EA" w:rsidP="00181DB8">
      <w:pPr>
        <w:ind w:firstLine="720"/>
      </w:pPr>
    </w:p>
    <w:p w14:paraId="2167427D" w14:textId="4EF3B8C3" w:rsidR="00181DB8" w:rsidRDefault="00B609EA" w:rsidP="00B609EA">
      <w:r w:rsidRPr="00136765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116E6E0F" wp14:editId="6813A7FB">
            <wp:extent cx="5905500" cy="7334250"/>
            <wp:effectExtent l="0" t="0" r="0" b="0"/>
            <wp:docPr id="2" name="Picture 2" descr="Harta Kadastrale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rta Kadastrale_Page_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F05F" w14:textId="2F028C73" w:rsidR="00181DB8" w:rsidRDefault="00181DB8" w:rsidP="00181DB8"/>
    <w:p w14:paraId="382627B5" w14:textId="77777777" w:rsidR="00181DB8" w:rsidRPr="00181DB8" w:rsidRDefault="00181DB8" w:rsidP="00181DB8">
      <w:pPr>
        <w:jc w:val="center"/>
        <w:rPr>
          <w:i/>
        </w:rPr>
      </w:pPr>
      <w:r w:rsidRPr="00181DB8">
        <w:rPr>
          <w:i/>
        </w:rPr>
        <w:t>(ndryshuar me vendimin e Këshillit të Ministrave nr. 36, datë 27.1.2021)</w:t>
      </w:r>
    </w:p>
    <w:p w14:paraId="0FD2E748" w14:textId="77777777" w:rsidR="00B609EA" w:rsidRPr="00181DB8" w:rsidRDefault="00B609EA" w:rsidP="00181DB8">
      <w:pPr>
        <w:ind w:firstLine="720"/>
      </w:pPr>
    </w:p>
    <w:p w14:paraId="23317D08" w14:textId="4DB31E5D" w:rsidR="00181DB8" w:rsidRDefault="00B609EA" w:rsidP="00B609EA">
      <w:r w:rsidRPr="00136765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FBCBEEC" wp14:editId="56D1E7B6">
            <wp:extent cx="5934075" cy="7877175"/>
            <wp:effectExtent l="0" t="0" r="9525" b="9525"/>
            <wp:docPr id="3" name="Picture 3" descr="Harta Kadastrale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rta Kadastrale_Page_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DE24" w14:textId="77777777" w:rsidR="00181DB8" w:rsidRPr="00136765" w:rsidRDefault="00181DB8" w:rsidP="00136765">
      <w:pPr>
        <w:pStyle w:val="AutoritetiEmer"/>
      </w:pPr>
      <w:r>
        <w:tab/>
      </w:r>
      <w:r w:rsidRPr="00181DB8">
        <w:rPr>
          <w:i/>
        </w:rPr>
        <w:t>(</w:t>
      </w:r>
      <w:proofErr w:type="spellStart"/>
      <w:proofErr w:type="gramStart"/>
      <w:r w:rsidRPr="00181DB8">
        <w:rPr>
          <w:i/>
        </w:rPr>
        <w:t>ndryshuar</w:t>
      </w:r>
      <w:proofErr w:type="spellEnd"/>
      <w:proofErr w:type="gramEnd"/>
      <w:r w:rsidRPr="00181DB8">
        <w:rPr>
          <w:i/>
        </w:rPr>
        <w:t xml:space="preserve"> me </w:t>
      </w:r>
      <w:proofErr w:type="spellStart"/>
      <w:r w:rsidRPr="00181DB8">
        <w:rPr>
          <w:i/>
        </w:rPr>
        <w:t>vendimin</w:t>
      </w:r>
      <w:proofErr w:type="spellEnd"/>
      <w:r w:rsidRPr="00181DB8">
        <w:rPr>
          <w:i/>
        </w:rPr>
        <w:t xml:space="preserve"> e </w:t>
      </w:r>
      <w:proofErr w:type="spellStart"/>
      <w:r w:rsidRPr="00181DB8">
        <w:rPr>
          <w:i/>
        </w:rPr>
        <w:t>Këshillit</w:t>
      </w:r>
      <w:proofErr w:type="spellEnd"/>
      <w:r w:rsidRPr="00181DB8">
        <w:rPr>
          <w:i/>
        </w:rPr>
        <w:t xml:space="preserve"> </w:t>
      </w:r>
      <w:proofErr w:type="spellStart"/>
      <w:r w:rsidRPr="00181DB8">
        <w:rPr>
          <w:i/>
        </w:rPr>
        <w:t>të</w:t>
      </w:r>
      <w:proofErr w:type="spellEnd"/>
      <w:r w:rsidRPr="00181DB8">
        <w:rPr>
          <w:i/>
        </w:rPr>
        <w:t xml:space="preserve"> </w:t>
      </w:r>
      <w:proofErr w:type="spellStart"/>
      <w:r w:rsidRPr="00181DB8">
        <w:rPr>
          <w:i/>
        </w:rPr>
        <w:t>Ministrave</w:t>
      </w:r>
      <w:proofErr w:type="spellEnd"/>
      <w:r w:rsidRPr="00181DB8">
        <w:rPr>
          <w:i/>
        </w:rPr>
        <w:t xml:space="preserve"> nr. 36, </w:t>
      </w:r>
      <w:proofErr w:type="spellStart"/>
      <w:r w:rsidRPr="00181DB8">
        <w:rPr>
          <w:i/>
        </w:rPr>
        <w:t>datë</w:t>
      </w:r>
      <w:proofErr w:type="spellEnd"/>
      <w:r w:rsidRPr="00181DB8">
        <w:rPr>
          <w:i/>
        </w:rPr>
        <w:t xml:space="preserve"> 27.1.2021)</w:t>
      </w:r>
    </w:p>
    <w:sectPr w:rsidR="00181DB8" w:rsidRPr="00136765" w:rsidSect="00227765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060D4" w14:textId="77777777" w:rsidR="00181DB8" w:rsidRDefault="00181DB8" w:rsidP="00A636F7">
      <w:r>
        <w:separator/>
      </w:r>
    </w:p>
  </w:endnote>
  <w:endnote w:type="continuationSeparator" w:id="0">
    <w:p w14:paraId="7645D0AD" w14:textId="77777777" w:rsidR="00181DB8" w:rsidRDefault="00181DB8" w:rsidP="00A636F7">
      <w:r>
        <w:continuationSeparator/>
      </w:r>
    </w:p>
  </w:endnote>
  <w:endnote w:type="continuationNotice" w:id="1">
    <w:p w14:paraId="46869C33" w14:textId="77777777" w:rsidR="004C1957" w:rsidRDefault="004C19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A98DE" w14:textId="77777777" w:rsidR="004C1957" w:rsidRDefault="004C1957" w:rsidP="001367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F87FE" w14:textId="77777777" w:rsidR="00181DB8" w:rsidRDefault="00181DB8" w:rsidP="00A636F7">
      <w:r>
        <w:separator/>
      </w:r>
    </w:p>
  </w:footnote>
  <w:footnote w:type="continuationSeparator" w:id="0">
    <w:p w14:paraId="60FBC282" w14:textId="77777777" w:rsidR="00181DB8" w:rsidRDefault="00181DB8" w:rsidP="00A636F7">
      <w:r>
        <w:continuationSeparator/>
      </w:r>
    </w:p>
  </w:footnote>
  <w:footnote w:type="continuationNotice" w:id="1">
    <w:p w14:paraId="06DDE854" w14:textId="77777777" w:rsidR="004C1957" w:rsidRDefault="004C1957"/>
  </w:footnote>
  <w:footnote w:id="2">
    <w:p w14:paraId="0664F03F" w14:textId="77777777" w:rsidR="00181DB8" w:rsidRPr="00A636F7" w:rsidRDefault="00181DB8" w:rsidP="00A636F7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</w:t>
      </w:r>
      <w:r w:rsidRPr="00A636F7">
        <w:rPr>
          <w:i/>
        </w:rPr>
        <w:t xml:space="preserve">b) Në listën e inventarit, bashkëlidhur vendimit, të dhënat e pasurive 1/7 dhe 1/8, të llojit “truall”, me vendndodhje në zonën </w:t>
      </w:r>
      <w:proofErr w:type="spellStart"/>
      <w:r w:rsidRPr="00A636F7">
        <w:rPr>
          <w:i/>
        </w:rPr>
        <w:t>kadastrale</w:t>
      </w:r>
      <w:proofErr w:type="spellEnd"/>
      <w:r w:rsidRPr="00A636F7">
        <w:rPr>
          <w:i/>
        </w:rPr>
        <w:t xml:space="preserve"> 1187, të ndryshojnë sipas formularit gjithsej 1(një) fletë dhe hartave </w:t>
      </w:r>
      <w:proofErr w:type="spellStart"/>
      <w:r w:rsidRPr="00A636F7">
        <w:rPr>
          <w:i/>
        </w:rPr>
        <w:t>kadastrale</w:t>
      </w:r>
      <w:proofErr w:type="spellEnd"/>
      <w:r w:rsidRPr="00A636F7">
        <w:rPr>
          <w:i/>
        </w:rPr>
        <w:t>, që i bashkëlidhen këtij vendimi dhe janë pjesë përbërëse e tij.</w:t>
      </w:r>
    </w:p>
    <w:p w14:paraId="7D3A121E" w14:textId="69615376" w:rsidR="00181DB8" w:rsidRPr="00A636F7" w:rsidRDefault="00181DB8" w:rsidP="00A636F7">
      <w:pPr>
        <w:pStyle w:val="FootnoteText"/>
        <w:rPr>
          <w:i/>
          <w:lang w:val="en-US"/>
        </w:rPr>
      </w:pPr>
      <w:r w:rsidRPr="00A636F7">
        <w:rPr>
          <w:i/>
        </w:rPr>
        <w:t>c) Në lidhjen 1, bashkëlidhur vendimit, pasuritë e përcaktuara në shkronjën “b”, të kësaj pike, të transferohen në pronësi të Bashkisë Devoll, për Njësinë Administrative Bilisht, me qëllim për t’u përdorur në fushën e strehimit dhe të shërbimeve sociale.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DEB2D" w14:textId="77777777" w:rsidR="004C1957" w:rsidRDefault="004C1957" w:rsidP="00136765">
    <w:pPr>
      <w:pStyle w:val="FootnoteTex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F12"/>
    <w:rsid w:val="00136765"/>
    <w:rsid w:val="001526CC"/>
    <w:rsid w:val="00181DB8"/>
    <w:rsid w:val="00227765"/>
    <w:rsid w:val="004C1957"/>
    <w:rsid w:val="00A636F7"/>
    <w:rsid w:val="00AF6C49"/>
    <w:rsid w:val="00B609EA"/>
    <w:rsid w:val="00B71A95"/>
    <w:rsid w:val="00B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A0C8"/>
  <w15:chartTrackingRefBased/>
  <w15:docId w15:val="{7055ED5B-A658-45BC-8276-F5EF1B15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DB8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7F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F7F1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F7F1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F7F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F7F1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F7F1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F7F1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7F1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7F1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F7F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7F1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F7F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F7F1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36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36F7"/>
    <w:rPr>
      <w:rFonts w:ascii="Times New Roman" w:eastAsia="MS Mincho" w:hAnsi="Times New Roman"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36F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C19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957"/>
    <w:rPr>
      <w:rFonts w:ascii="Times New Roman" w:eastAsia="MS Mincho" w:hAnsi="Times New Roman"/>
      <w:sz w:val="24"/>
      <w:szCs w:val="24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4C19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957"/>
    <w:rPr>
      <w:rFonts w:ascii="Times New Roman" w:eastAsia="MS Mincho" w:hAnsi="Times New Roman"/>
      <w:sz w:val="24"/>
      <w:szCs w:val="24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7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765"/>
    <w:rPr>
      <w:rFonts w:ascii="Segoe UI" w:eastAsia="MS Mincho" w:hAnsi="Segoe UI" w:cs="Segoe UI"/>
      <w:sz w:val="18"/>
      <w:szCs w:val="18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9F42BBD228441E89CEECD552D0894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2021-02-03T09:29:45Z</Data_x0020_e_x0020_Krijimit>
    <Modifikuesi xmlns="0e656187-b300-4fb0-8bf4-3a50f872073c">elona.baci</Modifikuesi>
    <Data_x0020_e_x0020_Modifikimit xmlns="0e656187-b300-4fb0-8bf4-3a50f872073c">2021-02-04T10:13:56Z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CAA97-5C02-4015-B889-D710CC174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D6C6F-1859-47D9-8B22-355D0FE5A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6C76F7-2A29-49B9-B862-316983483782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9F1B566-E8A8-4ABC-9D67-B5FA99384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n.fagu</dc:creator>
  <cp:lastModifiedBy>Elona Baci</cp:lastModifiedBy>
  <cp:revision>4</cp:revision>
  <dcterms:created xsi:type="dcterms:W3CDTF">2019-03-18T15:53:00Z</dcterms:created>
  <dcterms:modified xsi:type="dcterms:W3CDTF">2021-02-04T10:20:00Z</dcterms:modified>
</cp:coreProperties>
</file>