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DD5" w:rsidRPr="0094365B" w:rsidRDefault="00BE6DD5" w:rsidP="00BE6DD5">
      <w:pPr>
        <w:pStyle w:val="Akti"/>
        <w:keepNext w:val="0"/>
        <w:rPr>
          <w:lang w:val="sq-AL"/>
        </w:rPr>
      </w:pPr>
      <w:bookmarkStart w:id="0" w:name="_GoBack"/>
      <w:bookmarkEnd w:id="0"/>
      <w:r w:rsidRPr="0094365B">
        <w:rPr>
          <w:lang w:val="sq-AL"/>
        </w:rPr>
        <w:t>VENDIM</w:t>
      </w:r>
    </w:p>
    <w:p w:rsidR="00BE6DD5" w:rsidRPr="0094365B" w:rsidRDefault="00BE6DD5" w:rsidP="00BE6DD5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Pr="0094365B">
        <w:rPr>
          <w:lang w:val="sq-AL"/>
        </w:rPr>
        <w:t>770, datë 7.11.2012</w:t>
      </w:r>
    </w:p>
    <w:p w:rsidR="00BE6DD5" w:rsidRPr="00347FC6" w:rsidRDefault="00BE6DD5" w:rsidP="00BE6DD5">
      <w:pPr>
        <w:pStyle w:val="Paragrafi"/>
        <w:rPr>
          <w:rFonts w:eastAsia="Times New Roman"/>
          <w:sz w:val="14"/>
          <w:lang w:val="sq-AL"/>
        </w:rPr>
      </w:pPr>
    </w:p>
    <w:p w:rsidR="00BE6DD5" w:rsidRPr="0094365B" w:rsidRDefault="00BE6DD5" w:rsidP="00BE6DD5">
      <w:pPr>
        <w:pStyle w:val="Titulli"/>
        <w:keepNext w:val="0"/>
        <w:rPr>
          <w:lang w:val="sq-AL"/>
        </w:rPr>
      </w:pPr>
      <w:r w:rsidRPr="0094365B">
        <w:rPr>
          <w:lang w:val="sq-AL"/>
        </w:rPr>
        <w:t>PËR</w:t>
      </w:r>
      <w:r w:rsidRPr="0094365B">
        <w:rPr>
          <w:rFonts w:eastAsia="Times New Roman"/>
          <w:lang w:val="sq-AL"/>
        </w:rPr>
        <w:t xml:space="preserve"> </w:t>
      </w:r>
      <w:r w:rsidRPr="0094365B">
        <w:rPr>
          <w:lang w:val="sq-AL"/>
        </w:rPr>
        <w:t>NJË SHTESË FONDI NË BUXHETIN E VITIT 2012, MIRATUAR PËR MINISTRINË E SHËNDETËSISË, PËR MBULIMIN E SHPENZIMEVE TË MJEKIMIT TË FËMIJËS FRIDIS TUSHE</w:t>
      </w:r>
    </w:p>
    <w:p w:rsidR="00BE6DD5" w:rsidRPr="00347FC6" w:rsidRDefault="00BE6DD5" w:rsidP="00BE6DD5">
      <w:pPr>
        <w:pStyle w:val="Paragrafi"/>
        <w:rPr>
          <w:sz w:val="10"/>
          <w:lang w:val="sq-AL"/>
        </w:rPr>
      </w:pPr>
    </w:p>
    <w:p w:rsidR="00BE6DD5" w:rsidRPr="0094365B" w:rsidRDefault="00BE6DD5" w:rsidP="00BE6DD5">
      <w:pPr>
        <w:pStyle w:val="Paragrafi"/>
        <w:rPr>
          <w:lang w:val="sq-AL"/>
        </w:rPr>
      </w:pPr>
      <w:r w:rsidRPr="0094365B">
        <w:rPr>
          <w:szCs w:val="18"/>
          <w:lang w:val="sq-AL"/>
        </w:rPr>
        <w:t>Në mbështetje të nenit 100 të Kushtetutës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nenit 44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9936, datë 26.6.2008</w:t>
      </w:r>
      <w:r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Për menaxhimin e sistemit buxhe</w:t>
      </w:r>
      <w:r>
        <w:rPr>
          <w:szCs w:val="18"/>
          <w:lang w:val="sq-AL"/>
        </w:rPr>
        <w:t>tor në Republikën e Shqipërisë”</w:t>
      </w:r>
      <w:r w:rsidRPr="0094365B">
        <w:rPr>
          <w:szCs w:val="18"/>
          <w:lang w:val="sq-AL"/>
        </w:rPr>
        <w:t xml:space="preserve"> dhe të nenit 13</w:t>
      </w:r>
      <w:r>
        <w:rPr>
          <w:szCs w:val="18"/>
          <w:lang w:val="sq-AL"/>
        </w:rPr>
        <w:t xml:space="preserve"> të</w:t>
      </w:r>
      <w:r w:rsidRPr="0094365B">
        <w:rPr>
          <w:szCs w:val="18"/>
          <w:lang w:val="sq-AL"/>
        </w:rPr>
        <w:t xml:space="preserve"> ligjit </w:t>
      </w:r>
      <w:r>
        <w:rPr>
          <w:szCs w:val="18"/>
          <w:lang w:val="sq-AL"/>
        </w:rPr>
        <w:t xml:space="preserve">nr. </w:t>
      </w:r>
      <w:r w:rsidRPr="0094365B">
        <w:rPr>
          <w:szCs w:val="18"/>
          <w:lang w:val="sq-AL"/>
        </w:rPr>
        <w:t>10</w:t>
      </w:r>
      <w:r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487, datë 5.12.2011</w:t>
      </w:r>
      <w:r>
        <w:rPr>
          <w:szCs w:val="18"/>
          <w:lang w:val="sq-AL"/>
        </w:rPr>
        <w:t xml:space="preserve"> “</w:t>
      </w:r>
      <w:r w:rsidRPr="0094365B">
        <w:rPr>
          <w:szCs w:val="18"/>
          <w:lang w:val="sq-AL"/>
        </w:rPr>
        <w:t>Për buxhetin e vitit 2012”, me propozimin e Ministrit të Shëndetësisë, Këshilli i Ministrave</w:t>
      </w:r>
    </w:p>
    <w:p w:rsidR="00BE6DD5" w:rsidRPr="00347FC6" w:rsidRDefault="00BE6DD5" w:rsidP="00BE6DD5">
      <w:pPr>
        <w:pStyle w:val="Paragrafi"/>
        <w:rPr>
          <w:sz w:val="10"/>
          <w:lang w:val="sq-AL"/>
        </w:rPr>
      </w:pPr>
    </w:p>
    <w:p w:rsidR="00BE6DD5" w:rsidRPr="0094365B" w:rsidRDefault="00BE6DD5" w:rsidP="00BE6DD5">
      <w:pPr>
        <w:pStyle w:val="VENDOSI"/>
        <w:keepNext w:val="0"/>
        <w:rPr>
          <w:lang w:val="sq-AL"/>
        </w:rPr>
      </w:pPr>
      <w:r w:rsidRPr="0094365B">
        <w:rPr>
          <w:lang w:val="sq-AL"/>
        </w:rPr>
        <w:t>VENDOSI:</w:t>
      </w:r>
    </w:p>
    <w:p w:rsidR="00BE6DD5" w:rsidRPr="00347FC6" w:rsidRDefault="00BE6DD5" w:rsidP="00BE6DD5">
      <w:pPr>
        <w:pStyle w:val="Paragrafi"/>
        <w:rPr>
          <w:sz w:val="12"/>
          <w:lang w:val="sq-AL"/>
        </w:rPr>
      </w:pPr>
    </w:p>
    <w:p w:rsidR="00BE6DD5" w:rsidRPr="0094365B" w:rsidRDefault="00BE6DD5" w:rsidP="00BE6DD5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1. Ministrisë së Shëndetësisë, në buxhetin e miratuar për vitin 2012, në zërin “Mallra dhe shërbime”,</w:t>
      </w:r>
      <w:r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t’i shtohet fondi prej 1 500 000 (një milion e pesëqind mijë) lekësh, për mbulimin e shpenzimeve të mjekimit të fëmijës Fridis Tushe.</w:t>
      </w:r>
    </w:p>
    <w:p w:rsidR="00BE6DD5" w:rsidRPr="0094365B" w:rsidRDefault="00BE6DD5" w:rsidP="00BE6DD5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2. Ky fond të përballohet nga fondi rezervë i Buxhetit të Shtetit.</w:t>
      </w:r>
    </w:p>
    <w:p w:rsidR="00BE6DD5" w:rsidRPr="0094365B" w:rsidRDefault="00BE6DD5" w:rsidP="00BE6DD5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3. Pagesa të bëhet me paraqitjen e faturave origjinale të institucionit të kurimit.</w:t>
      </w:r>
    </w:p>
    <w:p w:rsidR="00BE6DD5" w:rsidRDefault="00BE6DD5" w:rsidP="00BE6DD5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4.</w:t>
      </w:r>
      <w:r w:rsidRPr="0094365B">
        <w:rPr>
          <w:sz w:val="6"/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Ngarkohen Ministria e Shëndetësisë dhe Ministria e Financave për zbatimin e</w:t>
      </w:r>
      <w:r>
        <w:rPr>
          <w:szCs w:val="18"/>
          <w:lang w:val="sq-AL"/>
        </w:rPr>
        <w:t xml:space="preserve"> </w:t>
      </w:r>
      <w:r w:rsidRPr="0094365B">
        <w:rPr>
          <w:szCs w:val="18"/>
          <w:lang w:val="sq-AL"/>
        </w:rPr>
        <w:t>këtij vendimi.</w:t>
      </w:r>
    </w:p>
    <w:p w:rsidR="00BE6DD5" w:rsidRPr="0094365B" w:rsidRDefault="00BE6DD5" w:rsidP="00BE6DD5">
      <w:pPr>
        <w:pStyle w:val="Paragrafi"/>
        <w:rPr>
          <w:szCs w:val="18"/>
          <w:lang w:val="sq-AL"/>
        </w:rPr>
      </w:pPr>
      <w:r w:rsidRPr="0094365B">
        <w:rPr>
          <w:szCs w:val="18"/>
          <w:lang w:val="sq-AL"/>
        </w:rPr>
        <w:t>Ky vendim hyn në fuqi menjëherë.</w:t>
      </w:r>
    </w:p>
    <w:p w:rsidR="00BE6DD5" w:rsidRPr="0094365B" w:rsidRDefault="00BE6DD5" w:rsidP="00BE6DD5">
      <w:pPr>
        <w:pStyle w:val="Autoriteti"/>
        <w:keepNext w:val="0"/>
        <w:rPr>
          <w:lang w:val="sq-AL"/>
        </w:rPr>
      </w:pPr>
      <w:r w:rsidRPr="0094365B">
        <w:rPr>
          <w:lang w:val="sq-AL"/>
        </w:rPr>
        <w:t>KRYEMINISTRI</w:t>
      </w:r>
    </w:p>
    <w:p w:rsidR="00BE6DD5" w:rsidRPr="0094365B" w:rsidRDefault="00BE6DD5" w:rsidP="00BE6DD5">
      <w:pPr>
        <w:pStyle w:val="AutoritetiEmer"/>
        <w:rPr>
          <w:lang w:val="sq-AL"/>
        </w:rPr>
      </w:pPr>
      <w:r w:rsidRPr="0094365B">
        <w:rPr>
          <w:lang w:val="sq-AL"/>
        </w:rPr>
        <w:t>Sali Berisha</w:t>
      </w:r>
    </w:p>
    <w:sectPr w:rsidR="00BE6DD5" w:rsidRPr="0094365B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E6DD5"/>
    <w:rsid w:val="000F3580"/>
    <w:rsid w:val="00227765"/>
    <w:rsid w:val="00BE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14B4F5C-E90A-4CAE-A304-655F6728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E6DD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BE6DD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E6DD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BE6DD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BE6DD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E6DD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BE6DD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E6DD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BE6DD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BE6DD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E6DD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E6DD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E6DD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