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B57" w:rsidRPr="0094365B" w:rsidRDefault="00281B57" w:rsidP="00281B57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281B57" w:rsidRPr="0094365B" w:rsidRDefault="00281B57" w:rsidP="00281B57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772, datë 7.11.2012</w:t>
      </w:r>
    </w:p>
    <w:p w:rsidR="00281B57" w:rsidRPr="0094365B" w:rsidRDefault="00281B57" w:rsidP="00281B57">
      <w:pPr>
        <w:pStyle w:val="Paragrafi"/>
        <w:rPr>
          <w:rFonts w:eastAsia="Times New Roman"/>
          <w:lang w:val="sq-AL"/>
        </w:rPr>
      </w:pPr>
    </w:p>
    <w:p w:rsidR="00281B57" w:rsidRPr="0094365B" w:rsidRDefault="00281B57" w:rsidP="00281B57">
      <w:pPr>
        <w:pStyle w:val="Titulli"/>
        <w:keepNext w:val="0"/>
        <w:rPr>
          <w:lang w:val="sq-AL"/>
        </w:rPr>
      </w:pPr>
      <w:r w:rsidRPr="0094365B">
        <w:rPr>
          <w:lang w:val="sq-AL"/>
        </w:rPr>
        <w:t xml:space="preserve">PËR NJË NDRYSHIM NË VENDIMIN </w:t>
      </w:r>
      <w:r>
        <w:rPr>
          <w:lang w:val="sq-AL"/>
        </w:rPr>
        <w:t xml:space="preserve">NR. </w:t>
      </w:r>
      <w:r w:rsidRPr="0094365B">
        <w:rPr>
          <w:lang w:val="sq-AL"/>
        </w:rPr>
        <w:t>48, DATË 16.1.2</w:t>
      </w:r>
      <w:r>
        <w:rPr>
          <w:lang w:val="sq-AL"/>
        </w:rPr>
        <w:t>008 të KËSHILLIT TË MINISTRAVE</w:t>
      </w:r>
      <w:r w:rsidRPr="0094365B">
        <w:rPr>
          <w:lang w:val="sq-AL"/>
        </w:rPr>
        <w:t xml:space="preserve"> “PËR MASËN DHE KRITERET E PËRFITIMIT NGA PROGRAMI I NXITJES SË PUNËSIMIT TË PUNËKËRKUESVE TË PAPUNË NË VËSHTIRËSI”, TË NDRYSHUAR</w:t>
      </w:r>
    </w:p>
    <w:p w:rsidR="00281B57" w:rsidRPr="0094365B" w:rsidRDefault="00281B57" w:rsidP="00281B57">
      <w:pPr>
        <w:pStyle w:val="Paragrafi"/>
        <w:rPr>
          <w:szCs w:val="18"/>
          <w:lang w:val="sq-AL"/>
        </w:rPr>
      </w:pPr>
    </w:p>
    <w:p w:rsidR="00281B57" w:rsidRPr="0094365B" w:rsidRDefault="00281B57" w:rsidP="00281B57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Në mbështetje të nenit 100 të Kushtetutës dhe të pikës 5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9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>nr. 7995, datë 20.9.1995</w:t>
      </w:r>
      <w:r w:rsidRPr="0094365B">
        <w:rPr>
          <w:szCs w:val="18"/>
          <w:lang w:val="sq-AL"/>
        </w:rPr>
        <w:t xml:space="preserve"> “Për nxitjen e punësimit”, të ndryshuar, me propozimin e Ministrit të Punës, Çështjeve Sociale dhe Shanseve të Barabarta, Këshilli i Ministrave</w:t>
      </w:r>
    </w:p>
    <w:p w:rsidR="00281B57" w:rsidRPr="0094365B" w:rsidRDefault="00281B57" w:rsidP="00281B57">
      <w:pPr>
        <w:pStyle w:val="Paragrafi"/>
        <w:rPr>
          <w:rFonts w:eastAsia="Times New Roman"/>
          <w:lang w:val="sq-AL"/>
        </w:rPr>
      </w:pPr>
    </w:p>
    <w:p w:rsidR="00281B57" w:rsidRPr="0094365B" w:rsidRDefault="00281B57" w:rsidP="00281B57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VENDOSI:</w:t>
      </w:r>
    </w:p>
    <w:p w:rsidR="00281B57" w:rsidRPr="0094365B" w:rsidRDefault="00281B57" w:rsidP="00281B57">
      <w:pPr>
        <w:pStyle w:val="Paragrafi"/>
        <w:rPr>
          <w:rFonts w:eastAsia="Times New Roman"/>
          <w:lang w:val="sq-AL"/>
        </w:rPr>
      </w:pPr>
    </w:p>
    <w:p w:rsidR="00281B57" w:rsidRPr="0094365B" w:rsidRDefault="00281B57" w:rsidP="00281B57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pikën 2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vendimit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48, datë 16.1.2008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Këshillit të Ministrave, të ndryshuar, të bëhet ky ndryshim: </w:t>
      </w:r>
    </w:p>
    <w:p w:rsidR="00281B57" w:rsidRPr="0094365B" w:rsidRDefault="00281B57" w:rsidP="00281B57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“2. Skema të vazhdojë të zbatohet nga viti 2013 me një kohëzgjatje prej 5 vjetësh.”.</w:t>
      </w:r>
    </w:p>
    <w:p w:rsidR="00281B57" w:rsidRPr="0094365B" w:rsidRDefault="00281B57" w:rsidP="00281B57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Ky vendim hyn në fuqi pas botimit në Fletoren Zyrtare.</w:t>
      </w:r>
    </w:p>
    <w:p w:rsidR="00281B57" w:rsidRPr="00347FC6" w:rsidRDefault="00281B57" w:rsidP="00281B57">
      <w:pPr>
        <w:pStyle w:val="Paragrafi"/>
        <w:rPr>
          <w:sz w:val="12"/>
          <w:lang w:val="sq-AL"/>
        </w:rPr>
      </w:pPr>
    </w:p>
    <w:p w:rsidR="00281B57" w:rsidRPr="0094365B" w:rsidRDefault="00281B57" w:rsidP="00281B57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281B57" w:rsidRPr="0094365B" w:rsidRDefault="00281B57" w:rsidP="00281B57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281B57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1B57"/>
    <w:rsid w:val="000D615C"/>
    <w:rsid w:val="00227765"/>
    <w:rsid w:val="002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DCE2D2-F376-40D1-B723-F808667D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81B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81B5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81B5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81B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81B5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81B5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81B5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81B5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81B5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81B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81B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81B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81B5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