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40" w:rsidRPr="005F4EAF" w:rsidRDefault="00A16340" w:rsidP="00A16340">
      <w:pPr>
        <w:pStyle w:val="Akti"/>
        <w:keepNext w:val="0"/>
        <w:rPr>
          <w:lang w:val="sq-AL"/>
        </w:rPr>
      </w:pPr>
      <w:bookmarkStart w:id="0" w:name="_GoBack"/>
      <w:bookmarkEnd w:id="0"/>
      <w:r w:rsidRPr="005F4EAF">
        <w:rPr>
          <w:lang w:val="sq-AL"/>
        </w:rPr>
        <w:t>VENDIM</w:t>
      </w:r>
    </w:p>
    <w:p w:rsidR="00A16340" w:rsidRPr="005F4EAF" w:rsidRDefault="00A16340" w:rsidP="00A16340">
      <w:pPr>
        <w:pStyle w:val="NumriData"/>
        <w:keepNext w:val="0"/>
        <w:rPr>
          <w:lang w:val="sq-AL"/>
        </w:rPr>
      </w:pPr>
      <w:r w:rsidRPr="005F4EAF">
        <w:rPr>
          <w:lang w:val="sq-AL"/>
        </w:rPr>
        <w:t>Nr. 783, datë 14.11.2012</w:t>
      </w:r>
    </w:p>
    <w:p w:rsidR="00A16340" w:rsidRPr="00C2004E" w:rsidRDefault="00A16340" w:rsidP="00A16340">
      <w:pPr>
        <w:pStyle w:val="Paragrafi"/>
        <w:rPr>
          <w:sz w:val="14"/>
          <w:lang w:val="sq-AL"/>
        </w:rPr>
      </w:pPr>
    </w:p>
    <w:p w:rsidR="00A16340" w:rsidRPr="005F4EAF" w:rsidRDefault="00A16340" w:rsidP="00A16340">
      <w:pPr>
        <w:pStyle w:val="Titulli"/>
        <w:keepNext w:val="0"/>
        <w:rPr>
          <w:lang w:val="sq-AL"/>
        </w:rPr>
      </w:pPr>
      <w:r w:rsidRPr="005F4EAF">
        <w:rPr>
          <w:lang w:val="sq-AL"/>
        </w:rPr>
        <w:t>PËR NJË SHTESË FONDI NË BUXHETIN E VITIT 2012, MIRATUAR PËR MINISTRINË E SHËNDETËSISË, PËR MBULIMIN E PJESSHËM TË SHPENZIMEVE TË MJEKIMIT TË FËMIJËS JURGENS CUNI, AKSIDENTUAR NGA SHPËRTHIMI I NJË GRANATE</w:t>
      </w:r>
    </w:p>
    <w:p w:rsidR="00A16340" w:rsidRPr="00C2004E" w:rsidRDefault="00A16340" w:rsidP="00A16340">
      <w:pPr>
        <w:pStyle w:val="Paragrafi"/>
        <w:rPr>
          <w:sz w:val="12"/>
          <w:lang w:val="sq-AL"/>
        </w:rPr>
      </w:pPr>
    </w:p>
    <w:p w:rsidR="00A16340" w:rsidRPr="005F4EAF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>Në mbështetje të nenit 100 të Kushtetutës, të nenit 44 të ligjit nr. 9936, datë 26.6.2008 “Për menaxhimin e sistemit buxhetor në Republikën e Shqipërisë” dhe të ligjit nr. 10 487, datë 5.12.2011 “Për buxhetin e vitit 2012”, me propozimin e Ministrit të Shëndetësisë, Këshilli i Ministrave</w:t>
      </w:r>
    </w:p>
    <w:p w:rsidR="00A16340" w:rsidRPr="00C2004E" w:rsidRDefault="00A16340" w:rsidP="00A16340">
      <w:pPr>
        <w:pStyle w:val="Paragrafi"/>
        <w:rPr>
          <w:sz w:val="14"/>
          <w:lang w:val="sq-AL"/>
        </w:rPr>
      </w:pPr>
    </w:p>
    <w:p w:rsidR="00A16340" w:rsidRPr="005F4EAF" w:rsidRDefault="00A16340" w:rsidP="00A16340">
      <w:pPr>
        <w:pStyle w:val="VENDOSI"/>
        <w:keepNext w:val="0"/>
        <w:rPr>
          <w:lang w:val="sq-AL"/>
        </w:rPr>
      </w:pPr>
      <w:r w:rsidRPr="005F4EAF">
        <w:rPr>
          <w:lang w:val="sq-AL"/>
        </w:rPr>
        <w:t>VENDOSI:</w:t>
      </w:r>
    </w:p>
    <w:p w:rsidR="00A16340" w:rsidRPr="005F4EAF" w:rsidRDefault="00A16340" w:rsidP="00A16340">
      <w:pPr>
        <w:pStyle w:val="Paragrafi"/>
        <w:rPr>
          <w:lang w:val="sq-AL"/>
        </w:rPr>
      </w:pPr>
    </w:p>
    <w:p w:rsidR="00A16340" w:rsidRPr="005F4EAF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 xml:space="preserve">1. Ministrisë së Shëndetësisë, në buxhetin e miratuar për vitin 2012, zëri “Mallra dhe shërbime”, t’i shtohet fondi 3 134 880 (tre milionë e njëqind e tridhjetë e katër mijë e tetëqind e tetëdhjetë) lekë, për mbulimin e pjesshëm të shpenzimeve të mjekimit të fëmijës Jurgens Cuni, aksidentuar nga shpërthimi i një granate. </w:t>
      </w:r>
    </w:p>
    <w:p w:rsidR="00A16340" w:rsidRPr="005F4EAF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>2. Ky fond të përballohet nga fondi rezervë i Buxhetit të Shtetit.</w:t>
      </w:r>
    </w:p>
    <w:p w:rsidR="00A16340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>3. Pagesa të bëhet me paraqitjen e faturave origjinale të institucionit të mjekimit.</w:t>
      </w:r>
    </w:p>
    <w:p w:rsidR="00A16340" w:rsidRPr="005F4EAF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>4. Ngarkohen Ministria e Shëndetësisë dhe Ministria e Financave për zbatimin e këtij vendimi.</w:t>
      </w:r>
    </w:p>
    <w:p w:rsidR="00A16340" w:rsidRPr="005F4EAF" w:rsidRDefault="00A16340" w:rsidP="00A16340">
      <w:pPr>
        <w:pStyle w:val="Paragrafi"/>
        <w:rPr>
          <w:lang w:val="sq-AL"/>
        </w:rPr>
      </w:pPr>
      <w:r w:rsidRPr="005F4EAF">
        <w:rPr>
          <w:lang w:val="sq-AL"/>
        </w:rPr>
        <w:t>Ky vendim hyn në fuqi menjëherë.</w:t>
      </w:r>
    </w:p>
    <w:p w:rsidR="00A16340" w:rsidRPr="005F4EAF" w:rsidRDefault="00A16340" w:rsidP="00A16340">
      <w:pPr>
        <w:pStyle w:val="Autoriteti"/>
        <w:keepNext w:val="0"/>
        <w:rPr>
          <w:lang w:val="sq-AL"/>
        </w:rPr>
      </w:pPr>
      <w:r w:rsidRPr="005F4EAF">
        <w:rPr>
          <w:lang w:val="sq-AL"/>
        </w:rPr>
        <w:t>Kryeministri</w:t>
      </w:r>
    </w:p>
    <w:p w:rsidR="00A16340" w:rsidRPr="005F4EAF" w:rsidRDefault="00A16340" w:rsidP="00A16340">
      <w:pPr>
        <w:pStyle w:val="AutoritetiEmer"/>
        <w:rPr>
          <w:lang w:val="sq-AL"/>
        </w:rPr>
      </w:pPr>
      <w:r w:rsidRPr="005F4EAF">
        <w:rPr>
          <w:lang w:val="sq-AL"/>
        </w:rPr>
        <w:t>Sali Berisha</w:t>
      </w:r>
    </w:p>
    <w:sectPr w:rsidR="00A16340" w:rsidRPr="005F4EAF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16340"/>
    <w:rsid w:val="00032BCD"/>
    <w:rsid w:val="004B6294"/>
    <w:rsid w:val="00A1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74E191-2273-4D38-A952-B6E5D6CE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1634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1634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1634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1634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1634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1634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1634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1634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1634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1634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1634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1634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1634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