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D4D" w:rsidRPr="00BB3874" w:rsidRDefault="00846D4D" w:rsidP="00846D4D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846D4D" w:rsidRPr="00BB3874" w:rsidRDefault="00846D4D" w:rsidP="00846D4D">
      <w:pPr>
        <w:pStyle w:val="NumriData"/>
        <w:keepNext w:val="0"/>
        <w:rPr>
          <w:rFonts w:eastAsia="Times New Roman"/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906, datë 12.12.2012</w:t>
      </w:r>
    </w:p>
    <w:p w:rsidR="00846D4D" w:rsidRPr="00BB3874" w:rsidRDefault="00846D4D" w:rsidP="00846D4D">
      <w:pPr>
        <w:pStyle w:val="Paragrafi"/>
        <w:rPr>
          <w:rFonts w:eastAsia="Times New Roman"/>
          <w:lang w:val="sq-AL"/>
        </w:rPr>
      </w:pPr>
    </w:p>
    <w:p w:rsidR="00846D4D" w:rsidRDefault="00846D4D" w:rsidP="00846D4D">
      <w:pPr>
        <w:pStyle w:val="Titulli"/>
        <w:keepNext w:val="0"/>
        <w:rPr>
          <w:lang w:val="sq-AL"/>
        </w:rPr>
      </w:pPr>
      <w:r w:rsidRPr="00BB3874">
        <w:rPr>
          <w:lang w:val="sq-AL"/>
        </w:rPr>
        <w:t>PËR</w:t>
      </w:r>
      <w:r w:rsidRPr="00BB3874">
        <w:rPr>
          <w:rFonts w:eastAsia="Times New Roman"/>
          <w:lang w:val="sq-AL"/>
        </w:rPr>
        <w:t xml:space="preserve"> </w:t>
      </w:r>
      <w:r w:rsidRPr="00BB3874">
        <w:rPr>
          <w:lang w:val="sq-AL"/>
        </w:rPr>
        <w:t xml:space="preserve">NJË SHTESË FONDI NË BUXHETIN E VITIT 2012, MIRATUAR PËR MINISTRINË E SHËNDETËSISË, PËR MBULIMIN E SHPENZIMEVE TË KURIMIT </w:t>
      </w:r>
    </w:p>
    <w:p w:rsidR="00846D4D" w:rsidRPr="00BB3874" w:rsidRDefault="00846D4D" w:rsidP="00846D4D">
      <w:pPr>
        <w:pStyle w:val="Titulli"/>
        <w:keepNext w:val="0"/>
        <w:rPr>
          <w:rFonts w:eastAsia="Times New Roman"/>
          <w:lang w:val="sq-AL"/>
        </w:rPr>
      </w:pPr>
      <w:r w:rsidRPr="00BB3874">
        <w:rPr>
          <w:lang w:val="sq-AL"/>
        </w:rPr>
        <w:t>TË Z. BARDHYL AGASI</w:t>
      </w:r>
    </w:p>
    <w:p w:rsidR="00846D4D" w:rsidRPr="00BB3874" w:rsidRDefault="00846D4D" w:rsidP="00846D4D">
      <w:pPr>
        <w:pStyle w:val="Paragrafi"/>
        <w:rPr>
          <w:rFonts w:eastAsia="Times New Roman"/>
          <w:lang w:val="sq-AL"/>
        </w:rPr>
      </w:pPr>
    </w:p>
    <w:p w:rsidR="00846D4D" w:rsidRPr="00BB3874" w:rsidRDefault="00846D4D" w:rsidP="00846D4D">
      <w:pPr>
        <w:pStyle w:val="Paragrafi"/>
        <w:rPr>
          <w:rFonts w:eastAsia="Times New Roman"/>
          <w:lang w:val="sq-AL"/>
        </w:rPr>
      </w:pPr>
      <w:r w:rsidRPr="00BB3874">
        <w:rPr>
          <w:szCs w:val="18"/>
          <w:lang w:val="sq-AL"/>
        </w:rPr>
        <w:t>Në mbështetje të nenit 100 të Kushtetutës</w:t>
      </w:r>
      <w:r>
        <w:rPr>
          <w:szCs w:val="18"/>
          <w:lang w:val="sq-AL"/>
        </w:rPr>
        <w:t xml:space="preserve"> të nenit</w:t>
      </w:r>
      <w:r w:rsidRPr="00BB3874">
        <w:rPr>
          <w:szCs w:val="18"/>
          <w:lang w:val="sq-AL"/>
        </w:rPr>
        <w:t xml:space="preserve"> 44</w:t>
      </w:r>
      <w:r>
        <w:rPr>
          <w:szCs w:val="18"/>
          <w:lang w:val="sq-AL"/>
        </w:rPr>
        <w:t xml:space="preserve"> të ligjit</w:t>
      </w:r>
      <w:r w:rsidRPr="00BB3874">
        <w:rPr>
          <w:szCs w:val="18"/>
          <w:lang w:val="sq-AL"/>
        </w:rPr>
        <w:t xml:space="preserve"> </w:t>
      </w:r>
      <w:r>
        <w:rPr>
          <w:szCs w:val="18"/>
          <w:lang w:val="sq-AL"/>
        </w:rPr>
        <w:t xml:space="preserve">nr. </w:t>
      </w:r>
      <w:r w:rsidRPr="00BB3874">
        <w:rPr>
          <w:szCs w:val="18"/>
          <w:lang w:val="sq-AL"/>
        </w:rPr>
        <w:t>9936, datë 26.6.2008</w:t>
      </w:r>
      <w:r>
        <w:rPr>
          <w:szCs w:val="18"/>
          <w:lang w:val="sq-AL"/>
        </w:rPr>
        <w:t xml:space="preserve"> “</w:t>
      </w:r>
      <w:r w:rsidRPr="00BB3874">
        <w:rPr>
          <w:szCs w:val="18"/>
          <w:lang w:val="sq-AL"/>
        </w:rPr>
        <w:t xml:space="preserve">Për menaxhimin e sistemit buxhetor në Republikën e Shqipërisë”, dhe të ligjit </w:t>
      </w:r>
      <w:r>
        <w:rPr>
          <w:szCs w:val="18"/>
          <w:lang w:val="sq-AL"/>
        </w:rPr>
        <w:t xml:space="preserve">nr. </w:t>
      </w:r>
      <w:r w:rsidRPr="00BB3874">
        <w:rPr>
          <w:szCs w:val="18"/>
          <w:lang w:val="sq-AL"/>
        </w:rPr>
        <w:t>10487, datë 5.12.2011</w:t>
      </w:r>
      <w:r>
        <w:rPr>
          <w:szCs w:val="18"/>
          <w:lang w:val="sq-AL"/>
        </w:rPr>
        <w:t xml:space="preserve"> “</w:t>
      </w:r>
      <w:r w:rsidRPr="00BB3874">
        <w:rPr>
          <w:szCs w:val="18"/>
          <w:lang w:val="sq-AL"/>
        </w:rPr>
        <w:t>Për buxhetin e vitit 2012”, të ndryshuar, me propozimin e Ministrit të Shëndetësisë, Këshilli i Ministrave</w:t>
      </w:r>
    </w:p>
    <w:p w:rsidR="00846D4D" w:rsidRPr="00BB3874" w:rsidRDefault="00846D4D" w:rsidP="00846D4D">
      <w:pPr>
        <w:pStyle w:val="Paragrafi"/>
        <w:rPr>
          <w:rFonts w:eastAsia="Times New Roman"/>
          <w:lang w:val="sq-AL"/>
        </w:rPr>
      </w:pPr>
    </w:p>
    <w:p w:rsidR="00846D4D" w:rsidRPr="00BB3874" w:rsidRDefault="00846D4D" w:rsidP="00846D4D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846D4D" w:rsidRPr="00BB3874" w:rsidRDefault="00846D4D" w:rsidP="00846D4D">
      <w:pPr>
        <w:pStyle w:val="Paragrafi"/>
        <w:rPr>
          <w:rFonts w:eastAsia="Times New Roman"/>
          <w:lang w:val="sq-AL"/>
        </w:rPr>
      </w:pPr>
    </w:p>
    <w:p w:rsidR="00846D4D" w:rsidRPr="00BB3874" w:rsidRDefault="00846D4D" w:rsidP="00846D4D">
      <w:pPr>
        <w:pStyle w:val="Paragrafi"/>
        <w:rPr>
          <w:szCs w:val="18"/>
          <w:lang w:val="sq-AL"/>
        </w:rPr>
      </w:pPr>
      <w:r w:rsidRPr="00BB3874">
        <w:rPr>
          <w:szCs w:val="18"/>
          <w:lang w:val="sq-AL"/>
        </w:rPr>
        <w:t>1. Ministrisë së Shëndetësisë, në buxhetin e miratuar për vitin 2012, zëri “Mallra dhe shërbime”, t’i shtohet fondi prej 700 000 (shtatëqind mijë) lekësh, për mbulimin e pjesshëm të shpenzimeve të kurimit të z. Bardhyl Agasi.</w:t>
      </w:r>
    </w:p>
    <w:p w:rsidR="00846D4D" w:rsidRPr="00BB3874" w:rsidRDefault="00846D4D" w:rsidP="00846D4D">
      <w:pPr>
        <w:pStyle w:val="Paragrafi"/>
        <w:rPr>
          <w:szCs w:val="18"/>
          <w:lang w:val="sq-AL"/>
        </w:rPr>
      </w:pPr>
      <w:r w:rsidRPr="00BB3874">
        <w:rPr>
          <w:szCs w:val="18"/>
          <w:lang w:val="sq-AL"/>
        </w:rPr>
        <w:t>2. Ky fond të përballohet nga fondi rezervë i Këshillit të Ministrave.</w:t>
      </w:r>
    </w:p>
    <w:p w:rsidR="00846D4D" w:rsidRPr="00BB3874" w:rsidRDefault="00846D4D" w:rsidP="00846D4D">
      <w:pPr>
        <w:pStyle w:val="Paragrafi"/>
        <w:rPr>
          <w:szCs w:val="18"/>
          <w:lang w:val="sq-AL"/>
        </w:rPr>
      </w:pPr>
      <w:r w:rsidRPr="00BB3874">
        <w:rPr>
          <w:szCs w:val="18"/>
          <w:lang w:val="sq-AL"/>
        </w:rPr>
        <w:t>3. Pagesa të bëhet me paraqitjen e faturave për shërbimin e ofruar.</w:t>
      </w:r>
    </w:p>
    <w:p w:rsidR="00846D4D" w:rsidRPr="00BB3874" w:rsidRDefault="00846D4D" w:rsidP="00846D4D">
      <w:pPr>
        <w:pStyle w:val="Paragrafi"/>
        <w:rPr>
          <w:szCs w:val="18"/>
          <w:lang w:val="sq-AL"/>
        </w:rPr>
      </w:pPr>
      <w:r w:rsidRPr="00BB3874">
        <w:rPr>
          <w:szCs w:val="18"/>
          <w:lang w:val="sq-AL"/>
        </w:rPr>
        <w:t>4. Ngarkohen Ministria e Shëndetësisë dhe Ministria e Financave për zbatimin e këtij vendimi.</w:t>
      </w:r>
    </w:p>
    <w:p w:rsidR="00846D4D" w:rsidRPr="00BB3874" w:rsidRDefault="00846D4D" w:rsidP="00846D4D">
      <w:pPr>
        <w:pStyle w:val="Paragrafi"/>
        <w:rPr>
          <w:szCs w:val="18"/>
          <w:lang w:val="sq-AL"/>
        </w:rPr>
      </w:pPr>
      <w:r w:rsidRPr="00BB3874">
        <w:rPr>
          <w:szCs w:val="18"/>
          <w:lang w:val="sq-AL"/>
        </w:rPr>
        <w:t>Ky vendim hyn në fuqi menjëherë.</w:t>
      </w:r>
    </w:p>
    <w:p w:rsidR="00846D4D" w:rsidRPr="00BB3874" w:rsidRDefault="00846D4D" w:rsidP="00846D4D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A635BE" w:rsidRPr="00846D4D" w:rsidRDefault="00846D4D" w:rsidP="00846D4D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  <w:r w:rsidRPr="00BB3874">
        <w:rPr>
          <w:rFonts w:ascii="Arial" w:eastAsia="Calibri" w:hAnsi="Arial" w:cs="Arial"/>
          <w:color w:val="595959"/>
          <w:sz w:val="18"/>
          <w:szCs w:val="18"/>
          <w:lang w:val="sq-AL"/>
        </w:rPr>
        <w:br/>
      </w:r>
    </w:p>
    <w:sectPr w:rsidR="00A635BE" w:rsidRPr="00846D4D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46D4D"/>
    <w:rsid w:val="00146C20"/>
    <w:rsid w:val="00846D4D"/>
    <w:rsid w:val="00A6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6ADD76-50A7-42E1-98C4-28B6EED2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D4D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46D4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846D4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46D4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846D4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846D4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46D4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846D4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46D4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846D4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846D4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46D4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46D4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46D4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2019-03-18T16:03:00Z</dcterms:created>
  <dcterms:modified xsi:type="dcterms:W3CDTF">2019-03-18T16:03:00Z</dcterms:modified>
</cp:coreProperties>
</file>