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D32" w:rsidRPr="00A33759" w:rsidRDefault="00885D32" w:rsidP="00885D32">
      <w:pPr>
        <w:pStyle w:val="Akti"/>
        <w:rPr>
          <w:sz w:val="21"/>
          <w:szCs w:val="21"/>
          <w:lang w:val="sq-AL"/>
        </w:rPr>
      </w:pPr>
      <w:r w:rsidRPr="00A33759">
        <w:rPr>
          <w:sz w:val="21"/>
          <w:szCs w:val="21"/>
          <w:lang w:val="sq-AL"/>
        </w:rPr>
        <w:t>VENDIM</w:t>
      </w:r>
    </w:p>
    <w:p w:rsidR="00885D32" w:rsidRPr="00A33759" w:rsidRDefault="00885D32" w:rsidP="00885D32">
      <w:pPr>
        <w:pStyle w:val="NumriData"/>
        <w:rPr>
          <w:sz w:val="21"/>
          <w:szCs w:val="21"/>
          <w:lang w:val="sq-AL"/>
        </w:rPr>
      </w:pPr>
      <w:r w:rsidRPr="00A33759">
        <w:rPr>
          <w:sz w:val="21"/>
          <w:szCs w:val="21"/>
          <w:lang w:val="sq-AL"/>
        </w:rPr>
        <w:t>Nr. 937, datë 26.12.2012</w:t>
      </w:r>
    </w:p>
    <w:p w:rsidR="00885D32" w:rsidRPr="00A33759" w:rsidRDefault="00885D32" w:rsidP="00885D32">
      <w:pPr>
        <w:pStyle w:val="Paragrafi"/>
        <w:rPr>
          <w:sz w:val="21"/>
          <w:szCs w:val="21"/>
          <w:lang w:val="sq-AL"/>
        </w:rPr>
      </w:pPr>
    </w:p>
    <w:p w:rsidR="00885D32" w:rsidRPr="00A33759" w:rsidRDefault="00885D32" w:rsidP="00885D32">
      <w:pPr>
        <w:pStyle w:val="Titulli"/>
        <w:rPr>
          <w:sz w:val="21"/>
          <w:szCs w:val="21"/>
          <w:lang w:val="sq-AL"/>
        </w:rPr>
      </w:pPr>
      <w:r w:rsidRPr="00A33759">
        <w:rPr>
          <w:sz w:val="21"/>
          <w:szCs w:val="21"/>
          <w:lang w:val="sq-AL"/>
        </w:rPr>
        <w:t>PËR MIRATIMIN E LISTËS PARAPRAKE TË PRONAVE TË PALUAJTSHME PUBLIKE, SHTETËRORE, QË TRANSFEROHEN NË PRONËSI OSE NË PËRDORIM TË BASHKISË ORIKUM TË QARKUT TË VLORËS</w:t>
      </w:r>
    </w:p>
    <w:p w:rsidR="00885D32" w:rsidRPr="00A33759" w:rsidRDefault="00885D32" w:rsidP="00885D32">
      <w:pPr>
        <w:pStyle w:val="Paragrafi"/>
        <w:rPr>
          <w:sz w:val="21"/>
          <w:szCs w:val="21"/>
          <w:lang w:val="sq-AL"/>
        </w:rPr>
      </w:pPr>
    </w:p>
    <w:p w:rsidR="00885D32" w:rsidRPr="00A33759" w:rsidRDefault="00885D32" w:rsidP="00885D32">
      <w:pPr>
        <w:pStyle w:val="Paragrafi"/>
        <w:rPr>
          <w:sz w:val="21"/>
          <w:szCs w:val="21"/>
          <w:lang w:val="sq-AL"/>
        </w:rPr>
      </w:pPr>
      <w:r w:rsidRPr="00A33759">
        <w:rPr>
          <w:sz w:val="21"/>
          <w:szCs w:val="21"/>
          <w:lang w:val="sq-AL"/>
        </w:rPr>
        <w:t xml:space="preserve">Në mbështetje të nenit 100 të Kushtetutës dhe të neneve 3, 5 e 17 të ligjit nr. 8744, datë 22.2.2001 “Për transferimin e pronave të paluajtshme publike të shtetit në njësitë e qeverisjes vendore”, të ndryshuar, me propozimin e Ministrit të Brendshëm, Këshilli i Ministrave </w:t>
      </w:r>
    </w:p>
    <w:p w:rsidR="00885D32" w:rsidRPr="00A33759" w:rsidRDefault="00885D32" w:rsidP="00885D32">
      <w:pPr>
        <w:pStyle w:val="Paragrafi"/>
        <w:rPr>
          <w:sz w:val="21"/>
          <w:szCs w:val="21"/>
          <w:lang w:val="sq-AL"/>
        </w:rPr>
      </w:pPr>
    </w:p>
    <w:p w:rsidR="00885D32" w:rsidRPr="00A33759" w:rsidRDefault="00885D32" w:rsidP="00885D32">
      <w:pPr>
        <w:pStyle w:val="VENDOSI"/>
        <w:rPr>
          <w:sz w:val="21"/>
          <w:szCs w:val="21"/>
          <w:lang w:val="sq-AL"/>
        </w:rPr>
      </w:pPr>
      <w:r w:rsidRPr="00A33759">
        <w:rPr>
          <w:sz w:val="21"/>
          <w:szCs w:val="21"/>
          <w:lang w:val="sq-AL"/>
        </w:rPr>
        <w:t xml:space="preserve">VENDOSI: </w:t>
      </w:r>
    </w:p>
    <w:p w:rsidR="00885D32" w:rsidRPr="00A33759" w:rsidRDefault="00885D32" w:rsidP="00885D32">
      <w:pPr>
        <w:pStyle w:val="Paragrafi"/>
        <w:rPr>
          <w:sz w:val="21"/>
          <w:szCs w:val="21"/>
          <w:lang w:val="sq-AL"/>
        </w:rPr>
      </w:pPr>
    </w:p>
    <w:p w:rsidR="00885D32" w:rsidRPr="00A33759" w:rsidRDefault="00885D32" w:rsidP="00885D32">
      <w:pPr>
        <w:pStyle w:val="Paragrafi"/>
        <w:rPr>
          <w:sz w:val="21"/>
          <w:szCs w:val="21"/>
          <w:lang w:val="sq-AL"/>
        </w:rPr>
      </w:pPr>
      <w:r w:rsidRPr="00A33759">
        <w:rPr>
          <w:sz w:val="21"/>
          <w:szCs w:val="21"/>
          <w:lang w:val="sq-AL"/>
        </w:rPr>
        <w:t>1. Miratimin e listës paraprake të pronave të paluajtshme publike shtetërore, që transferohen në pronësi ose në përdorim të bashkisë Orikum të qarkut të Vlorës, sipas lidhjes nr. 1, e cila i bashkëlidhet këtij vendimi.</w:t>
      </w:r>
    </w:p>
    <w:p w:rsidR="00885D32" w:rsidRPr="00A33759" w:rsidRDefault="00885D32" w:rsidP="00885D32">
      <w:pPr>
        <w:pStyle w:val="Paragrafi"/>
        <w:rPr>
          <w:sz w:val="21"/>
          <w:szCs w:val="21"/>
          <w:lang w:val="sq-AL"/>
        </w:rPr>
      </w:pPr>
      <w:r w:rsidRPr="00A33759">
        <w:rPr>
          <w:sz w:val="21"/>
          <w:szCs w:val="21"/>
          <w:lang w:val="sq-AL"/>
        </w:rPr>
        <w:t>Lista paraprake, sipas kërkesave të këshillit të kësaj</w:t>
      </w:r>
      <w:r>
        <w:rPr>
          <w:sz w:val="21"/>
          <w:szCs w:val="21"/>
          <w:lang w:val="sq-AL"/>
        </w:rPr>
        <w:t xml:space="preserve"> bashkie</w:t>
      </w:r>
      <w:r w:rsidRPr="00A33759">
        <w:rPr>
          <w:sz w:val="21"/>
          <w:szCs w:val="21"/>
          <w:lang w:val="sq-AL"/>
        </w:rPr>
        <w:t>, është pjesë e listës së inventarit të pronave të paluajtshme publike, shtetërore, që janë brenda juridiksionit territorial dhe administrativ të bashkisë Orikum të qarkut të Vlorës, miratuar me vendimin nr. 1026, datë 15.12.2010 të Këshillit të Ministrave “Për miratimin e listës së inventarit të pronave të paluajtshme shtetërore në bashkinë Orikum të qarkut të Vlorës”.</w:t>
      </w:r>
    </w:p>
    <w:p w:rsidR="00885D32" w:rsidRPr="00A33759" w:rsidRDefault="00885D32" w:rsidP="00885D32">
      <w:pPr>
        <w:pStyle w:val="Paragrafi"/>
        <w:rPr>
          <w:sz w:val="21"/>
          <w:szCs w:val="21"/>
          <w:lang w:val="sq-AL"/>
        </w:rPr>
      </w:pPr>
      <w:r w:rsidRPr="00A33759">
        <w:rPr>
          <w:sz w:val="21"/>
          <w:szCs w:val="21"/>
          <w:lang w:val="sq-AL"/>
        </w:rPr>
        <w:t>2. Ngarkohen Ministria e Brendshme dhe bashkia Orikum për zbatimin e këtij vendimi.</w:t>
      </w:r>
    </w:p>
    <w:p w:rsidR="00885D32" w:rsidRPr="00A33759" w:rsidRDefault="00885D32" w:rsidP="00885D32">
      <w:pPr>
        <w:pStyle w:val="Paragrafi"/>
        <w:rPr>
          <w:sz w:val="21"/>
          <w:szCs w:val="21"/>
          <w:lang w:val="sq-AL"/>
        </w:rPr>
      </w:pPr>
      <w:r w:rsidRPr="00A33759">
        <w:rPr>
          <w:sz w:val="21"/>
          <w:szCs w:val="21"/>
          <w:lang w:val="sq-AL"/>
        </w:rPr>
        <w:t>Ky vendim hyn në fuqi pas botimit në Fletoren Zyrt</w:t>
      </w:r>
      <w:r>
        <w:rPr>
          <w:sz w:val="21"/>
          <w:szCs w:val="21"/>
          <w:lang w:val="sq-AL"/>
        </w:rPr>
        <w:t>are</w:t>
      </w:r>
      <w:r w:rsidRPr="00A33759">
        <w:rPr>
          <w:sz w:val="21"/>
          <w:szCs w:val="21"/>
          <w:lang w:val="sq-AL"/>
        </w:rPr>
        <w:t>.</w:t>
      </w:r>
    </w:p>
    <w:p w:rsidR="00885D32" w:rsidRPr="00A33759" w:rsidRDefault="00885D32" w:rsidP="00885D32">
      <w:pPr>
        <w:pStyle w:val="Paragrafi"/>
        <w:rPr>
          <w:sz w:val="21"/>
          <w:szCs w:val="21"/>
          <w:lang w:val="sq-AL"/>
        </w:rPr>
      </w:pPr>
    </w:p>
    <w:p w:rsidR="00885D32" w:rsidRPr="00A33759" w:rsidRDefault="00885D32" w:rsidP="00885D32">
      <w:pPr>
        <w:pStyle w:val="Autoriteti"/>
        <w:rPr>
          <w:sz w:val="21"/>
          <w:szCs w:val="21"/>
          <w:lang w:val="sq-AL"/>
        </w:rPr>
      </w:pPr>
      <w:r w:rsidRPr="00A33759">
        <w:rPr>
          <w:sz w:val="21"/>
          <w:szCs w:val="21"/>
          <w:lang w:val="sq-AL"/>
        </w:rPr>
        <w:t>KRYEMINISTRI</w:t>
      </w:r>
    </w:p>
    <w:p w:rsidR="00885D32" w:rsidRPr="00A33759" w:rsidRDefault="00885D32" w:rsidP="00885D32">
      <w:pPr>
        <w:pStyle w:val="AutoritetiEmer"/>
        <w:rPr>
          <w:sz w:val="21"/>
          <w:szCs w:val="21"/>
          <w:lang w:val="sq-AL"/>
        </w:rPr>
      </w:pPr>
      <w:r w:rsidRPr="00A33759">
        <w:rPr>
          <w:sz w:val="21"/>
          <w:szCs w:val="21"/>
          <w:lang w:val="sq-AL"/>
        </w:rPr>
        <w:t>Sali Berisha</w:t>
      </w:r>
    </w:p>
    <w:p w:rsidR="00885D32" w:rsidRDefault="00885D32" w:rsidP="00885D32">
      <w:pPr>
        <w:pStyle w:val="Paragrafi"/>
        <w:rPr>
          <w:sz w:val="21"/>
          <w:szCs w:val="21"/>
          <w:lang w:val="sq-AL"/>
        </w:rPr>
      </w:pPr>
    </w:p>
    <w:p w:rsidR="00885D32" w:rsidRPr="00A33759" w:rsidRDefault="00885D32" w:rsidP="00885D32">
      <w:pPr>
        <w:pStyle w:val="Paragrafi"/>
        <w:ind w:firstLine="0"/>
        <w:rPr>
          <w:sz w:val="21"/>
          <w:szCs w:val="21"/>
          <w:lang w:val="sq-AL"/>
        </w:rPr>
      </w:pPr>
    </w:p>
    <w:p w:rsidR="00885D32" w:rsidRPr="00A33759" w:rsidRDefault="00885D32" w:rsidP="00885D32">
      <w:pPr>
        <w:pStyle w:val="Paragrafi"/>
        <w:ind w:firstLine="0"/>
        <w:rPr>
          <w:sz w:val="21"/>
          <w:szCs w:val="21"/>
          <w:lang w:val="sq-AL"/>
        </w:rPr>
      </w:pPr>
      <w:r>
        <w:rPr>
          <w:sz w:val="21"/>
          <w:szCs w:val="21"/>
          <w:lang w:val="sq-AL"/>
        </w:rPr>
        <w:t xml:space="preserve">Bashkia </w:t>
      </w:r>
      <w:r w:rsidRPr="00A33759">
        <w:rPr>
          <w:sz w:val="21"/>
          <w:szCs w:val="21"/>
          <w:lang w:val="sq-AL"/>
        </w:rPr>
        <w:t>Orikum</w:t>
      </w:r>
      <w:r>
        <w:rPr>
          <w:sz w:val="21"/>
          <w:szCs w:val="21"/>
          <w:lang w:val="sq-AL"/>
        </w:rPr>
        <w:t>,</w:t>
      </w:r>
      <w:r w:rsidRPr="00A33759">
        <w:rPr>
          <w:sz w:val="21"/>
          <w:szCs w:val="21"/>
          <w:lang w:val="sq-AL"/>
        </w:rPr>
        <w:t xml:space="preserve">Vlorë                                                                                              </w:t>
      </w:r>
      <w:r>
        <w:rPr>
          <w:sz w:val="21"/>
          <w:szCs w:val="21"/>
          <w:lang w:val="sq-AL"/>
        </w:rPr>
        <w:t xml:space="preserve">  </w:t>
      </w:r>
      <w:r w:rsidRPr="00A33759">
        <w:rPr>
          <w:sz w:val="21"/>
          <w:szCs w:val="21"/>
          <w:lang w:val="sq-AL"/>
        </w:rPr>
        <w:t xml:space="preserve">Lidhja </w:t>
      </w:r>
      <w:r>
        <w:rPr>
          <w:sz w:val="21"/>
          <w:szCs w:val="21"/>
          <w:lang w:val="sq-AL"/>
        </w:rPr>
        <w:t>nr.</w:t>
      </w:r>
      <w:r w:rsidRPr="00A33759">
        <w:rPr>
          <w:sz w:val="21"/>
          <w:szCs w:val="21"/>
          <w:lang w:val="sq-AL"/>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03"/>
        <w:gridCol w:w="3800"/>
        <w:gridCol w:w="1773"/>
      </w:tblGrid>
      <w:tr w:rsidR="00885D32" w:rsidRPr="00A33759" w:rsidTr="00C80C98">
        <w:tc>
          <w:tcPr>
            <w:tcW w:w="2090" w:type="pct"/>
            <w:vAlign w:val="center"/>
          </w:tcPr>
          <w:p w:rsidR="00885D32" w:rsidRPr="00A33759" w:rsidRDefault="00885D32" w:rsidP="00C80C98">
            <w:pPr>
              <w:pStyle w:val="Tabele"/>
              <w:jc w:val="center"/>
              <w:rPr>
                <w:b/>
                <w:sz w:val="18"/>
                <w:szCs w:val="18"/>
                <w:lang w:val="sq-AL"/>
              </w:rPr>
            </w:pPr>
            <w:r w:rsidRPr="00A33759">
              <w:rPr>
                <w:b/>
                <w:sz w:val="18"/>
                <w:szCs w:val="18"/>
                <w:lang w:val="sq-AL"/>
              </w:rPr>
              <w:t>Numrat rendorë të pronave në listën e inventarit</w:t>
            </w:r>
          </w:p>
        </w:tc>
        <w:tc>
          <w:tcPr>
            <w:tcW w:w="1984" w:type="pct"/>
            <w:vAlign w:val="center"/>
          </w:tcPr>
          <w:p w:rsidR="00885D32" w:rsidRPr="00A33759" w:rsidRDefault="00885D32" w:rsidP="00C80C98">
            <w:pPr>
              <w:pStyle w:val="Tabele"/>
              <w:jc w:val="center"/>
              <w:rPr>
                <w:b/>
                <w:sz w:val="18"/>
                <w:szCs w:val="18"/>
                <w:lang w:val="sq-AL"/>
              </w:rPr>
            </w:pPr>
            <w:r w:rsidRPr="00A33759">
              <w:rPr>
                <w:b/>
                <w:sz w:val="18"/>
                <w:szCs w:val="18"/>
                <w:lang w:val="sq-AL"/>
              </w:rPr>
              <w:t>Fusha e përdorimit të pronës</w:t>
            </w:r>
          </w:p>
        </w:tc>
        <w:tc>
          <w:tcPr>
            <w:tcW w:w="926" w:type="pct"/>
            <w:vAlign w:val="center"/>
          </w:tcPr>
          <w:p w:rsidR="00885D32" w:rsidRPr="00A33759" w:rsidRDefault="00885D32" w:rsidP="00C80C98">
            <w:pPr>
              <w:pStyle w:val="Tabele"/>
              <w:jc w:val="center"/>
              <w:rPr>
                <w:b/>
                <w:sz w:val="18"/>
                <w:szCs w:val="18"/>
                <w:lang w:val="sq-AL"/>
              </w:rPr>
            </w:pPr>
            <w:r w:rsidRPr="00A33759">
              <w:rPr>
                <w:b/>
                <w:sz w:val="18"/>
                <w:szCs w:val="18"/>
                <w:lang w:val="sq-AL"/>
              </w:rPr>
              <w:t>Lloji i transferimit</w:t>
            </w:r>
          </w:p>
        </w:tc>
      </w:tr>
      <w:tr w:rsidR="00885D32" w:rsidRPr="00A33759" w:rsidTr="00C80C98">
        <w:tc>
          <w:tcPr>
            <w:tcW w:w="2090" w:type="pct"/>
          </w:tcPr>
          <w:p w:rsidR="00885D32" w:rsidRPr="00A33759" w:rsidRDefault="00885D32" w:rsidP="00C80C98">
            <w:pPr>
              <w:pStyle w:val="Tabele"/>
              <w:rPr>
                <w:sz w:val="18"/>
                <w:szCs w:val="18"/>
                <w:lang w:val="sq-AL"/>
              </w:rPr>
            </w:pPr>
            <w:r w:rsidRPr="00A33759">
              <w:rPr>
                <w:sz w:val="18"/>
                <w:szCs w:val="18"/>
                <w:lang w:val="sq-AL"/>
              </w:rPr>
              <w:t>462-469, 481, 1578</w:t>
            </w:r>
          </w:p>
        </w:tc>
        <w:tc>
          <w:tcPr>
            <w:tcW w:w="1984" w:type="pct"/>
          </w:tcPr>
          <w:p w:rsidR="00885D32" w:rsidRPr="00A33759" w:rsidRDefault="00885D32" w:rsidP="00C80C98">
            <w:pPr>
              <w:pStyle w:val="Tabele"/>
              <w:rPr>
                <w:sz w:val="18"/>
                <w:szCs w:val="18"/>
                <w:lang w:val="sq-AL"/>
              </w:rPr>
            </w:pPr>
            <w:r w:rsidRPr="00A33759">
              <w:rPr>
                <w:sz w:val="18"/>
                <w:szCs w:val="18"/>
                <w:lang w:val="sq-AL"/>
              </w:rPr>
              <w:t>Prona që përdoren për realizimin e programeve arsimore</w:t>
            </w:r>
          </w:p>
        </w:tc>
        <w:tc>
          <w:tcPr>
            <w:tcW w:w="926" w:type="pct"/>
          </w:tcPr>
          <w:p w:rsidR="00885D32" w:rsidRPr="00A33759" w:rsidRDefault="00885D32" w:rsidP="00C80C98">
            <w:pPr>
              <w:pStyle w:val="Tabele"/>
              <w:jc w:val="center"/>
              <w:rPr>
                <w:sz w:val="18"/>
                <w:szCs w:val="18"/>
                <w:lang w:val="sq-AL"/>
              </w:rPr>
            </w:pPr>
            <w:r w:rsidRPr="00A33759">
              <w:rPr>
                <w:sz w:val="18"/>
                <w:szCs w:val="18"/>
                <w:lang w:val="sq-AL"/>
              </w:rPr>
              <w:t>Në pronësi</w:t>
            </w:r>
          </w:p>
        </w:tc>
      </w:tr>
      <w:tr w:rsidR="00885D32" w:rsidRPr="00A33759" w:rsidTr="00C80C98">
        <w:tc>
          <w:tcPr>
            <w:tcW w:w="2090" w:type="pct"/>
          </w:tcPr>
          <w:p w:rsidR="00885D32" w:rsidRPr="00A33759" w:rsidRDefault="00885D32" w:rsidP="00C80C98">
            <w:pPr>
              <w:pStyle w:val="Tabele"/>
              <w:rPr>
                <w:sz w:val="18"/>
                <w:szCs w:val="18"/>
                <w:lang w:val="sq-AL"/>
              </w:rPr>
            </w:pPr>
            <w:r w:rsidRPr="00A33759">
              <w:rPr>
                <w:sz w:val="18"/>
                <w:szCs w:val="18"/>
                <w:lang w:val="sq-AL"/>
              </w:rPr>
              <w:t>470-476</w:t>
            </w:r>
          </w:p>
        </w:tc>
        <w:tc>
          <w:tcPr>
            <w:tcW w:w="1984" w:type="pct"/>
          </w:tcPr>
          <w:p w:rsidR="00885D32" w:rsidRPr="00A33759" w:rsidRDefault="00885D32" w:rsidP="00C80C98">
            <w:pPr>
              <w:pStyle w:val="Tabele"/>
              <w:rPr>
                <w:sz w:val="18"/>
                <w:szCs w:val="18"/>
                <w:lang w:val="sq-AL"/>
              </w:rPr>
            </w:pPr>
            <w:r w:rsidRPr="00A33759">
              <w:rPr>
                <w:sz w:val="18"/>
                <w:szCs w:val="18"/>
                <w:lang w:val="sq-AL"/>
              </w:rPr>
              <w:t>Prona që përdoren për realizimin e funksioneve në fushën e shëndetit publik</w:t>
            </w:r>
          </w:p>
        </w:tc>
        <w:tc>
          <w:tcPr>
            <w:tcW w:w="926" w:type="pct"/>
          </w:tcPr>
          <w:p w:rsidR="00885D32" w:rsidRPr="00A33759" w:rsidRDefault="00885D32" w:rsidP="00C80C98">
            <w:pPr>
              <w:pStyle w:val="Tabele"/>
              <w:jc w:val="center"/>
              <w:rPr>
                <w:sz w:val="18"/>
                <w:szCs w:val="18"/>
                <w:lang w:val="sq-AL"/>
              </w:rPr>
            </w:pPr>
            <w:r w:rsidRPr="00A33759">
              <w:rPr>
                <w:sz w:val="18"/>
                <w:szCs w:val="18"/>
                <w:lang w:val="sq-AL"/>
              </w:rPr>
              <w:t>Në pronësi</w:t>
            </w:r>
          </w:p>
        </w:tc>
      </w:tr>
      <w:tr w:rsidR="00885D32" w:rsidRPr="00A33759" w:rsidTr="00C80C98">
        <w:tc>
          <w:tcPr>
            <w:tcW w:w="2090" w:type="pct"/>
          </w:tcPr>
          <w:p w:rsidR="00885D32" w:rsidRPr="00A33759" w:rsidRDefault="00885D32" w:rsidP="00C80C98">
            <w:pPr>
              <w:pStyle w:val="Tabele"/>
              <w:rPr>
                <w:sz w:val="18"/>
                <w:szCs w:val="18"/>
                <w:lang w:val="sq-AL"/>
              </w:rPr>
            </w:pPr>
            <w:r w:rsidRPr="00A33759">
              <w:rPr>
                <w:sz w:val="18"/>
                <w:szCs w:val="18"/>
                <w:lang w:val="sq-AL"/>
              </w:rPr>
              <w:t>480, 2611</w:t>
            </w:r>
          </w:p>
        </w:tc>
        <w:tc>
          <w:tcPr>
            <w:tcW w:w="1984" w:type="pct"/>
          </w:tcPr>
          <w:p w:rsidR="00885D32" w:rsidRPr="00A33759" w:rsidRDefault="00885D32" w:rsidP="00C80C98">
            <w:pPr>
              <w:pStyle w:val="Tabele"/>
              <w:rPr>
                <w:sz w:val="18"/>
                <w:szCs w:val="18"/>
                <w:lang w:val="sq-AL"/>
              </w:rPr>
            </w:pPr>
            <w:r w:rsidRPr="00A33759">
              <w:rPr>
                <w:sz w:val="18"/>
                <w:szCs w:val="18"/>
                <w:lang w:val="sq-AL"/>
              </w:rPr>
              <w:t xml:space="preserve">Prona që përdoren për realizimin e programeve kulturore </w:t>
            </w:r>
          </w:p>
        </w:tc>
        <w:tc>
          <w:tcPr>
            <w:tcW w:w="926" w:type="pct"/>
          </w:tcPr>
          <w:p w:rsidR="00885D32" w:rsidRPr="00A33759" w:rsidRDefault="00885D32" w:rsidP="00C80C98">
            <w:pPr>
              <w:pStyle w:val="Tabele"/>
              <w:jc w:val="center"/>
              <w:rPr>
                <w:sz w:val="18"/>
                <w:szCs w:val="18"/>
                <w:lang w:val="sq-AL"/>
              </w:rPr>
            </w:pPr>
            <w:r w:rsidRPr="00A33759">
              <w:rPr>
                <w:sz w:val="18"/>
                <w:szCs w:val="18"/>
                <w:lang w:val="sq-AL"/>
              </w:rPr>
              <w:t>Në pronësi</w:t>
            </w:r>
          </w:p>
        </w:tc>
      </w:tr>
      <w:tr w:rsidR="00885D32" w:rsidRPr="00A33759" w:rsidTr="00C80C98">
        <w:tc>
          <w:tcPr>
            <w:tcW w:w="2090" w:type="pct"/>
          </w:tcPr>
          <w:p w:rsidR="00885D32" w:rsidRPr="00A33759" w:rsidRDefault="00885D32" w:rsidP="00C80C98">
            <w:pPr>
              <w:pStyle w:val="Tabele"/>
              <w:rPr>
                <w:sz w:val="18"/>
                <w:szCs w:val="18"/>
                <w:lang w:val="sq-AL"/>
              </w:rPr>
            </w:pPr>
            <w:r w:rsidRPr="00A33759">
              <w:rPr>
                <w:sz w:val="18"/>
                <w:szCs w:val="18"/>
                <w:lang w:val="sq-AL"/>
              </w:rPr>
              <w:t>1535-1537, 2427-2428</w:t>
            </w:r>
          </w:p>
        </w:tc>
        <w:tc>
          <w:tcPr>
            <w:tcW w:w="1984" w:type="pct"/>
          </w:tcPr>
          <w:p w:rsidR="00885D32" w:rsidRPr="00A33759" w:rsidRDefault="00885D32" w:rsidP="00C80C98">
            <w:pPr>
              <w:pStyle w:val="Tabele"/>
              <w:rPr>
                <w:sz w:val="18"/>
                <w:szCs w:val="18"/>
                <w:lang w:val="sq-AL"/>
              </w:rPr>
            </w:pPr>
            <w:r w:rsidRPr="00A33759">
              <w:rPr>
                <w:sz w:val="18"/>
                <w:szCs w:val="18"/>
                <w:lang w:val="sq-AL"/>
              </w:rPr>
              <w:t>Troje të lira dhe hapësira publike të pazëna ndërmjet ndërtesave ose objekteve të çdo lloji</w:t>
            </w:r>
          </w:p>
        </w:tc>
        <w:tc>
          <w:tcPr>
            <w:tcW w:w="926" w:type="pct"/>
          </w:tcPr>
          <w:p w:rsidR="00885D32" w:rsidRPr="00A33759" w:rsidRDefault="00885D32" w:rsidP="00C80C98">
            <w:pPr>
              <w:pStyle w:val="Tabele"/>
              <w:jc w:val="center"/>
              <w:rPr>
                <w:sz w:val="18"/>
                <w:szCs w:val="18"/>
                <w:lang w:val="sq-AL"/>
              </w:rPr>
            </w:pPr>
            <w:r w:rsidRPr="00A33759">
              <w:rPr>
                <w:sz w:val="18"/>
                <w:szCs w:val="18"/>
                <w:lang w:val="sq-AL"/>
              </w:rPr>
              <w:t>Në përdorim</w:t>
            </w:r>
          </w:p>
        </w:tc>
      </w:tr>
      <w:tr w:rsidR="00885D32" w:rsidRPr="00A33759" w:rsidTr="00C80C98">
        <w:tc>
          <w:tcPr>
            <w:tcW w:w="2090" w:type="pct"/>
          </w:tcPr>
          <w:p w:rsidR="00885D32" w:rsidRPr="00A33759" w:rsidRDefault="00885D32" w:rsidP="00C80C98">
            <w:pPr>
              <w:pStyle w:val="Tabele"/>
              <w:rPr>
                <w:sz w:val="18"/>
                <w:szCs w:val="18"/>
                <w:lang w:val="sq-AL"/>
              </w:rPr>
            </w:pPr>
            <w:r w:rsidRPr="00A33759">
              <w:rPr>
                <w:sz w:val="18"/>
                <w:szCs w:val="18"/>
                <w:lang w:val="sq-AL"/>
              </w:rPr>
              <w:t>1539</w:t>
            </w:r>
          </w:p>
        </w:tc>
        <w:tc>
          <w:tcPr>
            <w:tcW w:w="1984" w:type="pct"/>
          </w:tcPr>
          <w:p w:rsidR="00885D32" w:rsidRPr="00A33759" w:rsidRDefault="00885D32" w:rsidP="00C80C98">
            <w:pPr>
              <w:pStyle w:val="Tabele"/>
              <w:rPr>
                <w:sz w:val="18"/>
                <w:szCs w:val="18"/>
                <w:lang w:val="sq-AL"/>
              </w:rPr>
            </w:pPr>
            <w:r w:rsidRPr="00A33759">
              <w:rPr>
                <w:sz w:val="18"/>
                <w:szCs w:val="18"/>
                <w:lang w:val="sq-AL"/>
              </w:rPr>
              <w:t>Infrastrukturë (sheshe, lulishte dhe shërbime publike)</w:t>
            </w:r>
          </w:p>
        </w:tc>
        <w:tc>
          <w:tcPr>
            <w:tcW w:w="926" w:type="pct"/>
          </w:tcPr>
          <w:p w:rsidR="00885D32" w:rsidRPr="00A33759" w:rsidRDefault="00885D32" w:rsidP="00C80C98">
            <w:pPr>
              <w:pStyle w:val="Tabele"/>
              <w:jc w:val="center"/>
              <w:rPr>
                <w:sz w:val="18"/>
                <w:szCs w:val="18"/>
                <w:lang w:val="sq-AL"/>
              </w:rPr>
            </w:pPr>
            <w:r w:rsidRPr="00A33759">
              <w:rPr>
                <w:sz w:val="18"/>
                <w:szCs w:val="18"/>
                <w:lang w:val="sq-AL"/>
              </w:rPr>
              <w:t>Në pronësi</w:t>
            </w:r>
          </w:p>
        </w:tc>
      </w:tr>
      <w:tr w:rsidR="00885D32" w:rsidRPr="00A33759" w:rsidTr="00C80C98">
        <w:tc>
          <w:tcPr>
            <w:tcW w:w="2090" w:type="pct"/>
          </w:tcPr>
          <w:p w:rsidR="00885D32" w:rsidRPr="00A33759" w:rsidRDefault="00885D32" w:rsidP="00C80C98">
            <w:pPr>
              <w:pStyle w:val="Tabele"/>
              <w:rPr>
                <w:sz w:val="18"/>
                <w:szCs w:val="18"/>
                <w:lang w:val="sq-AL"/>
              </w:rPr>
            </w:pPr>
            <w:r w:rsidRPr="00A33759">
              <w:rPr>
                <w:sz w:val="18"/>
                <w:szCs w:val="18"/>
                <w:lang w:val="sq-AL"/>
              </w:rPr>
              <w:t>2184</w:t>
            </w:r>
          </w:p>
        </w:tc>
        <w:tc>
          <w:tcPr>
            <w:tcW w:w="1984" w:type="pct"/>
          </w:tcPr>
          <w:p w:rsidR="00885D32" w:rsidRPr="00A33759" w:rsidRDefault="00885D32" w:rsidP="00C80C98">
            <w:pPr>
              <w:pStyle w:val="Tabele"/>
              <w:rPr>
                <w:sz w:val="18"/>
                <w:szCs w:val="18"/>
                <w:lang w:val="sq-AL"/>
              </w:rPr>
            </w:pPr>
            <w:r w:rsidRPr="00A33759">
              <w:rPr>
                <w:sz w:val="18"/>
                <w:szCs w:val="18"/>
                <w:lang w:val="sq-AL"/>
              </w:rPr>
              <w:t>Prona që përdoren për ushtrimin e funksioneve në fushën e strehimit dhe</w:t>
            </w:r>
            <w:r>
              <w:rPr>
                <w:sz w:val="18"/>
                <w:szCs w:val="18"/>
                <w:lang w:val="sq-AL"/>
              </w:rPr>
              <w:t xml:space="preserve"> të</w:t>
            </w:r>
            <w:r w:rsidRPr="00A33759">
              <w:rPr>
                <w:sz w:val="18"/>
                <w:szCs w:val="18"/>
                <w:lang w:val="sq-AL"/>
              </w:rPr>
              <w:t xml:space="preserve"> mbrojtjes civile</w:t>
            </w:r>
          </w:p>
        </w:tc>
        <w:tc>
          <w:tcPr>
            <w:tcW w:w="926" w:type="pct"/>
          </w:tcPr>
          <w:p w:rsidR="00885D32" w:rsidRPr="00A33759" w:rsidRDefault="00885D32" w:rsidP="00C80C98">
            <w:pPr>
              <w:pStyle w:val="Tabele"/>
              <w:jc w:val="center"/>
              <w:rPr>
                <w:sz w:val="18"/>
                <w:szCs w:val="18"/>
                <w:lang w:val="sq-AL"/>
              </w:rPr>
            </w:pPr>
            <w:r w:rsidRPr="00A33759">
              <w:rPr>
                <w:sz w:val="18"/>
                <w:szCs w:val="18"/>
                <w:lang w:val="sq-AL"/>
              </w:rPr>
              <w:t>Në pronësi</w:t>
            </w:r>
          </w:p>
        </w:tc>
      </w:tr>
      <w:tr w:rsidR="00885D32" w:rsidRPr="00A33759" w:rsidTr="00C80C98">
        <w:tc>
          <w:tcPr>
            <w:tcW w:w="2090" w:type="pct"/>
          </w:tcPr>
          <w:p w:rsidR="00885D32" w:rsidRPr="00A33759" w:rsidRDefault="00885D32" w:rsidP="00C80C98">
            <w:pPr>
              <w:pStyle w:val="Tabele"/>
              <w:rPr>
                <w:sz w:val="18"/>
                <w:szCs w:val="18"/>
                <w:lang w:val="sq-AL"/>
              </w:rPr>
            </w:pPr>
            <w:r w:rsidRPr="00A33759">
              <w:rPr>
                <w:sz w:val="18"/>
                <w:szCs w:val="18"/>
                <w:lang w:val="sq-AL"/>
              </w:rPr>
              <w:t>661-747, 749-1092, 1094-1357</w:t>
            </w:r>
          </w:p>
        </w:tc>
        <w:tc>
          <w:tcPr>
            <w:tcW w:w="1984" w:type="pct"/>
          </w:tcPr>
          <w:p w:rsidR="00885D32" w:rsidRPr="00A33759" w:rsidRDefault="00885D32" w:rsidP="00C80C98">
            <w:pPr>
              <w:pStyle w:val="Tabele"/>
              <w:rPr>
                <w:sz w:val="18"/>
                <w:szCs w:val="18"/>
                <w:lang w:val="sq-AL"/>
              </w:rPr>
            </w:pPr>
            <w:r w:rsidRPr="00A33759">
              <w:rPr>
                <w:sz w:val="18"/>
                <w:szCs w:val="18"/>
                <w:lang w:val="sq-AL"/>
              </w:rPr>
              <w:t>Prona që përdoren për ushtrimin e funksioneve në fushën e bujqësisë dhe të ushqimit (toka produktive)</w:t>
            </w:r>
          </w:p>
        </w:tc>
        <w:tc>
          <w:tcPr>
            <w:tcW w:w="926" w:type="pct"/>
          </w:tcPr>
          <w:p w:rsidR="00885D32" w:rsidRPr="00A33759" w:rsidRDefault="00885D32" w:rsidP="00C80C98">
            <w:pPr>
              <w:pStyle w:val="Tabele"/>
              <w:rPr>
                <w:sz w:val="18"/>
                <w:szCs w:val="18"/>
                <w:lang w:val="sq-AL"/>
              </w:rPr>
            </w:pPr>
            <w:r w:rsidRPr="00A33759">
              <w:rPr>
                <w:sz w:val="18"/>
                <w:szCs w:val="18"/>
                <w:lang w:val="sq-AL"/>
              </w:rPr>
              <w:t>Në përdorim</w:t>
            </w:r>
          </w:p>
          <w:p w:rsidR="00885D32" w:rsidRPr="00A33759" w:rsidRDefault="00885D32" w:rsidP="00C80C98">
            <w:pPr>
              <w:pStyle w:val="Tabele"/>
              <w:rPr>
                <w:sz w:val="18"/>
                <w:szCs w:val="18"/>
                <w:lang w:val="sq-AL"/>
              </w:rPr>
            </w:pPr>
            <w:r w:rsidRPr="00A33759">
              <w:rPr>
                <w:sz w:val="18"/>
                <w:szCs w:val="18"/>
                <w:lang w:val="sq-AL"/>
              </w:rPr>
              <w:t>Nuk transferohet sip.</w:t>
            </w:r>
            <w:r>
              <w:rPr>
                <w:sz w:val="18"/>
                <w:szCs w:val="18"/>
                <w:lang w:val="sq-AL"/>
              </w:rPr>
              <w:t xml:space="preserve"> 231.6 ha</w:t>
            </w:r>
            <w:r w:rsidRPr="00A33759">
              <w:rPr>
                <w:sz w:val="18"/>
                <w:szCs w:val="18"/>
                <w:lang w:val="sq-AL"/>
              </w:rPr>
              <w:t xml:space="preserve"> ku 29.59</w:t>
            </w:r>
            <w:r>
              <w:rPr>
                <w:sz w:val="18"/>
                <w:szCs w:val="18"/>
                <w:lang w:val="sq-AL"/>
              </w:rPr>
              <w:t xml:space="preserve"> </w:t>
            </w:r>
            <w:r w:rsidRPr="00A33759">
              <w:rPr>
                <w:sz w:val="18"/>
                <w:szCs w:val="18"/>
                <w:lang w:val="sq-AL"/>
              </w:rPr>
              <w:t>ha janë në bashkinë Orikum dhe 194.44 ha janë në fshatin Radhimë, pasi nga DAMT</w:t>
            </w:r>
            <w:r>
              <w:rPr>
                <w:sz w:val="18"/>
                <w:szCs w:val="18"/>
                <w:lang w:val="sq-AL"/>
              </w:rPr>
              <w:t>-ja</w:t>
            </w:r>
            <w:r w:rsidRPr="00A33759">
              <w:rPr>
                <w:sz w:val="18"/>
                <w:szCs w:val="18"/>
                <w:lang w:val="sq-AL"/>
              </w:rPr>
              <w:t xml:space="preserve"> e qarkut Vlorë dhe ZMMT</w:t>
            </w:r>
            <w:r>
              <w:rPr>
                <w:sz w:val="18"/>
                <w:szCs w:val="18"/>
                <w:lang w:val="sq-AL"/>
              </w:rPr>
              <w:t>-ja</w:t>
            </w:r>
            <w:r w:rsidRPr="00A33759">
              <w:rPr>
                <w:sz w:val="18"/>
                <w:szCs w:val="18"/>
                <w:lang w:val="sq-AL"/>
              </w:rPr>
              <w:t xml:space="preserve"> e bashkisë Orikum, i është dorëzuar AKKP-së</w:t>
            </w:r>
          </w:p>
        </w:tc>
      </w:tr>
      <w:tr w:rsidR="00885D32" w:rsidRPr="00A33759" w:rsidTr="00C80C98">
        <w:tc>
          <w:tcPr>
            <w:tcW w:w="2090" w:type="pct"/>
          </w:tcPr>
          <w:p w:rsidR="00885D32" w:rsidRPr="00A33759" w:rsidRDefault="00885D32" w:rsidP="00C80C98">
            <w:pPr>
              <w:pStyle w:val="Tabele"/>
              <w:rPr>
                <w:sz w:val="18"/>
                <w:szCs w:val="18"/>
                <w:lang w:val="sq-AL"/>
              </w:rPr>
            </w:pPr>
            <w:r w:rsidRPr="00A33759">
              <w:rPr>
                <w:sz w:val="18"/>
                <w:szCs w:val="18"/>
                <w:lang w:val="sq-AL"/>
              </w:rPr>
              <w:lastRenderedPageBreak/>
              <w:t>748, 1894-2163, 2167, 2181, 2188, 2197</w:t>
            </w:r>
            <w:r>
              <w:rPr>
                <w:sz w:val="18"/>
                <w:szCs w:val="18"/>
                <w:lang w:val="sq-AL"/>
              </w:rPr>
              <w:t>-</w:t>
            </w:r>
            <w:r w:rsidRPr="00A33759">
              <w:rPr>
                <w:sz w:val="18"/>
                <w:szCs w:val="18"/>
                <w:lang w:val="sq-AL"/>
              </w:rPr>
              <w:t>2199, 2347, 2351-2352, 2391-2393, 2397, 2401, 2406-2407, 2413-2418, 2422-2426, 2429-2431, 2452, 2456</w:t>
            </w:r>
            <w:r>
              <w:rPr>
                <w:sz w:val="18"/>
                <w:szCs w:val="18"/>
                <w:lang w:val="sq-AL"/>
              </w:rPr>
              <w:t>-</w:t>
            </w:r>
            <w:r w:rsidRPr="00A33759">
              <w:rPr>
                <w:sz w:val="18"/>
                <w:szCs w:val="18"/>
                <w:lang w:val="sq-AL"/>
              </w:rPr>
              <w:t>2457, 2461, 2463-2465, 2469, 2473, 2475, 2488, 2533-2534, 2609, 2626, 1750, 1790, 1819-1832, 1840-1858, 1863-1886 (vetëm kanale të treta) 526-539</w:t>
            </w:r>
          </w:p>
        </w:tc>
        <w:tc>
          <w:tcPr>
            <w:tcW w:w="1984" w:type="pct"/>
          </w:tcPr>
          <w:p w:rsidR="00885D32" w:rsidRPr="00A33759" w:rsidRDefault="00885D32" w:rsidP="00C80C98">
            <w:pPr>
              <w:pStyle w:val="Tabele"/>
              <w:rPr>
                <w:sz w:val="18"/>
                <w:szCs w:val="18"/>
                <w:lang w:val="sq-AL"/>
              </w:rPr>
            </w:pPr>
            <w:r w:rsidRPr="00A33759">
              <w:rPr>
                <w:sz w:val="18"/>
                <w:szCs w:val="18"/>
                <w:lang w:val="sq-AL"/>
              </w:rPr>
              <w:t>Prona që përdoren për ushtrimin e funksioneve në fushën e bujqësisë dhe të ushqimit (toka joproduktive dhe kanale të treta)</w:t>
            </w:r>
          </w:p>
          <w:p w:rsidR="00885D32" w:rsidRPr="00A33759" w:rsidRDefault="00885D32" w:rsidP="00C80C98">
            <w:pPr>
              <w:pStyle w:val="Tabele"/>
              <w:rPr>
                <w:sz w:val="18"/>
                <w:szCs w:val="18"/>
                <w:lang w:val="sq-AL"/>
              </w:rPr>
            </w:pPr>
          </w:p>
          <w:p w:rsidR="00885D32" w:rsidRPr="00A33759" w:rsidRDefault="00885D32" w:rsidP="00C80C98">
            <w:pPr>
              <w:pStyle w:val="Tabele"/>
              <w:rPr>
                <w:sz w:val="18"/>
                <w:szCs w:val="18"/>
                <w:lang w:val="sq-AL"/>
              </w:rPr>
            </w:pPr>
            <w:r w:rsidRPr="00A33759">
              <w:rPr>
                <w:sz w:val="18"/>
                <w:szCs w:val="18"/>
                <w:lang w:val="sq-AL"/>
              </w:rPr>
              <w:t>Objekte bujqësore</w:t>
            </w:r>
          </w:p>
        </w:tc>
        <w:tc>
          <w:tcPr>
            <w:tcW w:w="926" w:type="pct"/>
          </w:tcPr>
          <w:p w:rsidR="00885D32" w:rsidRPr="00A33759" w:rsidRDefault="00885D32" w:rsidP="00C80C98">
            <w:pPr>
              <w:pStyle w:val="Tabele"/>
              <w:jc w:val="center"/>
              <w:rPr>
                <w:sz w:val="18"/>
                <w:szCs w:val="18"/>
                <w:lang w:val="sq-AL"/>
              </w:rPr>
            </w:pPr>
            <w:r w:rsidRPr="00A33759">
              <w:rPr>
                <w:sz w:val="18"/>
                <w:szCs w:val="18"/>
                <w:lang w:val="sq-AL"/>
              </w:rPr>
              <w:t xml:space="preserve">Në pronësi </w:t>
            </w:r>
          </w:p>
        </w:tc>
      </w:tr>
      <w:tr w:rsidR="00885D32" w:rsidRPr="00A33759" w:rsidTr="00C80C98">
        <w:tc>
          <w:tcPr>
            <w:tcW w:w="2090" w:type="pct"/>
          </w:tcPr>
          <w:p w:rsidR="00885D32" w:rsidRPr="00A33759" w:rsidRDefault="00885D32" w:rsidP="00C80C98">
            <w:pPr>
              <w:pStyle w:val="Tabele"/>
              <w:rPr>
                <w:sz w:val="18"/>
                <w:szCs w:val="18"/>
                <w:lang w:val="sq-AL"/>
              </w:rPr>
            </w:pPr>
            <w:r w:rsidRPr="00A33759">
              <w:rPr>
                <w:sz w:val="18"/>
                <w:szCs w:val="18"/>
                <w:lang w:val="sq-AL"/>
              </w:rPr>
              <w:t>1465, 1538, 1622, 1711, 1718, 1722, 2338-2341, 2343, 2361-2363, 2365-2367, 2370-2373, 2375-2376, 2421, 2458, 2462, 2467-2468, 2478, 2484, 2486, 2499-2500, 2503-2504, 2510, 2520-2521, 2526-2529, 2599, 2610, 2618, 2624-2625, 2629-2633, 2635-2654</w:t>
            </w:r>
          </w:p>
        </w:tc>
        <w:tc>
          <w:tcPr>
            <w:tcW w:w="1984" w:type="pct"/>
          </w:tcPr>
          <w:p w:rsidR="00885D32" w:rsidRPr="00A33759" w:rsidRDefault="00885D32" w:rsidP="00C80C98">
            <w:pPr>
              <w:pStyle w:val="Tabele"/>
              <w:rPr>
                <w:sz w:val="18"/>
                <w:szCs w:val="18"/>
                <w:lang w:val="sq-AL"/>
              </w:rPr>
            </w:pPr>
            <w:r w:rsidRPr="00A33759">
              <w:rPr>
                <w:sz w:val="18"/>
                <w:szCs w:val="18"/>
                <w:lang w:val="sq-AL"/>
              </w:rPr>
              <w:t>Infrastrukturë (rrugë vendore)</w:t>
            </w:r>
          </w:p>
        </w:tc>
        <w:tc>
          <w:tcPr>
            <w:tcW w:w="926" w:type="pct"/>
          </w:tcPr>
          <w:p w:rsidR="00885D32" w:rsidRPr="00A33759" w:rsidRDefault="00885D32" w:rsidP="00C80C98">
            <w:pPr>
              <w:pStyle w:val="Tabele"/>
              <w:jc w:val="center"/>
              <w:rPr>
                <w:sz w:val="18"/>
                <w:szCs w:val="18"/>
                <w:lang w:val="sq-AL"/>
              </w:rPr>
            </w:pPr>
            <w:r w:rsidRPr="00A33759">
              <w:rPr>
                <w:sz w:val="18"/>
                <w:szCs w:val="18"/>
                <w:lang w:val="sq-AL"/>
              </w:rPr>
              <w:t>Në pronësi</w:t>
            </w:r>
          </w:p>
        </w:tc>
      </w:tr>
      <w:tr w:rsidR="00885D32" w:rsidRPr="00A33759" w:rsidTr="00C80C98">
        <w:tc>
          <w:tcPr>
            <w:tcW w:w="2090" w:type="pct"/>
          </w:tcPr>
          <w:p w:rsidR="00885D32" w:rsidRPr="00A33759" w:rsidRDefault="00885D32" w:rsidP="00C80C98">
            <w:pPr>
              <w:pStyle w:val="Tabele"/>
              <w:rPr>
                <w:sz w:val="18"/>
                <w:szCs w:val="18"/>
                <w:lang w:val="sq-AL"/>
              </w:rPr>
            </w:pPr>
            <w:r w:rsidRPr="00A33759">
              <w:rPr>
                <w:sz w:val="18"/>
                <w:szCs w:val="18"/>
                <w:lang w:val="sq-AL"/>
              </w:rPr>
              <w:t>2923-2925</w:t>
            </w:r>
          </w:p>
        </w:tc>
        <w:tc>
          <w:tcPr>
            <w:tcW w:w="1984" w:type="pct"/>
          </w:tcPr>
          <w:p w:rsidR="00885D32" w:rsidRPr="00A33759" w:rsidRDefault="00885D32" w:rsidP="00C80C98">
            <w:pPr>
              <w:pStyle w:val="Tabele"/>
              <w:rPr>
                <w:sz w:val="18"/>
                <w:szCs w:val="18"/>
                <w:lang w:val="sq-AL"/>
              </w:rPr>
            </w:pPr>
            <w:r w:rsidRPr="00A33759">
              <w:rPr>
                <w:sz w:val="18"/>
                <w:szCs w:val="18"/>
                <w:lang w:val="sq-AL"/>
              </w:rPr>
              <w:t xml:space="preserve">Prona që përdoren për </w:t>
            </w:r>
            <w:r>
              <w:rPr>
                <w:sz w:val="18"/>
                <w:szCs w:val="18"/>
                <w:lang w:val="sq-AL"/>
              </w:rPr>
              <w:t>ushtrimin</w:t>
            </w:r>
            <w:r w:rsidRPr="00A33759">
              <w:rPr>
                <w:sz w:val="18"/>
                <w:szCs w:val="18"/>
                <w:lang w:val="sq-AL"/>
              </w:rPr>
              <w:t xml:space="preserve"> e funksioneve në fushën e ujësjellës-kanalizimeve</w:t>
            </w:r>
          </w:p>
        </w:tc>
        <w:tc>
          <w:tcPr>
            <w:tcW w:w="926" w:type="pct"/>
          </w:tcPr>
          <w:p w:rsidR="00885D32" w:rsidRPr="00A33759" w:rsidRDefault="00885D32" w:rsidP="00C80C98">
            <w:pPr>
              <w:pStyle w:val="Tabele"/>
              <w:jc w:val="center"/>
              <w:rPr>
                <w:sz w:val="18"/>
                <w:szCs w:val="18"/>
                <w:lang w:val="sq-AL"/>
              </w:rPr>
            </w:pPr>
            <w:r w:rsidRPr="00A33759">
              <w:rPr>
                <w:sz w:val="18"/>
                <w:szCs w:val="18"/>
                <w:lang w:val="sq-AL"/>
              </w:rPr>
              <w:t>Në pronësi</w:t>
            </w:r>
          </w:p>
        </w:tc>
      </w:tr>
      <w:tr w:rsidR="00885D32" w:rsidRPr="00A33759" w:rsidTr="00C80C98">
        <w:tc>
          <w:tcPr>
            <w:tcW w:w="2090" w:type="pct"/>
          </w:tcPr>
          <w:p w:rsidR="00885D32" w:rsidRPr="00A33759" w:rsidRDefault="00885D32" w:rsidP="00C80C98">
            <w:pPr>
              <w:pStyle w:val="Tabele"/>
              <w:rPr>
                <w:sz w:val="18"/>
                <w:szCs w:val="18"/>
                <w:lang w:val="sq-AL"/>
              </w:rPr>
            </w:pPr>
            <w:r w:rsidRPr="00A33759">
              <w:rPr>
                <w:sz w:val="18"/>
                <w:szCs w:val="18"/>
                <w:lang w:val="sq-AL"/>
              </w:rPr>
              <w:t>2404, 2536-2542, 2619, 2634</w:t>
            </w:r>
          </w:p>
        </w:tc>
        <w:tc>
          <w:tcPr>
            <w:tcW w:w="1984" w:type="pct"/>
          </w:tcPr>
          <w:p w:rsidR="00885D32" w:rsidRPr="00A33759" w:rsidRDefault="00885D32" w:rsidP="00C80C98">
            <w:pPr>
              <w:pStyle w:val="Tabele"/>
              <w:rPr>
                <w:sz w:val="18"/>
                <w:szCs w:val="18"/>
                <w:lang w:val="sq-AL"/>
              </w:rPr>
            </w:pPr>
            <w:r w:rsidRPr="00A33759">
              <w:rPr>
                <w:sz w:val="18"/>
                <w:szCs w:val="18"/>
                <w:lang w:val="sq-AL"/>
              </w:rPr>
              <w:t>Varrezat publike</w:t>
            </w:r>
          </w:p>
        </w:tc>
        <w:tc>
          <w:tcPr>
            <w:tcW w:w="926" w:type="pct"/>
          </w:tcPr>
          <w:p w:rsidR="00885D32" w:rsidRPr="00A33759" w:rsidRDefault="00885D32" w:rsidP="00C80C98">
            <w:pPr>
              <w:pStyle w:val="Tabele"/>
              <w:jc w:val="center"/>
              <w:rPr>
                <w:sz w:val="18"/>
                <w:szCs w:val="18"/>
                <w:lang w:val="sq-AL"/>
              </w:rPr>
            </w:pPr>
            <w:r w:rsidRPr="00A33759">
              <w:rPr>
                <w:sz w:val="18"/>
                <w:szCs w:val="18"/>
                <w:lang w:val="sq-AL"/>
              </w:rPr>
              <w:t>Në pronësi</w:t>
            </w:r>
          </w:p>
        </w:tc>
      </w:tr>
    </w:tbl>
    <w:p w:rsidR="00000000" w:rsidRDefault="00885D32"/>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7"/>
  <w:defaultTabStop w:val="720"/>
  <w:characterSpacingControl w:val="doNotCompress"/>
  <w:compat>
    <w:useFELayout/>
  </w:compat>
  <w:rsids>
    <w:rsidRoot w:val="00885D32"/>
    <w:rsid w:val="00885D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885D32"/>
    <w:pPr>
      <w:keepNext/>
      <w:widowControl w:val="0"/>
      <w:spacing w:after="0" w:line="240" w:lineRule="auto"/>
      <w:jc w:val="center"/>
      <w:outlineLvl w:val="0"/>
    </w:pPr>
    <w:rPr>
      <w:rFonts w:ascii="CG Times" w:eastAsia="MS Mincho" w:hAnsi="CG Times" w:cs="CG Times"/>
      <w:b/>
      <w:bCs/>
      <w:caps/>
      <w:color w:val="000000"/>
      <w:lang w:val="en-GB"/>
    </w:rPr>
  </w:style>
  <w:style w:type="paragraph" w:customStyle="1" w:styleId="Autoriteti">
    <w:name w:val="Autoriteti"/>
    <w:next w:val="Normal"/>
    <w:link w:val="AutoritetiChar"/>
    <w:rsid w:val="00885D32"/>
    <w:pPr>
      <w:keepNext/>
      <w:widowControl w:val="0"/>
      <w:spacing w:after="0" w:line="240" w:lineRule="auto"/>
      <w:jc w:val="right"/>
    </w:pPr>
    <w:rPr>
      <w:rFonts w:ascii="CG Times" w:eastAsia="MS Mincho" w:hAnsi="CG Times" w:cs="CG Times"/>
      <w:caps/>
      <w:lang w:val="en-GB"/>
    </w:rPr>
  </w:style>
  <w:style w:type="paragraph" w:customStyle="1" w:styleId="AutoritetiEmer">
    <w:name w:val="Autoriteti_Emer"/>
    <w:next w:val="Normal"/>
    <w:rsid w:val="00885D32"/>
    <w:pPr>
      <w:widowControl w:val="0"/>
      <w:spacing w:after="0" w:line="240" w:lineRule="auto"/>
      <w:jc w:val="right"/>
    </w:pPr>
    <w:rPr>
      <w:rFonts w:ascii="CG Times" w:eastAsia="MS Mincho" w:hAnsi="CG Times" w:cs="CG Times"/>
      <w:b/>
      <w:bCs/>
      <w:lang w:val="en-GB"/>
    </w:rPr>
  </w:style>
  <w:style w:type="paragraph" w:customStyle="1" w:styleId="NumriData">
    <w:name w:val="Numri_Data"/>
    <w:next w:val="Normal"/>
    <w:link w:val="NumriDataChar"/>
    <w:rsid w:val="00885D32"/>
    <w:pPr>
      <w:keepNext/>
      <w:widowControl w:val="0"/>
      <w:spacing w:after="0" w:line="240" w:lineRule="auto"/>
      <w:jc w:val="center"/>
      <w:outlineLvl w:val="0"/>
    </w:pPr>
    <w:rPr>
      <w:rFonts w:ascii="CG Times" w:eastAsia="MS Mincho" w:hAnsi="CG Times" w:cs="CG Times"/>
      <w:b/>
      <w:bCs/>
      <w:lang w:val="en-GB"/>
    </w:rPr>
  </w:style>
  <w:style w:type="character" w:customStyle="1" w:styleId="NumriDataChar">
    <w:name w:val="Numri_Data Char"/>
    <w:basedOn w:val="DefaultParagraphFont"/>
    <w:link w:val="NumriData"/>
    <w:locked/>
    <w:rsid w:val="00885D32"/>
    <w:rPr>
      <w:rFonts w:ascii="CG Times" w:eastAsia="MS Mincho" w:hAnsi="CG Times" w:cs="CG Times"/>
      <w:b/>
      <w:bCs/>
      <w:lang w:val="en-GB"/>
    </w:rPr>
  </w:style>
  <w:style w:type="paragraph" w:customStyle="1" w:styleId="Paragrafi">
    <w:name w:val="Paragrafi"/>
    <w:link w:val="ParagrafiChar"/>
    <w:rsid w:val="00885D32"/>
    <w:pPr>
      <w:widowControl w:val="0"/>
      <w:spacing w:after="0" w:line="240" w:lineRule="auto"/>
      <w:ind w:firstLine="720"/>
      <w:jc w:val="both"/>
    </w:pPr>
    <w:rPr>
      <w:rFonts w:ascii="CG Times" w:eastAsia="MS Mincho" w:hAnsi="CG Times" w:cs="CG Times"/>
    </w:rPr>
  </w:style>
  <w:style w:type="character" w:customStyle="1" w:styleId="ParagrafiChar">
    <w:name w:val="Paragrafi Char"/>
    <w:basedOn w:val="DefaultParagraphFont"/>
    <w:link w:val="Paragrafi"/>
    <w:locked/>
    <w:rsid w:val="00885D32"/>
    <w:rPr>
      <w:rFonts w:ascii="CG Times" w:eastAsia="MS Mincho" w:hAnsi="CG Times" w:cs="CG Times"/>
    </w:rPr>
  </w:style>
  <w:style w:type="paragraph" w:customStyle="1" w:styleId="Tabele">
    <w:name w:val="Tabele"/>
    <w:rsid w:val="00885D32"/>
    <w:pPr>
      <w:spacing w:after="0" w:line="240" w:lineRule="auto"/>
    </w:pPr>
    <w:rPr>
      <w:rFonts w:ascii="CG Times" w:eastAsia="MS Mincho" w:hAnsi="CG Times" w:cs="CG Times"/>
      <w:lang w:val="en-GB"/>
    </w:rPr>
  </w:style>
  <w:style w:type="paragraph" w:customStyle="1" w:styleId="Titulli">
    <w:name w:val="Titulli"/>
    <w:next w:val="Normal"/>
    <w:link w:val="TitulliChar"/>
    <w:rsid w:val="00885D32"/>
    <w:pPr>
      <w:keepNext/>
      <w:widowControl w:val="0"/>
      <w:spacing w:after="0" w:line="240" w:lineRule="auto"/>
      <w:jc w:val="center"/>
      <w:outlineLvl w:val="1"/>
    </w:pPr>
    <w:rPr>
      <w:rFonts w:ascii="CG Times" w:eastAsia="MS Mincho" w:hAnsi="CG Times" w:cs="CG Times"/>
      <w:b/>
      <w:bCs/>
      <w:caps/>
      <w:lang w:val="en-GB"/>
    </w:rPr>
  </w:style>
  <w:style w:type="paragraph" w:customStyle="1" w:styleId="VENDOSI">
    <w:name w:val="VENDOSI"/>
    <w:next w:val="Normal"/>
    <w:link w:val="VENDOSIChar"/>
    <w:rsid w:val="00885D32"/>
    <w:pPr>
      <w:keepNext/>
      <w:widowControl w:val="0"/>
      <w:spacing w:after="0" w:line="240" w:lineRule="auto"/>
      <w:jc w:val="center"/>
    </w:pPr>
    <w:rPr>
      <w:rFonts w:ascii="CG Times" w:eastAsia="MS Mincho" w:hAnsi="CG Times" w:cs="CG Times"/>
      <w:caps/>
      <w:lang w:val="en-GB"/>
    </w:rPr>
  </w:style>
  <w:style w:type="character" w:customStyle="1" w:styleId="VENDOSIChar">
    <w:name w:val="VENDOSI Char"/>
    <w:basedOn w:val="DefaultParagraphFont"/>
    <w:link w:val="VENDOSI"/>
    <w:locked/>
    <w:rsid w:val="00885D32"/>
    <w:rPr>
      <w:rFonts w:ascii="CG Times" w:eastAsia="MS Mincho" w:hAnsi="CG Times" w:cs="CG Times"/>
      <w:caps/>
      <w:lang w:val="en-GB"/>
    </w:rPr>
  </w:style>
  <w:style w:type="character" w:customStyle="1" w:styleId="TitulliChar">
    <w:name w:val="Titulli Char"/>
    <w:basedOn w:val="DefaultParagraphFont"/>
    <w:link w:val="Titulli"/>
    <w:rsid w:val="00885D32"/>
    <w:rPr>
      <w:rFonts w:ascii="CG Times" w:eastAsia="MS Mincho" w:hAnsi="CG Times" w:cs="CG Times"/>
      <w:b/>
      <w:bCs/>
      <w:caps/>
      <w:lang w:val="en-GB"/>
    </w:rPr>
  </w:style>
  <w:style w:type="character" w:customStyle="1" w:styleId="AutoritetiChar">
    <w:name w:val="Autoriteti Char"/>
    <w:basedOn w:val="DefaultParagraphFont"/>
    <w:link w:val="Autoriteti"/>
    <w:locked/>
    <w:rsid w:val="00885D32"/>
    <w:rPr>
      <w:rFonts w:ascii="CG Times" w:eastAsia="MS Mincho" w:hAnsi="CG Times" w:cs="CG Times"/>
      <w:caps/>
      <w:lang w:val="en-GB"/>
    </w:rPr>
  </w:style>
  <w:style w:type="character" w:customStyle="1" w:styleId="AktiChar">
    <w:name w:val="Akti Char"/>
    <w:basedOn w:val="DefaultParagraphFont"/>
    <w:link w:val="Akti"/>
    <w:rsid w:val="00885D32"/>
    <w:rPr>
      <w:rFonts w:ascii="CG Times" w:eastAsia="MS Mincho" w:hAnsi="CG Times" w:cs="CG Times"/>
      <w:b/>
      <w:bCs/>
      <w:caps/>
      <w:color w:val="00000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2833</Characters>
  <Application>Microsoft Office Word</Application>
  <DocSecurity>0</DocSecurity>
  <Lines>23</Lines>
  <Paragraphs>6</Paragraphs>
  <ScaleCrop>false</ScaleCrop>
  <Company>Grizli777</Company>
  <LinksUpToDate>false</LinksUpToDate>
  <CharactersWithSpaces>3323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2014-09-04T09:06:00Z</dcterms:created>
  <dcterms:modified xsi:type="dcterms:W3CDTF">2014-09-04T09:06:00Z</dcterms:modified>
</cp:coreProperties>
</file>