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6A" w:rsidRPr="00A33759" w:rsidRDefault="00CF3D6A" w:rsidP="00CF3D6A">
      <w:pPr>
        <w:pStyle w:val="Akti"/>
        <w:rPr>
          <w:sz w:val="21"/>
          <w:szCs w:val="21"/>
          <w:lang w:val="sq-AL"/>
        </w:rPr>
      </w:pPr>
      <w:r w:rsidRPr="00A33759">
        <w:rPr>
          <w:sz w:val="21"/>
          <w:szCs w:val="21"/>
          <w:lang w:val="sq-AL"/>
        </w:rPr>
        <w:t>VENDIM</w:t>
      </w:r>
    </w:p>
    <w:p w:rsidR="00CF3D6A" w:rsidRPr="00A33759" w:rsidRDefault="00CF3D6A" w:rsidP="00CF3D6A">
      <w:pPr>
        <w:pStyle w:val="NumriData"/>
        <w:rPr>
          <w:sz w:val="21"/>
          <w:szCs w:val="21"/>
          <w:lang w:val="sq-AL"/>
        </w:rPr>
      </w:pPr>
      <w:r w:rsidRPr="00A33759">
        <w:rPr>
          <w:sz w:val="21"/>
          <w:szCs w:val="21"/>
          <w:lang w:val="sq-AL"/>
        </w:rPr>
        <w:t>Nr. 941, datë 26.12.2012</w:t>
      </w:r>
    </w:p>
    <w:p w:rsidR="00CF3D6A" w:rsidRPr="00A33759" w:rsidRDefault="00CF3D6A" w:rsidP="00CF3D6A">
      <w:pPr>
        <w:pStyle w:val="Paragrafi"/>
        <w:rPr>
          <w:sz w:val="21"/>
          <w:szCs w:val="21"/>
          <w:lang w:val="sq-AL"/>
        </w:rPr>
      </w:pPr>
    </w:p>
    <w:p w:rsidR="00CF3D6A" w:rsidRPr="00A33759" w:rsidRDefault="00CF3D6A" w:rsidP="00CF3D6A">
      <w:pPr>
        <w:pStyle w:val="Titulli"/>
        <w:rPr>
          <w:sz w:val="21"/>
          <w:szCs w:val="21"/>
          <w:lang w:val="sq-AL"/>
        </w:rPr>
      </w:pPr>
      <w:r w:rsidRPr="00A33759">
        <w:rPr>
          <w:sz w:val="21"/>
          <w:szCs w:val="21"/>
          <w:lang w:val="sq-AL"/>
        </w:rPr>
        <w:t>PËR MIRATIMIN E LISTËS PARAPRAKE TË PRONAVE TË PALUAJTSHME PUBLIKE, SHTETËRORE, QË TRANSFEROHEN NË PRONËSI OSE NË PËRDORIM TË KOMUNËS GJOCAJ</w:t>
      </w:r>
      <w:r>
        <w:rPr>
          <w:sz w:val="21"/>
          <w:szCs w:val="21"/>
          <w:lang w:val="sq-AL"/>
        </w:rPr>
        <w:t xml:space="preserve"> </w:t>
      </w:r>
      <w:r w:rsidRPr="00A33759">
        <w:rPr>
          <w:sz w:val="21"/>
          <w:szCs w:val="21"/>
          <w:lang w:val="sq-AL"/>
        </w:rPr>
        <w:t>TË QARKUT TË ELBASANIT</w:t>
      </w:r>
    </w:p>
    <w:p w:rsidR="00CF3D6A" w:rsidRPr="00A33759" w:rsidRDefault="00CF3D6A" w:rsidP="00CF3D6A">
      <w:pPr>
        <w:pStyle w:val="Paragrafi"/>
        <w:rPr>
          <w:sz w:val="16"/>
          <w:szCs w:val="21"/>
          <w:lang w:val="sq-AL"/>
        </w:rPr>
      </w:pPr>
    </w:p>
    <w:p w:rsidR="00CF3D6A" w:rsidRPr="00A33759" w:rsidRDefault="00CF3D6A" w:rsidP="00CF3D6A">
      <w:pPr>
        <w:pStyle w:val="Paragrafi"/>
        <w:rPr>
          <w:sz w:val="21"/>
          <w:szCs w:val="21"/>
          <w:lang w:val="sq-AL"/>
        </w:rPr>
      </w:pPr>
      <w:r w:rsidRPr="00A33759">
        <w:rPr>
          <w:sz w:val="21"/>
          <w:szCs w:val="21"/>
          <w:lang w:val="sq-AL"/>
        </w:rPr>
        <w:t xml:space="preserve">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 </w:t>
      </w:r>
    </w:p>
    <w:p w:rsidR="00CF3D6A" w:rsidRPr="00A33759" w:rsidRDefault="00CF3D6A" w:rsidP="00CF3D6A">
      <w:pPr>
        <w:pStyle w:val="Paragrafi"/>
        <w:rPr>
          <w:sz w:val="16"/>
          <w:szCs w:val="21"/>
          <w:lang w:val="sq-AL"/>
        </w:rPr>
      </w:pPr>
    </w:p>
    <w:p w:rsidR="00CF3D6A" w:rsidRPr="00A33759" w:rsidRDefault="00CF3D6A" w:rsidP="00CF3D6A">
      <w:pPr>
        <w:pStyle w:val="VENDOSI"/>
        <w:rPr>
          <w:sz w:val="21"/>
          <w:szCs w:val="21"/>
          <w:lang w:val="sq-AL"/>
        </w:rPr>
      </w:pPr>
      <w:r w:rsidRPr="00A33759">
        <w:rPr>
          <w:sz w:val="21"/>
          <w:szCs w:val="21"/>
          <w:lang w:val="sq-AL"/>
        </w:rPr>
        <w:t xml:space="preserve">VENDOSI: </w:t>
      </w:r>
    </w:p>
    <w:p w:rsidR="00CF3D6A" w:rsidRPr="00A33759" w:rsidRDefault="00CF3D6A" w:rsidP="00CF3D6A">
      <w:pPr>
        <w:pStyle w:val="Paragrafi"/>
        <w:rPr>
          <w:sz w:val="21"/>
          <w:szCs w:val="21"/>
          <w:lang w:val="sq-AL"/>
        </w:rPr>
      </w:pPr>
    </w:p>
    <w:p w:rsidR="00CF3D6A" w:rsidRPr="00A33759" w:rsidRDefault="00CF3D6A" w:rsidP="00CF3D6A">
      <w:pPr>
        <w:pStyle w:val="Paragrafi"/>
        <w:rPr>
          <w:sz w:val="21"/>
          <w:szCs w:val="21"/>
          <w:lang w:val="sq-AL"/>
        </w:rPr>
      </w:pPr>
      <w:r w:rsidRPr="00A33759">
        <w:rPr>
          <w:sz w:val="21"/>
          <w:szCs w:val="21"/>
          <w:lang w:val="sq-AL"/>
        </w:rPr>
        <w:t>1. Miratimin e listës paraprake të pronave të paluajtshme publike shtetërore, që transferohen në pronësi ose në përdorim të komunës Gjocaj të qarkut të Elbasanit, sipas lidhjes nr. 1, e cila i bashkëlidhet këtij vendimi.</w:t>
      </w:r>
    </w:p>
    <w:p w:rsidR="00CF3D6A" w:rsidRPr="00A33759" w:rsidRDefault="00CF3D6A" w:rsidP="00CF3D6A">
      <w:pPr>
        <w:pStyle w:val="Paragrafi"/>
        <w:rPr>
          <w:sz w:val="21"/>
          <w:szCs w:val="21"/>
          <w:lang w:val="sq-AL"/>
        </w:rPr>
      </w:pPr>
      <w:r w:rsidRPr="00A33759">
        <w:rPr>
          <w:sz w:val="21"/>
          <w:szCs w:val="21"/>
          <w:lang w:val="sq-AL"/>
        </w:rPr>
        <w:t>Lista paraprake, sipas kërkesave të këshillit të kësaj komune, është pjesë e listës së inventarit të pronave të paluajtshme publike, shtetërore, që janë brenda juridiksionit territorial dhe administrativ të komunës Gjocaj të qarkut të Elbasanit, miratuar me vendimin nr. 472, datë 18.7.2007 të Këshillit të Ministrave “Për miratimin e listës së inventarit të pronave të paluajtshme shtetërore në komunën Gjocaj, të qarkut të Elbasanit”, të ndryshuar</w:t>
      </w:r>
      <w:r>
        <w:rPr>
          <w:sz w:val="21"/>
          <w:szCs w:val="21"/>
          <w:lang w:val="sq-AL"/>
        </w:rPr>
        <w:t>.</w:t>
      </w:r>
    </w:p>
    <w:p w:rsidR="00CF3D6A" w:rsidRPr="00A33759" w:rsidRDefault="00CF3D6A" w:rsidP="00CF3D6A">
      <w:pPr>
        <w:pStyle w:val="Paragrafi"/>
        <w:rPr>
          <w:sz w:val="21"/>
          <w:szCs w:val="21"/>
          <w:lang w:val="sq-AL"/>
        </w:rPr>
      </w:pPr>
      <w:r w:rsidRPr="00A33759">
        <w:rPr>
          <w:sz w:val="21"/>
          <w:szCs w:val="21"/>
          <w:lang w:val="sq-AL"/>
        </w:rPr>
        <w:t>2. Ngarkohen Ministria e Brendshme dhe komuna Gjocaj për zbatimin e këtij vendimi.</w:t>
      </w:r>
    </w:p>
    <w:p w:rsidR="00CF3D6A" w:rsidRPr="00A33759" w:rsidRDefault="00CF3D6A" w:rsidP="00CF3D6A">
      <w:pPr>
        <w:pStyle w:val="Paragrafi"/>
        <w:rPr>
          <w:sz w:val="21"/>
          <w:szCs w:val="21"/>
          <w:lang w:val="sq-AL"/>
        </w:rPr>
      </w:pPr>
      <w:r w:rsidRPr="00A33759">
        <w:rPr>
          <w:sz w:val="21"/>
          <w:szCs w:val="21"/>
          <w:lang w:val="sq-AL"/>
        </w:rPr>
        <w:t>Ky vendim hyn në fuqi pas botimit në Fletoren Zyrt</w:t>
      </w:r>
      <w:r>
        <w:rPr>
          <w:sz w:val="21"/>
          <w:szCs w:val="21"/>
          <w:lang w:val="sq-AL"/>
        </w:rPr>
        <w:t>are</w:t>
      </w:r>
      <w:r w:rsidRPr="00A33759">
        <w:rPr>
          <w:sz w:val="21"/>
          <w:szCs w:val="21"/>
          <w:lang w:val="sq-AL"/>
        </w:rPr>
        <w:t>.</w:t>
      </w:r>
    </w:p>
    <w:p w:rsidR="00CF3D6A" w:rsidRPr="00A33759" w:rsidRDefault="00CF3D6A" w:rsidP="00CF3D6A">
      <w:pPr>
        <w:pStyle w:val="Paragrafi"/>
        <w:rPr>
          <w:sz w:val="10"/>
          <w:szCs w:val="21"/>
          <w:lang w:val="sq-AL"/>
        </w:rPr>
      </w:pPr>
    </w:p>
    <w:p w:rsidR="00CF3D6A" w:rsidRPr="00A33759" w:rsidRDefault="00CF3D6A" w:rsidP="00CF3D6A">
      <w:pPr>
        <w:pStyle w:val="Autoriteti"/>
        <w:rPr>
          <w:sz w:val="21"/>
          <w:szCs w:val="21"/>
          <w:lang w:val="sq-AL"/>
        </w:rPr>
      </w:pPr>
      <w:r w:rsidRPr="00A33759">
        <w:rPr>
          <w:sz w:val="21"/>
          <w:szCs w:val="21"/>
          <w:lang w:val="sq-AL"/>
        </w:rPr>
        <w:t>KRYEMINISTRI</w:t>
      </w:r>
    </w:p>
    <w:p w:rsidR="00CF3D6A" w:rsidRPr="00A33759" w:rsidRDefault="00CF3D6A" w:rsidP="00CF3D6A">
      <w:pPr>
        <w:pStyle w:val="AutoritetiEmer"/>
        <w:rPr>
          <w:sz w:val="21"/>
          <w:szCs w:val="21"/>
          <w:lang w:val="sq-AL"/>
        </w:rPr>
      </w:pPr>
      <w:r w:rsidRPr="00A33759">
        <w:rPr>
          <w:sz w:val="21"/>
          <w:szCs w:val="21"/>
          <w:lang w:val="sq-AL"/>
        </w:rPr>
        <w:t>Sali Berisha</w:t>
      </w:r>
    </w:p>
    <w:p w:rsidR="00CF3D6A" w:rsidRPr="00A33759" w:rsidRDefault="00CF3D6A" w:rsidP="00CF3D6A">
      <w:pPr>
        <w:pStyle w:val="Paragrafi"/>
        <w:rPr>
          <w:sz w:val="16"/>
          <w:szCs w:val="21"/>
          <w:lang w:val="sq-AL"/>
        </w:rPr>
      </w:pPr>
    </w:p>
    <w:p w:rsidR="00CF3D6A" w:rsidRPr="00A33759" w:rsidRDefault="00CF3D6A" w:rsidP="00CF3D6A">
      <w:pPr>
        <w:pStyle w:val="Paragrafi"/>
        <w:ind w:firstLine="0"/>
        <w:rPr>
          <w:sz w:val="21"/>
          <w:szCs w:val="21"/>
          <w:lang w:val="sq-AL"/>
        </w:rPr>
      </w:pPr>
      <w:r w:rsidRPr="00A33759">
        <w:rPr>
          <w:sz w:val="21"/>
          <w:szCs w:val="21"/>
          <w:lang w:val="sq-AL"/>
        </w:rPr>
        <w:t>Gjocaj</w:t>
      </w:r>
      <w:r>
        <w:rPr>
          <w:sz w:val="21"/>
          <w:szCs w:val="21"/>
          <w:lang w:val="sq-AL"/>
        </w:rPr>
        <w:t>,</w:t>
      </w:r>
      <w:r w:rsidRPr="00A33759">
        <w:rPr>
          <w:sz w:val="21"/>
          <w:szCs w:val="21"/>
          <w:lang w:val="sq-AL"/>
        </w:rPr>
        <w:t xml:space="preserve"> Elbasan                                                                                                           </w:t>
      </w:r>
      <w:r>
        <w:rPr>
          <w:sz w:val="21"/>
          <w:szCs w:val="21"/>
          <w:lang w:val="sq-AL"/>
        </w:rPr>
        <w:t xml:space="preserve"> </w:t>
      </w:r>
      <w:r w:rsidRPr="00A33759">
        <w:rPr>
          <w:sz w:val="21"/>
          <w:szCs w:val="21"/>
          <w:lang w:val="sq-AL"/>
        </w:rPr>
        <w:t>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96"/>
        <w:gridCol w:w="4076"/>
        <w:gridCol w:w="1404"/>
      </w:tblGrid>
      <w:tr w:rsidR="00CF3D6A" w:rsidRPr="00A33759" w:rsidTr="00C80C98">
        <w:tc>
          <w:tcPr>
            <w:tcW w:w="2138" w:type="pct"/>
            <w:vAlign w:val="center"/>
          </w:tcPr>
          <w:p w:rsidR="00CF3D6A" w:rsidRPr="00A33759" w:rsidRDefault="00CF3D6A" w:rsidP="00C80C98">
            <w:pPr>
              <w:pStyle w:val="Tabele"/>
              <w:jc w:val="center"/>
              <w:rPr>
                <w:b/>
                <w:sz w:val="18"/>
                <w:szCs w:val="18"/>
                <w:lang w:val="sq-AL"/>
              </w:rPr>
            </w:pPr>
            <w:r w:rsidRPr="00A33759">
              <w:rPr>
                <w:b/>
                <w:sz w:val="18"/>
                <w:szCs w:val="18"/>
                <w:lang w:val="sq-AL"/>
              </w:rPr>
              <w:t>Numrat rendorë të pronave në listën e inventarit</w:t>
            </w:r>
          </w:p>
        </w:tc>
        <w:tc>
          <w:tcPr>
            <w:tcW w:w="2128" w:type="pct"/>
            <w:vAlign w:val="center"/>
          </w:tcPr>
          <w:p w:rsidR="00CF3D6A" w:rsidRPr="00A33759" w:rsidRDefault="00CF3D6A" w:rsidP="00C80C98">
            <w:pPr>
              <w:pStyle w:val="Tabele"/>
              <w:jc w:val="center"/>
              <w:rPr>
                <w:b/>
                <w:sz w:val="18"/>
                <w:szCs w:val="18"/>
                <w:lang w:val="sq-AL"/>
              </w:rPr>
            </w:pPr>
            <w:r w:rsidRPr="00A33759">
              <w:rPr>
                <w:b/>
                <w:sz w:val="18"/>
                <w:szCs w:val="18"/>
                <w:lang w:val="sq-AL"/>
              </w:rPr>
              <w:t>Fusha e përdorimit të pronës</w:t>
            </w:r>
          </w:p>
        </w:tc>
        <w:tc>
          <w:tcPr>
            <w:tcW w:w="733" w:type="pct"/>
            <w:vAlign w:val="center"/>
          </w:tcPr>
          <w:p w:rsidR="00CF3D6A" w:rsidRPr="00A33759" w:rsidRDefault="00CF3D6A" w:rsidP="00C80C98">
            <w:pPr>
              <w:pStyle w:val="Tabele"/>
              <w:jc w:val="center"/>
              <w:rPr>
                <w:b/>
                <w:sz w:val="18"/>
                <w:szCs w:val="18"/>
                <w:lang w:val="sq-AL"/>
              </w:rPr>
            </w:pPr>
            <w:r w:rsidRPr="00A33759">
              <w:rPr>
                <w:b/>
                <w:sz w:val="18"/>
                <w:szCs w:val="18"/>
                <w:lang w:val="sq-AL"/>
              </w:rPr>
              <w:t>Lloji i transferimit</w:t>
            </w:r>
          </w:p>
        </w:tc>
      </w:tr>
      <w:tr w:rsidR="00CF3D6A" w:rsidRPr="00A33759" w:rsidTr="00C80C98">
        <w:tc>
          <w:tcPr>
            <w:tcW w:w="2138" w:type="pct"/>
          </w:tcPr>
          <w:p w:rsidR="00CF3D6A" w:rsidRPr="00A33759" w:rsidRDefault="00CF3D6A" w:rsidP="00C80C98">
            <w:pPr>
              <w:pStyle w:val="Tabele"/>
              <w:rPr>
                <w:sz w:val="18"/>
                <w:szCs w:val="18"/>
                <w:lang w:val="sq-AL"/>
              </w:rPr>
            </w:pPr>
            <w:r w:rsidRPr="00A33759">
              <w:rPr>
                <w:sz w:val="18"/>
                <w:szCs w:val="18"/>
                <w:lang w:val="sq-AL"/>
              </w:rPr>
              <w:t>1-6, 6/1</w:t>
            </w:r>
          </w:p>
        </w:tc>
        <w:tc>
          <w:tcPr>
            <w:tcW w:w="2128" w:type="pct"/>
          </w:tcPr>
          <w:p w:rsidR="00CF3D6A" w:rsidRPr="00A33759" w:rsidRDefault="00CF3D6A" w:rsidP="00C80C98">
            <w:pPr>
              <w:pStyle w:val="Tabele"/>
              <w:rPr>
                <w:sz w:val="18"/>
                <w:szCs w:val="18"/>
                <w:lang w:val="sq-AL"/>
              </w:rPr>
            </w:pPr>
            <w:r w:rsidRPr="00A33759">
              <w:rPr>
                <w:sz w:val="18"/>
                <w:szCs w:val="18"/>
                <w:lang w:val="sq-AL"/>
              </w:rPr>
              <w:t>Prona që përdoren për realizimin e programeve arsimore</w:t>
            </w:r>
          </w:p>
        </w:tc>
        <w:tc>
          <w:tcPr>
            <w:tcW w:w="733" w:type="pct"/>
          </w:tcPr>
          <w:p w:rsidR="00CF3D6A" w:rsidRPr="00A33759" w:rsidRDefault="00CF3D6A" w:rsidP="00C80C98">
            <w:pPr>
              <w:pStyle w:val="Tabele"/>
              <w:jc w:val="center"/>
              <w:rPr>
                <w:sz w:val="18"/>
                <w:szCs w:val="18"/>
                <w:lang w:val="sq-AL"/>
              </w:rPr>
            </w:pPr>
            <w:r w:rsidRPr="00A33759">
              <w:rPr>
                <w:sz w:val="18"/>
                <w:szCs w:val="18"/>
                <w:lang w:val="sq-AL"/>
              </w:rPr>
              <w:t>Në pronësi</w:t>
            </w:r>
          </w:p>
        </w:tc>
      </w:tr>
      <w:tr w:rsidR="00CF3D6A" w:rsidRPr="00A33759" w:rsidTr="00C80C98">
        <w:tc>
          <w:tcPr>
            <w:tcW w:w="2138" w:type="pct"/>
          </w:tcPr>
          <w:p w:rsidR="00CF3D6A" w:rsidRPr="00A33759" w:rsidRDefault="00CF3D6A" w:rsidP="00C80C98">
            <w:pPr>
              <w:pStyle w:val="Tabele"/>
              <w:rPr>
                <w:sz w:val="18"/>
                <w:szCs w:val="18"/>
                <w:lang w:val="sq-AL"/>
              </w:rPr>
            </w:pPr>
            <w:r w:rsidRPr="00A33759">
              <w:rPr>
                <w:sz w:val="18"/>
                <w:szCs w:val="18"/>
                <w:lang w:val="sq-AL"/>
              </w:rPr>
              <w:t>7</w:t>
            </w:r>
          </w:p>
        </w:tc>
        <w:tc>
          <w:tcPr>
            <w:tcW w:w="2128" w:type="pct"/>
          </w:tcPr>
          <w:p w:rsidR="00CF3D6A" w:rsidRPr="00A33759" w:rsidRDefault="00CF3D6A" w:rsidP="00C80C98">
            <w:pPr>
              <w:pStyle w:val="Tabele"/>
              <w:rPr>
                <w:sz w:val="18"/>
                <w:szCs w:val="18"/>
                <w:lang w:val="sq-AL"/>
              </w:rPr>
            </w:pPr>
            <w:r w:rsidRPr="00A33759">
              <w:rPr>
                <w:sz w:val="18"/>
                <w:szCs w:val="18"/>
                <w:lang w:val="sq-AL"/>
              </w:rPr>
              <w:t>Prona që përdoren për realizimin e funksioneve në fushën e shëndetit publik</w:t>
            </w:r>
          </w:p>
        </w:tc>
        <w:tc>
          <w:tcPr>
            <w:tcW w:w="733" w:type="pct"/>
          </w:tcPr>
          <w:p w:rsidR="00CF3D6A" w:rsidRPr="00A33759" w:rsidRDefault="00CF3D6A" w:rsidP="00C80C98">
            <w:pPr>
              <w:pStyle w:val="Tabele"/>
              <w:jc w:val="center"/>
              <w:rPr>
                <w:sz w:val="18"/>
                <w:szCs w:val="18"/>
                <w:lang w:val="sq-AL"/>
              </w:rPr>
            </w:pPr>
            <w:r w:rsidRPr="00A33759">
              <w:rPr>
                <w:sz w:val="18"/>
                <w:szCs w:val="18"/>
                <w:lang w:val="sq-AL"/>
              </w:rPr>
              <w:t>Në pronësi</w:t>
            </w:r>
          </w:p>
        </w:tc>
      </w:tr>
      <w:tr w:rsidR="00CF3D6A" w:rsidRPr="00A33759" w:rsidTr="00C80C98">
        <w:tc>
          <w:tcPr>
            <w:tcW w:w="2138" w:type="pct"/>
          </w:tcPr>
          <w:p w:rsidR="00CF3D6A" w:rsidRPr="00A33759" w:rsidRDefault="00CF3D6A" w:rsidP="00C80C98">
            <w:pPr>
              <w:pStyle w:val="Tabele"/>
              <w:rPr>
                <w:sz w:val="18"/>
                <w:szCs w:val="18"/>
                <w:lang w:val="sq-AL"/>
              </w:rPr>
            </w:pPr>
            <w:r w:rsidRPr="00A33759">
              <w:rPr>
                <w:sz w:val="18"/>
                <w:szCs w:val="18"/>
                <w:lang w:val="sq-AL"/>
              </w:rPr>
              <w:t>8</w:t>
            </w:r>
          </w:p>
        </w:tc>
        <w:tc>
          <w:tcPr>
            <w:tcW w:w="2128" w:type="pct"/>
          </w:tcPr>
          <w:p w:rsidR="00CF3D6A" w:rsidRPr="00A33759" w:rsidRDefault="00CF3D6A" w:rsidP="00C80C98">
            <w:pPr>
              <w:pStyle w:val="Tabele"/>
              <w:rPr>
                <w:sz w:val="18"/>
                <w:szCs w:val="18"/>
                <w:lang w:val="sq-AL"/>
              </w:rPr>
            </w:pPr>
            <w:r w:rsidRPr="00A33759">
              <w:rPr>
                <w:sz w:val="18"/>
                <w:szCs w:val="18"/>
                <w:lang w:val="sq-AL"/>
              </w:rPr>
              <w:t>Prona që përdoren për realizimin e programeve kulturore-historike dhe sportive</w:t>
            </w:r>
          </w:p>
        </w:tc>
        <w:tc>
          <w:tcPr>
            <w:tcW w:w="733" w:type="pct"/>
          </w:tcPr>
          <w:p w:rsidR="00CF3D6A" w:rsidRPr="00A33759" w:rsidRDefault="00CF3D6A" w:rsidP="00C80C98">
            <w:pPr>
              <w:pStyle w:val="Tabele"/>
              <w:jc w:val="center"/>
              <w:rPr>
                <w:sz w:val="18"/>
                <w:szCs w:val="18"/>
                <w:lang w:val="sq-AL"/>
              </w:rPr>
            </w:pPr>
            <w:r w:rsidRPr="00A33759">
              <w:rPr>
                <w:sz w:val="18"/>
                <w:szCs w:val="18"/>
                <w:lang w:val="sq-AL"/>
              </w:rPr>
              <w:t>Në pronësi</w:t>
            </w:r>
          </w:p>
        </w:tc>
      </w:tr>
      <w:tr w:rsidR="00CF3D6A" w:rsidRPr="00A33759" w:rsidTr="00C80C98">
        <w:tc>
          <w:tcPr>
            <w:tcW w:w="2138" w:type="pct"/>
          </w:tcPr>
          <w:p w:rsidR="00CF3D6A" w:rsidRPr="00A33759" w:rsidRDefault="00CF3D6A" w:rsidP="00C80C98">
            <w:pPr>
              <w:pStyle w:val="Tabele"/>
              <w:rPr>
                <w:sz w:val="18"/>
                <w:szCs w:val="18"/>
                <w:lang w:val="sq-AL"/>
              </w:rPr>
            </w:pPr>
            <w:r w:rsidRPr="00A33759">
              <w:rPr>
                <w:sz w:val="18"/>
                <w:szCs w:val="18"/>
                <w:lang w:val="sq-AL"/>
              </w:rPr>
              <w:t>9-30</w:t>
            </w:r>
          </w:p>
        </w:tc>
        <w:tc>
          <w:tcPr>
            <w:tcW w:w="2128" w:type="pct"/>
          </w:tcPr>
          <w:p w:rsidR="00CF3D6A" w:rsidRPr="00A33759" w:rsidRDefault="00CF3D6A" w:rsidP="00C80C98">
            <w:pPr>
              <w:pStyle w:val="Tabele"/>
              <w:rPr>
                <w:sz w:val="18"/>
                <w:szCs w:val="18"/>
                <w:lang w:val="sq-AL"/>
              </w:rPr>
            </w:pPr>
            <w:r w:rsidRPr="00A33759">
              <w:rPr>
                <w:sz w:val="18"/>
                <w:szCs w:val="18"/>
                <w:lang w:val="sq-AL"/>
              </w:rPr>
              <w:t>Prona që përdoren për shërbime funerale</w:t>
            </w:r>
          </w:p>
        </w:tc>
        <w:tc>
          <w:tcPr>
            <w:tcW w:w="733" w:type="pct"/>
          </w:tcPr>
          <w:p w:rsidR="00CF3D6A" w:rsidRPr="00A33759" w:rsidRDefault="00CF3D6A" w:rsidP="00C80C98">
            <w:pPr>
              <w:pStyle w:val="Tabele"/>
              <w:jc w:val="center"/>
              <w:rPr>
                <w:sz w:val="18"/>
                <w:szCs w:val="18"/>
                <w:lang w:val="sq-AL"/>
              </w:rPr>
            </w:pPr>
            <w:r w:rsidRPr="00A33759">
              <w:rPr>
                <w:sz w:val="18"/>
                <w:szCs w:val="18"/>
                <w:lang w:val="sq-AL"/>
              </w:rPr>
              <w:t>Në pronësi</w:t>
            </w:r>
          </w:p>
        </w:tc>
      </w:tr>
      <w:tr w:rsidR="00CF3D6A" w:rsidRPr="00A33759" w:rsidTr="00C80C98">
        <w:tc>
          <w:tcPr>
            <w:tcW w:w="2138" w:type="pct"/>
          </w:tcPr>
          <w:p w:rsidR="00CF3D6A" w:rsidRPr="00A33759" w:rsidRDefault="00CF3D6A" w:rsidP="00C80C98">
            <w:pPr>
              <w:pStyle w:val="Tabele"/>
              <w:rPr>
                <w:sz w:val="18"/>
                <w:szCs w:val="18"/>
                <w:lang w:val="sq-AL"/>
              </w:rPr>
            </w:pPr>
            <w:r w:rsidRPr="00A33759">
              <w:rPr>
                <w:sz w:val="18"/>
                <w:szCs w:val="18"/>
                <w:lang w:val="sq-AL"/>
              </w:rPr>
              <w:t>31-87, 131, 132, 133, 134, 136, 137, 138</w:t>
            </w:r>
          </w:p>
        </w:tc>
        <w:tc>
          <w:tcPr>
            <w:tcW w:w="2128" w:type="pct"/>
          </w:tcPr>
          <w:p w:rsidR="00CF3D6A" w:rsidRPr="00A33759" w:rsidRDefault="00CF3D6A" w:rsidP="00C80C98">
            <w:pPr>
              <w:pStyle w:val="Tabele"/>
              <w:rPr>
                <w:sz w:val="18"/>
                <w:szCs w:val="18"/>
                <w:lang w:val="sq-AL"/>
              </w:rPr>
            </w:pPr>
            <w:r w:rsidRPr="00A33759">
              <w:rPr>
                <w:sz w:val="18"/>
                <w:szCs w:val="18"/>
                <w:lang w:val="sq-AL"/>
              </w:rPr>
              <w:t>Prona që përdoren për infrastrukturë dhe shërbime publike</w:t>
            </w:r>
            <w:r>
              <w:rPr>
                <w:sz w:val="18"/>
                <w:szCs w:val="18"/>
                <w:lang w:val="sq-AL"/>
              </w:rPr>
              <w:t xml:space="preserve"> </w:t>
            </w:r>
            <w:r w:rsidRPr="00A33759">
              <w:rPr>
                <w:sz w:val="18"/>
                <w:szCs w:val="18"/>
                <w:lang w:val="sq-AL"/>
              </w:rPr>
              <w:t>(troje)</w:t>
            </w:r>
          </w:p>
        </w:tc>
        <w:tc>
          <w:tcPr>
            <w:tcW w:w="733" w:type="pct"/>
          </w:tcPr>
          <w:p w:rsidR="00CF3D6A" w:rsidRPr="00A33759" w:rsidRDefault="00CF3D6A" w:rsidP="00C80C98">
            <w:pPr>
              <w:pStyle w:val="Tabele"/>
              <w:jc w:val="center"/>
              <w:rPr>
                <w:sz w:val="18"/>
                <w:szCs w:val="18"/>
                <w:lang w:val="sq-AL"/>
              </w:rPr>
            </w:pPr>
            <w:r w:rsidRPr="00A33759">
              <w:rPr>
                <w:sz w:val="18"/>
                <w:szCs w:val="18"/>
                <w:lang w:val="sq-AL"/>
              </w:rPr>
              <w:t>Në përdorim</w:t>
            </w:r>
          </w:p>
          <w:p w:rsidR="00CF3D6A" w:rsidRPr="00A33759" w:rsidRDefault="00CF3D6A" w:rsidP="00C80C98">
            <w:pPr>
              <w:pStyle w:val="Tabele"/>
              <w:jc w:val="center"/>
              <w:rPr>
                <w:sz w:val="18"/>
                <w:szCs w:val="18"/>
                <w:lang w:val="sq-AL"/>
              </w:rPr>
            </w:pPr>
          </w:p>
        </w:tc>
      </w:tr>
      <w:tr w:rsidR="00CF3D6A" w:rsidRPr="00A33759" w:rsidTr="00C80C98">
        <w:tc>
          <w:tcPr>
            <w:tcW w:w="2138" w:type="pct"/>
          </w:tcPr>
          <w:p w:rsidR="00CF3D6A" w:rsidRPr="00A33759" w:rsidRDefault="00CF3D6A" w:rsidP="00C80C98">
            <w:pPr>
              <w:pStyle w:val="Tabele"/>
              <w:rPr>
                <w:sz w:val="18"/>
                <w:szCs w:val="18"/>
                <w:lang w:val="sq-AL"/>
              </w:rPr>
            </w:pPr>
            <w:r w:rsidRPr="00A33759">
              <w:rPr>
                <w:sz w:val="18"/>
                <w:szCs w:val="18"/>
                <w:lang w:val="sq-AL"/>
              </w:rPr>
              <w:t>88-91, 93, 94, 95, 97, 135</w:t>
            </w:r>
          </w:p>
        </w:tc>
        <w:tc>
          <w:tcPr>
            <w:tcW w:w="2128" w:type="pct"/>
          </w:tcPr>
          <w:p w:rsidR="00CF3D6A" w:rsidRPr="00A33759" w:rsidRDefault="00CF3D6A" w:rsidP="00C80C98">
            <w:pPr>
              <w:pStyle w:val="Tabele"/>
              <w:rPr>
                <w:sz w:val="18"/>
                <w:szCs w:val="18"/>
                <w:lang w:val="sq-AL"/>
              </w:rPr>
            </w:pPr>
            <w:r w:rsidRPr="00A33759">
              <w:rPr>
                <w:sz w:val="18"/>
                <w:szCs w:val="18"/>
                <w:lang w:val="sq-AL"/>
              </w:rPr>
              <w:t>Prona që përdoren për realizimin e programeve të zhvillimit ekonomik</w:t>
            </w:r>
          </w:p>
        </w:tc>
        <w:tc>
          <w:tcPr>
            <w:tcW w:w="733" w:type="pct"/>
          </w:tcPr>
          <w:p w:rsidR="00CF3D6A" w:rsidRPr="00A33759" w:rsidRDefault="00CF3D6A" w:rsidP="00C80C98">
            <w:pPr>
              <w:pStyle w:val="Tabele"/>
              <w:jc w:val="center"/>
              <w:rPr>
                <w:sz w:val="18"/>
                <w:szCs w:val="18"/>
                <w:lang w:val="sq-AL"/>
              </w:rPr>
            </w:pPr>
            <w:r w:rsidRPr="00A33759">
              <w:rPr>
                <w:sz w:val="18"/>
                <w:szCs w:val="18"/>
                <w:lang w:val="sq-AL"/>
              </w:rPr>
              <w:t>Në pronësi</w:t>
            </w:r>
          </w:p>
        </w:tc>
      </w:tr>
      <w:tr w:rsidR="00CF3D6A" w:rsidRPr="00A33759" w:rsidTr="00C80C98">
        <w:tc>
          <w:tcPr>
            <w:tcW w:w="2138" w:type="pct"/>
          </w:tcPr>
          <w:p w:rsidR="00CF3D6A" w:rsidRPr="00A33759" w:rsidRDefault="00CF3D6A" w:rsidP="00C80C98">
            <w:pPr>
              <w:pStyle w:val="Tabele"/>
              <w:rPr>
                <w:sz w:val="18"/>
                <w:szCs w:val="18"/>
                <w:lang w:val="sq-AL"/>
              </w:rPr>
            </w:pPr>
            <w:r w:rsidRPr="00A33759">
              <w:rPr>
                <w:sz w:val="18"/>
                <w:szCs w:val="18"/>
                <w:lang w:val="sq-AL"/>
              </w:rPr>
              <w:t xml:space="preserve">98, 99, 104, 110, 111, 113, 114, 115, 118, 119, </w:t>
            </w:r>
          </w:p>
          <w:p w:rsidR="00CF3D6A" w:rsidRPr="00A33759" w:rsidRDefault="00CF3D6A" w:rsidP="00C80C98">
            <w:pPr>
              <w:pStyle w:val="Tabele"/>
              <w:rPr>
                <w:sz w:val="18"/>
                <w:szCs w:val="18"/>
                <w:lang w:val="sq-AL"/>
              </w:rPr>
            </w:pPr>
            <w:r w:rsidRPr="00A33759">
              <w:rPr>
                <w:sz w:val="18"/>
                <w:szCs w:val="18"/>
                <w:lang w:val="sq-AL"/>
              </w:rPr>
              <w:t>122, 123, 124, 127, 128, 129, 139, 140, 142,146</w:t>
            </w:r>
          </w:p>
          <w:p w:rsidR="00CF3D6A" w:rsidRPr="00A33759" w:rsidRDefault="00CF3D6A" w:rsidP="00C80C98">
            <w:pPr>
              <w:pStyle w:val="Tabele"/>
              <w:rPr>
                <w:sz w:val="18"/>
                <w:szCs w:val="18"/>
                <w:lang w:val="sq-AL"/>
              </w:rPr>
            </w:pPr>
            <w:r w:rsidRPr="00A33759">
              <w:rPr>
                <w:sz w:val="18"/>
                <w:szCs w:val="18"/>
                <w:lang w:val="sq-AL"/>
              </w:rPr>
              <w:t xml:space="preserve"> (Nuk transferohen sipërfaqet e përmendura në VKM</w:t>
            </w:r>
            <w:r>
              <w:rPr>
                <w:sz w:val="18"/>
                <w:szCs w:val="18"/>
                <w:lang w:val="sq-AL"/>
              </w:rPr>
              <w:t>-në</w:t>
            </w:r>
            <w:r w:rsidRPr="00A33759">
              <w:rPr>
                <w:sz w:val="18"/>
                <w:szCs w:val="18"/>
                <w:lang w:val="sq-AL"/>
              </w:rPr>
              <w:t xml:space="preserve"> nr. 868, datë 18.6.2008 “Për krijim</w:t>
            </w:r>
            <w:r>
              <w:rPr>
                <w:sz w:val="18"/>
                <w:szCs w:val="18"/>
                <w:lang w:val="sq-AL"/>
              </w:rPr>
              <w:t>in e</w:t>
            </w:r>
            <w:r w:rsidRPr="00A33759">
              <w:rPr>
                <w:sz w:val="18"/>
                <w:szCs w:val="18"/>
                <w:lang w:val="sq-AL"/>
              </w:rPr>
              <w:t xml:space="preserve"> kompensimit fizik nga fondi i tokës bujqësore”:</w:t>
            </w:r>
          </w:p>
          <w:p w:rsidR="00CF3D6A" w:rsidRPr="00A33759" w:rsidRDefault="00CF3D6A" w:rsidP="00C80C98">
            <w:pPr>
              <w:pStyle w:val="Tabele"/>
              <w:rPr>
                <w:sz w:val="18"/>
                <w:szCs w:val="18"/>
                <w:lang w:val="sq-AL"/>
              </w:rPr>
            </w:pPr>
            <w:r w:rsidRPr="00A33759">
              <w:rPr>
                <w:sz w:val="18"/>
                <w:szCs w:val="18"/>
                <w:lang w:val="sq-AL"/>
              </w:rPr>
              <w:t>-</w:t>
            </w:r>
            <w:r>
              <w:rPr>
                <w:sz w:val="18"/>
                <w:szCs w:val="18"/>
                <w:lang w:val="sq-AL"/>
              </w:rPr>
              <w:t xml:space="preserve"> </w:t>
            </w:r>
            <w:r w:rsidRPr="00A33759">
              <w:rPr>
                <w:sz w:val="18"/>
                <w:szCs w:val="18"/>
                <w:lang w:val="sq-AL"/>
              </w:rPr>
              <w:t xml:space="preserve"> 41 ha në fshatin Gjocaj</w:t>
            </w:r>
            <w:r>
              <w:rPr>
                <w:sz w:val="18"/>
                <w:szCs w:val="18"/>
                <w:lang w:val="sq-AL"/>
              </w:rPr>
              <w:t>;</w:t>
            </w:r>
          </w:p>
          <w:p w:rsidR="00CF3D6A" w:rsidRPr="00A33759" w:rsidRDefault="00CF3D6A" w:rsidP="00C80C98">
            <w:pPr>
              <w:pStyle w:val="Tabele"/>
              <w:rPr>
                <w:sz w:val="18"/>
                <w:szCs w:val="18"/>
                <w:lang w:val="sq-AL"/>
              </w:rPr>
            </w:pPr>
            <w:r w:rsidRPr="00A33759">
              <w:rPr>
                <w:sz w:val="18"/>
                <w:szCs w:val="18"/>
                <w:lang w:val="sq-AL"/>
              </w:rPr>
              <w:t>-</w:t>
            </w:r>
            <w:r>
              <w:rPr>
                <w:sz w:val="18"/>
                <w:szCs w:val="18"/>
                <w:lang w:val="sq-AL"/>
              </w:rPr>
              <w:t xml:space="preserve"> </w:t>
            </w:r>
            <w:r w:rsidRPr="00A33759">
              <w:rPr>
                <w:sz w:val="18"/>
                <w:szCs w:val="18"/>
                <w:lang w:val="sq-AL"/>
              </w:rPr>
              <w:t>110 ha në fshatin Blinas</w:t>
            </w:r>
            <w:r>
              <w:rPr>
                <w:sz w:val="18"/>
                <w:szCs w:val="18"/>
                <w:lang w:val="sq-AL"/>
              </w:rPr>
              <w:t>;</w:t>
            </w:r>
          </w:p>
          <w:p w:rsidR="00CF3D6A" w:rsidRPr="00A33759" w:rsidRDefault="00CF3D6A" w:rsidP="00C80C98">
            <w:pPr>
              <w:pStyle w:val="Tabele"/>
              <w:rPr>
                <w:sz w:val="18"/>
                <w:szCs w:val="18"/>
                <w:lang w:val="sq-AL"/>
              </w:rPr>
            </w:pPr>
            <w:r w:rsidRPr="00A33759">
              <w:rPr>
                <w:sz w:val="18"/>
                <w:szCs w:val="18"/>
                <w:lang w:val="sq-AL"/>
              </w:rPr>
              <w:t>-</w:t>
            </w:r>
            <w:r>
              <w:rPr>
                <w:sz w:val="18"/>
                <w:szCs w:val="18"/>
                <w:lang w:val="sq-AL"/>
              </w:rPr>
              <w:t xml:space="preserve"> </w:t>
            </w:r>
            <w:r w:rsidRPr="00A33759">
              <w:rPr>
                <w:sz w:val="18"/>
                <w:szCs w:val="18"/>
                <w:lang w:val="sq-AL"/>
              </w:rPr>
              <w:t>1.89 ha në fshatin Bardhas)</w:t>
            </w:r>
          </w:p>
        </w:tc>
        <w:tc>
          <w:tcPr>
            <w:tcW w:w="2128" w:type="pct"/>
          </w:tcPr>
          <w:p w:rsidR="00CF3D6A" w:rsidRPr="00A33759" w:rsidRDefault="00CF3D6A" w:rsidP="00C80C98">
            <w:pPr>
              <w:pStyle w:val="Tabele"/>
              <w:rPr>
                <w:sz w:val="18"/>
                <w:szCs w:val="18"/>
                <w:lang w:val="sq-AL"/>
              </w:rPr>
            </w:pPr>
            <w:r w:rsidRPr="00A33759">
              <w:rPr>
                <w:sz w:val="18"/>
                <w:szCs w:val="18"/>
                <w:lang w:val="sq-AL"/>
              </w:rPr>
              <w:t>Prona që përdoren për ushtrimin e funksioneve në fushën e bujqësisë dhe të ushqimit (toka produktive)</w:t>
            </w:r>
          </w:p>
        </w:tc>
        <w:tc>
          <w:tcPr>
            <w:tcW w:w="733" w:type="pct"/>
          </w:tcPr>
          <w:p w:rsidR="00CF3D6A" w:rsidRPr="00A33759" w:rsidRDefault="00CF3D6A" w:rsidP="00C80C98">
            <w:pPr>
              <w:pStyle w:val="Tabele"/>
              <w:rPr>
                <w:sz w:val="18"/>
                <w:szCs w:val="18"/>
                <w:lang w:val="sq-AL"/>
              </w:rPr>
            </w:pPr>
          </w:p>
        </w:tc>
      </w:tr>
      <w:tr w:rsidR="00CF3D6A" w:rsidRPr="00A33759" w:rsidTr="00C80C98">
        <w:tc>
          <w:tcPr>
            <w:tcW w:w="2138" w:type="pct"/>
          </w:tcPr>
          <w:p w:rsidR="00CF3D6A" w:rsidRPr="00A33759" w:rsidRDefault="00CF3D6A" w:rsidP="00C80C98">
            <w:pPr>
              <w:pStyle w:val="Tabele"/>
              <w:rPr>
                <w:sz w:val="18"/>
                <w:szCs w:val="18"/>
                <w:lang w:val="sq-AL"/>
              </w:rPr>
            </w:pPr>
            <w:r w:rsidRPr="00A33759">
              <w:rPr>
                <w:sz w:val="18"/>
                <w:szCs w:val="18"/>
                <w:lang w:val="sq-AL"/>
              </w:rPr>
              <w:t xml:space="preserve">100, 101, 102, 103, 105, 106, 107, 108, 109,110, </w:t>
            </w:r>
          </w:p>
          <w:p w:rsidR="00CF3D6A" w:rsidRPr="00A33759" w:rsidRDefault="00CF3D6A" w:rsidP="00C80C98">
            <w:pPr>
              <w:pStyle w:val="Tabele"/>
              <w:rPr>
                <w:sz w:val="18"/>
                <w:szCs w:val="18"/>
                <w:lang w:val="sq-AL"/>
              </w:rPr>
            </w:pPr>
            <w:r w:rsidRPr="00A33759">
              <w:rPr>
                <w:sz w:val="18"/>
                <w:szCs w:val="18"/>
                <w:lang w:val="sq-AL"/>
              </w:rPr>
              <w:t>112, 116, 117, 120, 121, 125, 126, 130,  143, 144, 145, 154, 159, 162, 170, 181, 184, 191, 196</w:t>
            </w:r>
          </w:p>
        </w:tc>
        <w:tc>
          <w:tcPr>
            <w:tcW w:w="2128" w:type="pct"/>
          </w:tcPr>
          <w:p w:rsidR="00CF3D6A" w:rsidRPr="00A33759" w:rsidRDefault="00CF3D6A" w:rsidP="00C80C98">
            <w:pPr>
              <w:pStyle w:val="Tabele"/>
              <w:rPr>
                <w:sz w:val="18"/>
                <w:szCs w:val="18"/>
                <w:lang w:val="sq-AL"/>
              </w:rPr>
            </w:pPr>
            <w:r w:rsidRPr="00A33759">
              <w:rPr>
                <w:sz w:val="18"/>
                <w:szCs w:val="18"/>
                <w:lang w:val="sq-AL"/>
              </w:rPr>
              <w:t>Prona që përdoren për ushtrimin e funksioneve në fushën e bujqësisë dhe të ushqimit (toka joproduktive dhe kanale të treta)</w:t>
            </w:r>
          </w:p>
        </w:tc>
        <w:tc>
          <w:tcPr>
            <w:tcW w:w="733" w:type="pct"/>
          </w:tcPr>
          <w:p w:rsidR="00CF3D6A" w:rsidRPr="00A33759" w:rsidRDefault="00CF3D6A" w:rsidP="00C80C98">
            <w:pPr>
              <w:pStyle w:val="Tabele"/>
              <w:jc w:val="center"/>
              <w:rPr>
                <w:sz w:val="18"/>
                <w:szCs w:val="18"/>
                <w:lang w:val="sq-AL"/>
              </w:rPr>
            </w:pPr>
            <w:r w:rsidRPr="00A33759">
              <w:rPr>
                <w:sz w:val="18"/>
                <w:szCs w:val="18"/>
                <w:lang w:val="sq-AL"/>
              </w:rPr>
              <w:t xml:space="preserve">Në pronësi </w:t>
            </w:r>
          </w:p>
        </w:tc>
      </w:tr>
      <w:tr w:rsidR="00CF3D6A" w:rsidRPr="00A33759" w:rsidTr="00C80C98">
        <w:tc>
          <w:tcPr>
            <w:tcW w:w="2138" w:type="pct"/>
          </w:tcPr>
          <w:p w:rsidR="00CF3D6A" w:rsidRPr="00A33759" w:rsidRDefault="00CF3D6A" w:rsidP="00C80C98">
            <w:pPr>
              <w:pStyle w:val="Tabele"/>
              <w:rPr>
                <w:sz w:val="18"/>
                <w:szCs w:val="18"/>
                <w:lang w:val="sq-AL"/>
              </w:rPr>
            </w:pPr>
            <w:r w:rsidRPr="00A33759">
              <w:rPr>
                <w:sz w:val="18"/>
                <w:szCs w:val="18"/>
                <w:lang w:val="sq-AL"/>
              </w:rPr>
              <w:t xml:space="preserve">199-255, 258-277, 279-363, 365-367, 370-389, </w:t>
            </w:r>
          </w:p>
          <w:p w:rsidR="00CF3D6A" w:rsidRPr="00A33759" w:rsidRDefault="00CF3D6A" w:rsidP="00C80C98">
            <w:pPr>
              <w:pStyle w:val="Tabele"/>
              <w:rPr>
                <w:sz w:val="18"/>
                <w:szCs w:val="18"/>
                <w:lang w:val="sq-AL"/>
              </w:rPr>
            </w:pPr>
            <w:r w:rsidRPr="00A33759">
              <w:rPr>
                <w:sz w:val="18"/>
                <w:szCs w:val="18"/>
                <w:lang w:val="sq-AL"/>
              </w:rPr>
              <w:t>391-479, 482-587, 589-625</w:t>
            </w:r>
          </w:p>
        </w:tc>
        <w:tc>
          <w:tcPr>
            <w:tcW w:w="2128" w:type="pct"/>
          </w:tcPr>
          <w:p w:rsidR="00CF3D6A" w:rsidRPr="00A33759" w:rsidRDefault="00CF3D6A" w:rsidP="00C80C98">
            <w:pPr>
              <w:pStyle w:val="Tabele"/>
              <w:rPr>
                <w:sz w:val="18"/>
                <w:szCs w:val="18"/>
                <w:lang w:val="sq-AL"/>
              </w:rPr>
            </w:pPr>
            <w:r w:rsidRPr="00A33759">
              <w:rPr>
                <w:sz w:val="18"/>
                <w:szCs w:val="18"/>
                <w:lang w:val="sq-AL"/>
              </w:rPr>
              <w:t>Infrastrukturë (rrugë vendore)</w:t>
            </w:r>
          </w:p>
        </w:tc>
        <w:tc>
          <w:tcPr>
            <w:tcW w:w="733" w:type="pct"/>
          </w:tcPr>
          <w:p w:rsidR="00CF3D6A" w:rsidRPr="00A33759" w:rsidRDefault="00CF3D6A" w:rsidP="00C80C98">
            <w:pPr>
              <w:pStyle w:val="Tabele"/>
              <w:jc w:val="center"/>
              <w:rPr>
                <w:sz w:val="18"/>
                <w:szCs w:val="18"/>
                <w:lang w:val="sq-AL"/>
              </w:rPr>
            </w:pPr>
            <w:r w:rsidRPr="00A33759">
              <w:rPr>
                <w:sz w:val="18"/>
                <w:szCs w:val="18"/>
                <w:lang w:val="sq-AL"/>
              </w:rPr>
              <w:t>Në pronësi</w:t>
            </w:r>
          </w:p>
        </w:tc>
      </w:tr>
      <w:tr w:rsidR="00CF3D6A" w:rsidRPr="00A33759" w:rsidTr="00C80C98">
        <w:tc>
          <w:tcPr>
            <w:tcW w:w="2138" w:type="pct"/>
          </w:tcPr>
          <w:p w:rsidR="00CF3D6A" w:rsidRPr="00A33759" w:rsidRDefault="00CF3D6A" w:rsidP="00C80C98">
            <w:pPr>
              <w:pStyle w:val="Tabele"/>
              <w:rPr>
                <w:sz w:val="18"/>
                <w:szCs w:val="18"/>
                <w:lang w:val="sq-AL"/>
              </w:rPr>
            </w:pPr>
            <w:r w:rsidRPr="00A33759">
              <w:rPr>
                <w:sz w:val="18"/>
                <w:szCs w:val="18"/>
                <w:lang w:val="sq-AL"/>
              </w:rPr>
              <w:t>31-87, 131, 132, 141</w:t>
            </w:r>
          </w:p>
        </w:tc>
        <w:tc>
          <w:tcPr>
            <w:tcW w:w="2128" w:type="pct"/>
          </w:tcPr>
          <w:p w:rsidR="00CF3D6A" w:rsidRPr="00A33759" w:rsidRDefault="00CF3D6A" w:rsidP="00C80C98">
            <w:pPr>
              <w:pStyle w:val="Tabele"/>
              <w:rPr>
                <w:sz w:val="18"/>
                <w:szCs w:val="18"/>
                <w:lang w:val="sq-AL"/>
              </w:rPr>
            </w:pPr>
            <w:r w:rsidRPr="00A33759">
              <w:rPr>
                <w:sz w:val="18"/>
                <w:szCs w:val="18"/>
                <w:lang w:val="sq-AL"/>
              </w:rPr>
              <w:t>Prona që përdoren për infrastrukturë dhe shërbime publike (sheshe)</w:t>
            </w:r>
          </w:p>
        </w:tc>
        <w:tc>
          <w:tcPr>
            <w:tcW w:w="733" w:type="pct"/>
          </w:tcPr>
          <w:p w:rsidR="00CF3D6A" w:rsidRPr="00A33759" w:rsidRDefault="00CF3D6A" w:rsidP="00C80C98">
            <w:pPr>
              <w:pStyle w:val="Tabele"/>
              <w:jc w:val="center"/>
              <w:rPr>
                <w:sz w:val="18"/>
                <w:szCs w:val="18"/>
                <w:lang w:val="sq-AL"/>
              </w:rPr>
            </w:pPr>
            <w:r w:rsidRPr="00A33759">
              <w:rPr>
                <w:sz w:val="18"/>
                <w:szCs w:val="18"/>
                <w:lang w:val="sq-AL"/>
              </w:rPr>
              <w:t>Në pronësi</w:t>
            </w:r>
          </w:p>
        </w:tc>
      </w:tr>
    </w:tbl>
    <w:p w:rsidR="00000000" w:rsidRDefault="00CF3D6A"/>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efaultTabStop w:val="720"/>
  <w:characterSpacingControl w:val="doNotCompress"/>
  <w:compat>
    <w:useFELayout/>
  </w:compat>
  <w:rsids>
    <w:rsidRoot w:val="00CF3D6A"/>
    <w:rsid w:val="00CF3D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F3D6A"/>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utoriteti">
    <w:name w:val="Autoriteti"/>
    <w:next w:val="Normal"/>
    <w:link w:val="AutoritetiChar"/>
    <w:rsid w:val="00CF3D6A"/>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rsid w:val="00CF3D6A"/>
    <w:pPr>
      <w:widowControl w:val="0"/>
      <w:spacing w:after="0" w:line="240" w:lineRule="auto"/>
      <w:jc w:val="right"/>
    </w:pPr>
    <w:rPr>
      <w:rFonts w:ascii="CG Times" w:eastAsia="MS Mincho" w:hAnsi="CG Times" w:cs="CG Times"/>
      <w:b/>
      <w:bCs/>
      <w:lang w:val="en-GB"/>
    </w:rPr>
  </w:style>
  <w:style w:type="paragraph" w:customStyle="1" w:styleId="NumriData">
    <w:name w:val="Numri_Data"/>
    <w:next w:val="Normal"/>
    <w:link w:val="NumriDataChar"/>
    <w:rsid w:val="00CF3D6A"/>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CF3D6A"/>
    <w:rPr>
      <w:rFonts w:ascii="CG Times" w:eastAsia="MS Mincho" w:hAnsi="CG Times" w:cs="CG Times"/>
      <w:b/>
      <w:bCs/>
      <w:lang w:val="en-GB"/>
    </w:rPr>
  </w:style>
  <w:style w:type="paragraph" w:customStyle="1" w:styleId="Paragrafi">
    <w:name w:val="Paragrafi"/>
    <w:link w:val="ParagrafiChar"/>
    <w:rsid w:val="00CF3D6A"/>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CF3D6A"/>
    <w:rPr>
      <w:rFonts w:ascii="CG Times" w:eastAsia="MS Mincho" w:hAnsi="CG Times" w:cs="CG Times"/>
    </w:rPr>
  </w:style>
  <w:style w:type="paragraph" w:customStyle="1" w:styleId="Tabele">
    <w:name w:val="Tabele"/>
    <w:rsid w:val="00CF3D6A"/>
    <w:pPr>
      <w:spacing w:after="0" w:line="240" w:lineRule="auto"/>
    </w:pPr>
    <w:rPr>
      <w:rFonts w:ascii="CG Times" w:eastAsia="MS Mincho" w:hAnsi="CG Times" w:cs="CG Times"/>
      <w:lang w:val="en-GB"/>
    </w:rPr>
  </w:style>
  <w:style w:type="paragraph" w:customStyle="1" w:styleId="Titulli">
    <w:name w:val="Titulli"/>
    <w:next w:val="Normal"/>
    <w:link w:val="TitulliChar"/>
    <w:rsid w:val="00CF3D6A"/>
    <w:pPr>
      <w:keepNext/>
      <w:widowControl w:val="0"/>
      <w:spacing w:after="0" w:line="240" w:lineRule="auto"/>
      <w:jc w:val="center"/>
      <w:outlineLvl w:val="1"/>
    </w:pPr>
    <w:rPr>
      <w:rFonts w:ascii="CG Times" w:eastAsia="MS Mincho" w:hAnsi="CG Times" w:cs="CG Times"/>
      <w:b/>
      <w:bCs/>
      <w:caps/>
      <w:lang w:val="en-GB"/>
    </w:rPr>
  </w:style>
  <w:style w:type="paragraph" w:customStyle="1" w:styleId="VENDOSI">
    <w:name w:val="VENDOSI"/>
    <w:next w:val="Normal"/>
    <w:link w:val="VENDOSIChar"/>
    <w:rsid w:val="00CF3D6A"/>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CF3D6A"/>
    <w:rPr>
      <w:rFonts w:ascii="CG Times" w:eastAsia="MS Mincho" w:hAnsi="CG Times" w:cs="CG Times"/>
      <w:caps/>
      <w:lang w:val="en-GB"/>
    </w:rPr>
  </w:style>
  <w:style w:type="character" w:customStyle="1" w:styleId="TitulliChar">
    <w:name w:val="Titulli Char"/>
    <w:basedOn w:val="DefaultParagraphFont"/>
    <w:link w:val="Titulli"/>
    <w:rsid w:val="00CF3D6A"/>
    <w:rPr>
      <w:rFonts w:ascii="CG Times" w:eastAsia="MS Mincho" w:hAnsi="CG Times" w:cs="CG Times"/>
      <w:b/>
      <w:bCs/>
      <w:caps/>
      <w:lang w:val="en-GB"/>
    </w:rPr>
  </w:style>
  <w:style w:type="character" w:customStyle="1" w:styleId="AutoritetiChar">
    <w:name w:val="Autoriteti Char"/>
    <w:basedOn w:val="DefaultParagraphFont"/>
    <w:link w:val="Autoriteti"/>
    <w:locked/>
    <w:rsid w:val="00CF3D6A"/>
    <w:rPr>
      <w:rFonts w:ascii="CG Times" w:eastAsia="MS Mincho" w:hAnsi="CG Times" w:cs="CG Times"/>
      <w:caps/>
      <w:lang w:val="en-GB"/>
    </w:rPr>
  </w:style>
  <w:style w:type="character" w:customStyle="1" w:styleId="AktiChar">
    <w:name w:val="Akti Char"/>
    <w:basedOn w:val="DefaultParagraphFont"/>
    <w:link w:val="Akti"/>
    <w:rsid w:val="00CF3D6A"/>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2577</Characters>
  <Application>Microsoft Office Word</Application>
  <DocSecurity>0</DocSecurity>
  <Lines>21</Lines>
  <Paragraphs>6</Paragraphs>
  <ScaleCrop>false</ScaleCrop>
  <Company>Grizli777</Company>
  <LinksUpToDate>false</LinksUpToDate>
  <CharactersWithSpaces>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2014-09-04T09:08:00Z</dcterms:created>
  <dcterms:modified xsi:type="dcterms:W3CDTF">2014-09-04T09:08:00Z</dcterms:modified>
</cp:coreProperties>
</file>