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9E" w:rsidRPr="00995B26" w:rsidRDefault="0079719E" w:rsidP="0079719E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79719E" w:rsidRPr="00995B26" w:rsidRDefault="0079719E" w:rsidP="0079719E">
      <w:pPr>
        <w:pStyle w:val="NumriData"/>
        <w:keepNext w:val="0"/>
        <w:rPr>
          <w:lang w:val="sq-AL"/>
        </w:rPr>
      </w:pPr>
      <w:r>
        <w:rPr>
          <w:lang w:val="sq-AL"/>
        </w:rPr>
        <w:t>Nr. 949</w:t>
      </w:r>
      <w:r w:rsidRPr="00995B26">
        <w:rPr>
          <w:lang w:val="sq-AL"/>
        </w:rPr>
        <w:t>, datë 26.12.2012</w:t>
      </w:r>
    </w:p>
    <w:p w:rsidR="0079719E" w:rsidRPr="00995B26" w:rsidRDefault="0079719E" w:rsidP="0079719E">
      <w:pPr>
        <w:pStyle w:val="Paragrafi"/>
        <w:rPr>
          <w:lang w:val="sq-AL"/>
        </w:rPr>
      </w:pPr>
    </w:p>
    <w:p w:rsidR="0079719E" w:rsidRPr="00995B26" w:rsidRDefault="0079719E" w:rsidP="0079719E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Për lejimin e drejtorisË së përgjithshme të ujësjellës-kanalizimeve pë</w:t>
      </w:r>
      <w:r>
        <w:rPr>
          <w:lang w:val="sq-AL"/>
        </w:rPr>
        <w:t>r vazhdimin/kryerjen/</w:t>
      </w:r>
      <w:r w:rsidRPr="00995B26">
        <w:rPr>
          <w:lang w:val="sq-AL"/>
        </w:rPr>
        <w:t>përfundimin e procedurave të prokurimit, me objekt “</w:t>
      </w:r>
      <w:r>
        <w:rPr>
          <w:lang w:val="sq-AL"/>
        </w:rPr>
        <w:t xml:space="preserve">supervizioni i punimeve pËr objektin </w:t>
      </w:r>
      <w:r w:rsidRPr="00995B26">
        <w:rPr>
          <w:lang w:val="sq-AL"/>
        </w:rPr>
        <w:t>furnizimi</w:t>
      </w:r>
      <w:r>
        <w:rPr>
          <w:lang w:val="sq-AL"/>
        </w:rPr>
        <w:t>n</w:t>
      </w:r>
      <w:r w:rsidRPr="00995B26">
        <w:rPr>
          <w:lang w:val="sq-AL"/>
        </w:rPr>
        <w:t xml:space="preserve"> me ujë</w:t>
      </w:r>
      <w:r>
        <w:rPr>
          <w:lang w:val="sq-AL"/>
        </w:rPr>
        <w:t xml:space="preserve"> tË</w:t>
      </w:r>
      <w:r w:rsidRPr="00995B26">
        <w:rPr>
          <w:lang w:val="sq-AL"/>
        </w:rPr>
        <w:t xml:space="preserve"> plazheve durrës-kavajë nga pu</w:t>
      </w:r>
      <w:r>
        <w:rPr>
          <w:lang w:val="sq-AL"/>
        </w:rPr>
        <w:t>S</w:t>
      </w:r>
      <w:r w:rsidRPr="00995B26">
        <w:rPr>
          <w:lang w:val="sq-AL"/>
        </w:rPr>
        <w:t>shpimet e Çermës, loti II</w:t>
      </w:r>
      <w:r>
        <w:rPr>
          <w:lang w:val="sq-AL"/>
        </w:rPr>
        <w:t>I</w:t>
      </w:r>
      <w:r w:rsidRPr="00995B26">
        <w:rPr>
          <w:lang w:val="sq-AL"/>
        </w:rPr>
        <w:t xml:space="preserve"> (Linja</w:t>
      </w:r>
      <w:r>
        <w:rPr>
          <w:lang w:val="sq-AL"/>
        </w:rPr>
        <w:t>t e ujËsjellËsit, nga pik 235,</w:t>
      </w:r>
      <w:r w:rsidRPr="00995B26">
        <w:rPr>
          <w:lang w:val="sq-AL"/>
        </w:rPr>
        <w:t xml:space="preserve"> </w:t>
      </w:r>
      <w:r>
        <w:rPr>
          <w:lang w:val="sq-AL"/>
        </w:rPr>
        <w:t>degËzimi nË kavajË, deri nË depon e re 4000 m</w:t>
      </w:r>
      <w:r w:rsidRPr="00365325">
        <w:rPr>
          <w:vertAlign w:val="superscript"/>
          <w:lang w:val="sq-AL"/>
        </w:rPr>
        <w:t>3</w:t>
      </w:r>
      <w:r>
        <w:rPr>
          <w:lang w:val="sq-AL"/>
        </w:rPr>
        <w:t>, nË arapaj, depo arapaj 4000 m</w:t>
      </w:r>
      <w:r w:rsidRPr="00DA4BF0">
        <w:rPr>
          <w:vertAlign w:val="superscript"/>
          <w:lang w:val="sq-AL"/>
        </w:rPr>
        <w:t>3</w:t>
      </w:r>
      <w:r>
        <w:rPr>
          <w:lang w:val="sq-AL"/>
        </w:rPr>
        <w:t>)”, si autoritet kontraktor</w:t>
      </w:r>
    </w:p>
    <w:p w:rsidR="0079719E" w:rsidRPr="00995B26" w:rsidRDefault="0079719E" w:rsidP="0079719E">
      <w:pPr>
        <w:pStyle w:val="Paragrafi"/>
        <w:rPr>
          <w:lang w:val="sq-AL"/>
        </w:rPr>
      </w:pPr>
    </w:p>
    <w:p w:rsidR="0079719E" w:rsidRPr="00995B26" w:rsidRDefault="0079719E" w:rsidP="0079719E">
      <w:pPr>
        <w:pStyle w:val="Paragrafi"/>
        <w:rPr>
          <w:lang w:val="sq-AL"/>
        </w:rPr>
      </w:pPr>
      <w:r w:rsidRPr="00995B26">
        <w:rPr>
          <w:lang w:val="sq-AL"/>
        </w:rPr>
        <w:t>Në mbështetje të nenit 100 të Kushtetutës dhe të nenit 75 të ligjit nr. 9643, datë 20.11.2006 “Për prokurimin publik”, të ndryshuar, me propozimin e Ministrit të Punëve Publike dhe Transportit, Këshilli i Ministrave</w:t>
      </w:r>
    </w:p>
    <w:p w:rsidR="0079719E" w:rsidRPr="00995B26" w:rsidRDefault="0079719E" w:rsidP="0079719E">
      <w:pPr>
        <w:pStyle w:val="Paragrafi"/>
        <w:rPr>
          <w:lang w:val="sq-AL"/>
        </w:rPr>
      </w:pPr>
    </w:p>
    <w:p w:rsidR="0079719E" w:rsidRPr="000E53BC" w:rsidRDefault="0079719E" w:rsidP="0079719E">
      <w:pPr>
        <w:pStyle w:val="VENDOSI"/>
      </w:pPr>
      <w:r w:rsidRPr="000E53BC">
        <w:t>Vendosi:</w:t>
      </w:r>
    </w:p>
    <w:p w:rsidR="0079719E" w:rsidRPr="00995B26" w:rsidRDefault="0079719E" w:rsidP="0079719E">
      <w:pPr>
        <w:pStyle w:val="Paragrafi"/>
        <w:rPr>
          <w:lang w:val="sq-AL"/>
        </w:rPr>
      </w:pPr>
    </w:p>
    <w:p w:rsidR="0079719E" w:rsidRDefault="0079719E" w:rsidP="0079719E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</w:t>
      </w:r>
      <w:r w:rsidRPr="00995B26">
        <w:rPr>
          <w:lang w:val="sq-AL"/>
        </w:rPr>
        <w:t>Lejimin e Drejtorisë së Përgjithshme të Ujësjellës-Kanalizi</w:t>
      </w:r>
      <w:r>
        <w:rPr>
          <w:lang w:val="sq-AL"/>
        </w:rPr>
        <w:t xml:space="preserve">meve </w:t>
      </w:r>
      <w:r w:rsidRPr="00995B26">
        <w:rPr>
          <w:lang w:val="sq-AL"/>
        </w:rPr>
        <w:t>për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vazhdimin/kryerjen/përfundimin e procedurave të prokurimit, me objekt </w:t>
      </w:r>
      <w:r>
        <w:rPr>
          <w:lang w:val="sq-AL"/>
        </w:rPr>
        <w:t>“</w:t>
      </w:r>
      <w:proofErr w:type="spellStart"/>
      <w:r>
        <w:rPr>
          <w:lang w:val="sq-AL"/>
        </w:rPr>
        <w:t>Supervizioni</w:t>
      </w:r>
      <w:proofErr w:type="spellEnd"/>
      <w:r>
        <w:rPr>
          <w:lang w:val="sq-AL"/>
        </w:rPr>
        <w:t xml:space="preserve"> i punimeve për objektin furnizimin me ujë të Plazheve Durrës-Kavajë nga </w:t>
      </w:r>
      <w:proofErr w:type="spellStart"/>
      <w:r>
        <w:rPr>
          <w:lang w:val="sq-AL"/>
        </w:rPr>
        <w:t>pusshpimet</w:t>
      </w:r>
      <w:proofErr w:type="spellEnd"/>
      <w:r>
        <w:rPr>
          <w:lang w:val="sq-AL"/>
        </w:rPr>
        <w:t xml:space="preserve"> e Çermës, loti III (linjat e ujësjellësit, nga PIK 235, degëzimi Kavajë, deri në depon e re 4000 m</w:t>
      </w:r>
      <w:r w:rsidRPr="00DA4BF0">
        <w:rPr>
          <w:vertAlign w:val="superscript"/>
          <w:lang w:val="sq-AL"/>
        </w:rPr>
        <w:t>3</w:t>
      </w:r>
      <w:r>
        <w:rPr>
          <w:lang w:val="sq-AL"/>
        </w:rPr>
        <w:t xml:space="preserve">, në </w:t>
      </w:r>
      <w:proofErr w:type="spellStart"/>
      <w:r>
        <w:rPr>
          <w:lang w:val="sq-AL"/>
        </w:rPr>
        <w:t>Arapaj</w:t>
      </w:r>
      <w:proofErr w:type="spellEnd"/>
      <w:r>
        <w:rPr>
          <w:lang w:val="sq-AL"/>
        </w:rPr>
        <w:t xml:space="preserve">, depo </w:t>
      </w:r>
      <w:proofErr w:type="spellStart"/>
      <w:r>
        <w:rPr>
          <w:lang w:val="sq-AL"/>
        </w:rPr>
        <w:t>Arapaj</w:t>
      </w:r>
      <w:proofErr w:type="spellEnd"/>
      <w:r>
        <w:rPr>
          <w:lang w:val="sq-AL"/>
        </w:rPr>
        <w:t xml:space="preserve"> 4000 m</w:t>
      </w:r>
      <w:r w:rsidRPr="00010706">
        <w:rPr>
          <w:vertAlign w:val="superscript"/>
          <w:lang w:val="sq-AL"/>
        </w:rPr>
        <w:t>3</w:t>
      </w:r>
      <w:r>
        <w:rPr>
          <w:lang w:val="sq-AL"/>
        </w:rPr>
        <w:t xml:space="preserve">), si autoritet </w:t>
      </w:r>
      <w:proofErr w:type="spellStart"/>
      <w:r>
        <w:rPr>
          <w:lang w:val="sq-AL"/>
        </w:rPr>
        <w:t>kontraktor</w:t>
      </w:r>
      <w:proofErr w:type="spellEnd"/>
      <w:r>
        <w:rPr>
          <w:lang w:val="sq-AL"/>
        </w:rPr>
        <w:t>.</w:t>
      </w:r>
    </w:p>
    <w:p w:rsidR="0079719E" w:rsidRPr="00995B26" w:rsidRDefault="0079719E" w:rsidP="0079719E">
      <w:pPr>
        <w:pStyle w:val="Paragrafi"/>
        <w:rPr>
          <w:lang w:val="sq-AL"/>
        </w:rPr>
      </w:pPr>
      <w:r>
        <w:rPr>
          <w:lang w:val="sq-AL"/>
        </w:rPr>
        <w:t>2. Ngarkohen Drejtoria e Përgjithshme e Ujësjellës-Kanalizimeve dhe Agjencia e Prokurimit Publik për zbatimin e këtij vendimi.</w:t>
      </w:r>
    </w:p>
    <w:p w:rsidR="0079719E" w:rsidRPr="00995B26" w:rsidRDefault="0079719E" w:rsidP="0079719E">
      <w:pPr>
        <w:pStyle w:val="Paragrafi"/>
        <w:rPr>
          <w:lang w:val="sq-AL"/>
        </w:rPr>
      </w:pPr>
      <w:r w:rsidRPr="00995B26">
        <w:rPr>
          <w:lang w:val="sq-AL"/>
        </w:rPr>
        <w:t>Ky vendim hyn në fuqi menjëherë dhe botohet në Fletoren Zyrtare.</w:t>
      </w:r>
    </w:p>
    <w:p w:rsidR="0079719E" w:rsidRPr="00995B26" w:rsidRDefault="0079719E" w:rsidP="0079719E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79719E" w:rsidRDefault="0079719E" w:rsidP="0079719E">
      <w:pPr>
        <w:pStyle w:val="AutoritetiEmer"/>
        <w:rPr>
          <w:lang w:val="sq-AL"/>
        </w:rPr>
      </w:pPr>
      <w:proofErr w:type="spellStart"/>
      <w:r w:rsidRPr="00995B26">
        <w:rPr>
          <w:lang w:val="sq-AL"/>
        </w:rPr>
        <w:t>Sali</w:t>
      </w:r>
      <w:proofErr w:type="spellEnd"/>
      <w:r w:rsidRPr="00995B26">
        <w:rPr>
          <w:lang w:val="sq-AL"/>
        </w:rPr>
        <w:t xml:space="preserve"> Berisha</w:t>
      </w:r>
    </w:p>
    <w:p w:rsidR="0079719E" w:rsidRPr="00305A4B" w:rsidRDefault="0079719E" w:rsidP="0079719E">
      <w:pPr>
        <w:widowControl w:val="0"/>
        <w:rPr>
          <w:lang w:val="sq-AL"/>
        </w:rPr>
      </w:pPr>
    </w:p>
    <w:p w:rsidR="00000000" w:rsidRDefault="0079719E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79719E"/>
    <w:rsid w:val="0079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971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79719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79719E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7971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9719E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79719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79719E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79719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79719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9719E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79719E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79719E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79719E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>Grizli777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2014-09-04T09:43:00Z</dcterms:created>
  <dcterms:modified xsi:type="dcterms:W3CDTF">2014-09-04T09:43:00Z</dcterms:modified>
</cp:coreProperties>
</file>