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C79" w:rsidRPr="00503F2A" w:rsidRDefault="00A62C79" w:rsidP="00A62C7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A62C79" w:rsidRPr="00503F2A" w:rsidRDefault="00A62C79" w:rsidP="00A62C79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37, datë 16.1.2013</w:t>
      </w:r>
    </w:p>
    <w:p w:rsidR="00A62C79" w:rsidRPr="00503F2A" w:rsidRDefault="00A62C79" w:rsidP="00A62C79">
      <w:pPr>
        <w:pStyle w:val="Paragrafi"/>
        <w:ind w:firstLine="0"/>
        <w:rPr>
          <w:sz w:val="21"/>
          <w:szCs w:val="21"/>
          <w:lang w:val="sq-AL"/>
        </w:rPr>
      </w:pPr>
    </w:p>
    <w:p w:rsidR="00A62C79" w:rsidRPr="00503F2A" w:rsidRDefault="00A62C79" w:rsidP="00A62C79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KALIMIN NË PËRGJEGJËSI ADMINISTRIMI, NGA MINISTRIA E BRENDSHME TE MINISTRIA E DREJTËSISË, TË MJEDISEVE TË OBJEKTIT NR. 867/18, ME EMËRTIM “DEPO NR. 5”, TIRANË, ME SIPËRFAQE TË PËRGJITHSHME 960 M², PËR SISTEMIMIN E ARKIVAVE TË GJYKATAVE, DHE PËR NJË NDRYSHIM NË VENDIMIN NR. 413, DATË 11.7.2007 TË KËSHILLIT TË MINISTRAVE “PËR MIRATIMIN E LISTËS SË INVENTARIT TË PRONAVE TË PALUAJTSHME SHTETËRORE, TË CILAT I KALOJNË NË PËRGJEGJËSI ADMINISTRIMI MINISTRISË SË BRENDSHME (DREJTORISË SË PËRGJITHSHME TË REZERVAVE TË SHTETIT)”, TË NDRYSHUAR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Në mbështetje të nenit 100 të Kushtetutës, të pikës 3 të nenit 8 dhe të neneve 10 e 12 të ligjit nr. 8743, datë 22.2.2001 “Për pronat e paluajtshme të shtetit”, të ndryshuar, me propozimin e Ministrit të Drejtësisë, Këshilli i Ministrave 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</w:p>
    <w:p w:rsidR="00A62C79" w:rsidRPr="00503F2A" w:rsidRDefault="00A62C79" w:rsidP="00A62C79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VENDOSI: 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Kalimin në përgjegjësi administrimi, nga Ministria e Brendshme te Ministria e Drejtësisë, të objektit nr. 867/18, me emërtim “Depo nr. 5”, me sipërfaqe të përgjithshme 960 (nëntëqind e gjashtëdhjetë) m², në zonën kadastrale 2529, sipas planvendosjes dhe planimetrive që i bashkëlidhen këtij vendimi, për ta përdorur për sistemimin e arkivave të gjykatave.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Objekti i përcaktuar në pikën 1 të këtij vendimi, të hiqet nga lista e inventarit të pronave të Drejtorisë së Përgjithshme të Rezervave të Shtetit, miratuar me vendimin nr. 413, datë</w:t>
      </w:r>
      <w:r>
        <w:rPr>
          <w:sz w:val="21"/>
          <w:szCs w:val="21"/>
          <w:lang w:val="sq-AL"/>
        </w:rPr>
        <w:t xml:space="preserve"> 11.7.2007</w:t>
      </w:r>
      <w:r w:rsidRPr="00503F2A">
        <w:rPr>
          <w:sz w:val="21"/>
          <w:szCs w:val="21"/>
          <w:lang w:val="sq-AL"/>
        </w:rPr>
        <w:t xml:space="preserve"> të Këshillit të Ministrave “Për miratimin e listës së inventarit të pronave të paluajtshme shtetërore, të cilat i kalojnë në përgjegjësi administrimi Ministrisë së Brendshme (Drejtorisë së Përgjithshme të Rezervave të Shtetit)”, të ndryshuar.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Ministrisë së Drejtësisë i ndalohet ta ndryshojë destinacionin e pronës së përcaktuar në pikën 1, të këtij vendimi, ta tjetërsojë ose t’ua japë në përdorim të tretëve.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4. Ngarkohen Ministri i Drejtësisë, Ministri i Brendshëm dhe Kryeregjistruesi i Pasurive të Paluajtshme të Republikës së Shqipërisë për zbatimin e këtij vendimi. </w:t>
      </w:r>
    </w:p>
    <w:p w:rsidR="00A62C79" w:rsidRPr="00503F2A" w:rsidRDefault="00A62C79" w:rsidP="00A62C7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Ky vendim hyn në fuqi pas botimit në Fletoren Zyrtare. </w:t>
      </w:r>
    </w:p>
    <w:p w:rsidR="00A62C79" w:rsidRPr="00503F2A" w:rsidRDefault="00A62C79" w:rsidP="00A62C79">
      <w:pPr>
        <w:pStyle w:val="Autoriteti"/>
        <w:rPr>
          <w:sz w:val="21"/>
          <w:szCs w:val="21"/>
          <w:lang w:val="sq-AL"/>
        </w:rPr>
      </w:pPr>
    </w:p>
    <w:p w:rsidR="00A62C79" w:rsidRPr="00503F2A" w:rsidRDefault="00A62C79" w:rsidP="00A62C79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A62C79" w:rsidRPr="00503F2A" w:rsidRDefault="00A62C79" w:rsidP="00A62C79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A62C79" w:rsidRPr="00503F2A" w:rsidSect="0059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2C79"/>
    <w:rsid w:val="00596C80"/>
    <w:rsid w:val="006C1BC6"/>
    <w:rsid w:val="00A6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155C3C-6AA6-4308-BDA0-8EAAC8DE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2C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62C7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62C7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62C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2C7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62C7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62C7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62C7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62C7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62C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62C7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62C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62C7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