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B0A" w:rsidRPr="00FE405F" w:rsidRDefault="00CC6B0A" w:rsidP="00CC6B0A">
      <w:pPr>
        <w:pStyle w:val="Akti"/>
        <w:rPr>
          <w:lang w:val="sq-AL"/>
        </w:rPr>
      </w:pPr>
      <w:bookmarkStart w:id="0" w:name="_GoBack"/>
      <w:bookmarkEnd w:id="0"/>
      <w:r w:rsidRPr="00FE405F">
        <w:rPr>
          <w:lang w:val="sq-AL"/>
        </w:rPr>
        <w:t>Vendim</w:t>
      </w:r>
    </w:p>
    <w:p w:rsidR="00CC6B0A" w:rsidRPr="00FE405F" w:rsidRDefault="00CC6B0A" w:rsidP="00CC6B0A">
      <w:pPr>
        <w:pStyle w:val="NumriData"/>
        <w:rPr>
          <w:lang w:val="sq-AL"/>
        </w:rPr>
      </w:pPr>
      <w:r w:rsidRPr="00FE405F">
        <w:rPr>
          <w:lang w:val="sq-AL"/>
        </w:rPr>
        <w:t>Nr. 116, datë 13.2.2013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CC6B0A" w:rsidRPr="00FE405F" w:rsidRDefault="00CC6B0A" w:rsidP="00CC6B0A">
      <w:pPr>
        <w:pStyle w:val="Titulli"/>
        <w:rPr>
          <w:lang w:val="sq-AL"/>
        </w:rPr>
      </w:pPr>
      <w:r w:rsidRPr="00FE405F">
        <w:rPr>
          <w:lang w:val="sq-AL"/>
        </w:rPr>
        <w:t>Për ndryshimin e përgjegjësisë së administrimit të disa mjediseve, magazinë, garazh dhe lavanteri e infektivit, në spitalin rajonal Elbasan, nga Ministria e Shëndetësisë te Ministria e Arsimit dhe Shkencës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FE405F">
        <w:rPr>
          <w:rFonts w:ascii="CG Times" w:hAnsi="CG Times"/>
          <w:sz w:val="22"/>
          <w:szCs w:val="22"/>
          <w:lang w:val="sq-AL"/>
        </w:rPr>
        <w:t>Në mbështetje të nenit 100 të Kushtetutës dhe të neneve 13 e 15 shkronja “c” të ligjit nr. 8743, datë 22.2.2001 “Për pronat e paluajtshme të shtetit”, të ndryshuar, me propozimin e Ministrit të Shëndetësisë dhe të Ministrit të Arsimit dhe Shkencës, Këshilli i Ministrave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CC6B0A" w:rsidRPr="00FE405F" w:rsidRDefault="00CC6B0A" w:rsidP="00CC6B0A">
      <w:pPr>
        <w:pStyle w:val="VENDOSI"/>
        <w:rPr>
          <w:lang w:val="sq-AL"/>
        </w:rPr>
      </w:pPr>
      <w:r w:rsidRPr="00FE405F">
        <w:rPr>
          <w:lang w:val="sq-AL"/>
        </w:rPr>
        <w:t>Vendosi: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FE405F">
        <w:rPr>
          <w:rFonts w:ascii="CG Times" w:hAnsi="CG Times"/>
          <w:sz w:val="22"/>
          <w:szCs w:val="22"/>
          <w:lang w:val="sq-AL"/>
        </w:rPr>
        <w:t>1. Ndryshimin e përgjegjësisë së administrimit të mjediseve të Spitalit Rajonal Elbasan, nga Ministria e Shëndetësisë te Ministria e Arsimit dhe Shkencës, për t’u përdorur nga universiteti “Aleksandër Xhuvani”, Elbasan, sipas planvendosjes që i bashkëlidhet këtij vendimi, si më poshtë vijon: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4"/>
        <w:gridCol w:w="4418"/>
      </w:tblGrid>
      <w:tr w:rsidR="00CC6B0A" w:rsidRPr="00FE405F" w:rsidTr="00B161AC">
        <w:trPr>
          <w:jc w:val="center"/>
        </w:trPr>
        <w:tc>
          <w:tcPr>
            <w:tcW w:w="3644" w:type="dxa"/>
          </w:tcPr>
          <w:p w:rsidR="00CC6B0A" w:rsidRPr="00FE405F" w:rsidRDefault="00CC6B0A" w:rsidP="00B161AC">
            <w:pPr>
              <w:ind w:left="585" w:hanging="585"/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- Magazinë (ish-zdrukthtaria)</w:t>
            </w:r>
          </w:p>
        </w:tc>
        <w:tc>
          <w:tcPr>
            <w:tcW w:w="4418" w:type="dxa"/>
          </w:tcPr>
          <w:p w:rsidR="00CC6B0A" w:rsidRPr="00FE405F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sip. 132.7 m</w:t>
            </w:r>
            <w:r w:rsidRPr="00FE405F">
              <w:rPr>
                <w:rFonts w:ascii="CG Times" w:hAnsi="CG Times"/>
                <w:sz w:val="22"/>
                <w:szCs w:val="22"/>
                <w:vertAlign w:val="superscript"/>
                <w:lang w:val="sq-AL"/>
              </w:rPr>
              <w:t>2</w:t>
            </w: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, zona kadastrale 7/27;</w:t>
            </w:r>
          </w:p>
        </w:tc>
      </w:tr>
      <w:tr w:rsidR="00CC6B0A" w:rsidRPr="00FE405F" w:rsidTr="00B161AC">
        <w:trPr>
          <w:jc w:val="center"/>
        </w:trPr>
        <w:tc>
          <w:tcPr>
            <w:tcW w:w="3644" w:type="dxa"/>
          </w:tcPr>
          <w:p w:rsidR="00CC6B0A" w:rsidRPr="00FE405F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- Garazh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 xml:space="preserve">i </w:t>
            </w: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i autoambulancave</w:t>
            </w:r>
          </w:p>
        </w:tc>
        <w:tc>
          <w:tcPr>
            <w:tcW w:w="4418" w:type="dxa"/>
          </w:tcPr>
          <w:p w:rsidR="00CC6B0A" w:rsidRPr="00FE405F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sip. 75.2 m</w:t>
            </w:r>
            <w:r w:rsidRPr="00FE405F">
              <w:rPr>
                <w:rFonts w:ascii="CG Times" w:hAnsi="CG Times"/>
                <w:sz w:val="22"/>
                <w:szCs w:val="22"/>
                <w:vertAlign w:val="superscript"/>
                <w:lang w:val="sq-AL"/>
              </w:rPr>
              <w:t>2</w:t>
            </w: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, zona kadastrale 7/21;</w:t>
            </w:r>
          </w:p>
        </w:tc>
      </w:tr>
      <w:tr w:rsidR="00CC6B0A" w:rsidRPr="00FE405F" w:rsidTr="00B161AC">
        <w:trPr>
          <w:jc w:val="center"/>
        </w:trPr>
        <w:tc>
          <w:tcPr>
            <w:tcW w:w="3644" w:type="dxa"/>
          </w:tcPr>
          <w:p w:rsidR="00CC6B0A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 xml:space="preserve">- Lavanteri e infektivit </w:t>
            </w:r>
          </w:p>
          <w:p w:rsidR="00CC6B0A" w:rsidRPr="00FE405F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(e papërdorshme)</w:t>
            </w:r>
          </w:p>
        </w:tc>
        <w:tc>
          <w:tcPr>
            <w:tcW w:w="4418" w:type="dxa"/>
          </w:tcPr>
          <w:p w:rsidR="00CC6B0A" w:rsidRPr="00FE405F" w:rsidRDefault="00CC6B0A" w:rsidP="00B161AC">
            <w:pPr>
              <w:jc w:val="both"/>
              <w:rPr>
                <w:rFonts w:ascii="CG Times" w:hAnsi="CG Times"/>
                <w:sz w:val="22"/>
                <w:szCs w:val="22"/>
                <w:lang w:val="sq-AL"/>
              </w:rPr>
            </w:pP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sip. 120.0 m</w:t>
            </w:r>
            <w:r w:rsidRPr="00FE405F">
              <w:rPr>
                <w:rFonts w:ascii="CG Times" w:hAnsi="CG Times"/>
                <w:sz w:val="22"/>
                <w:szCs w:val="22"/>
                <w:vertAlign w:val="superscript"/>
                <w:lang w:val="sq-AL"/>
              </w:rPr>
              <w:t>2</w:t>
            </w:r>
            <w:r w:rsidRPr="00FE405F">
              <w:rPr>
                <w:rFonts w:ascii="CG Times" w:hAnsi="CG Times"/>
                <w:sz w:val="22"/>
                <w:szCs w:val="22"/>
                <w:lang w:val="sq-AL"/>
              </w:rPr>
              <w:t>, zona kadastrale 7/21.</w:t>
            </w:r>
          </w:p>
        </w:tc>
      </w:tr>
    </w:tbl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FE405F">
        <w:rPr>
          <w:rFonts w:ascii="CG Times" w:hAnsi="CG Times"/>
          <w:sz w:val="22"/>
          <w:szCs w:val="22"/>
          <w:lang w:val="sq-AL"/>
        </w:rPr>
        <w:t>2. Universitetit “Aleksandër Xhuvani”, Elbasan, i ndalohet ta ndryshojë destinacionin e pronës së përcaktuar në këtë vendim, ta tjetërsojë ose t’ua japë në përdorim të tretëve.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FE405F">
        <w:rPr>
          <w:rFonts w:ascii="CG Times" w:hAnsi="CG Times"/>
          <w:sz w:val="22"/>
          <w:szCs w:val="22"/>
          <w:lang w:val="sq-AL"/>
        </w:rPr>
        <w:t>3. Ngarkohen Ministri i Shëndetësisë, Ministri i Arsimit dhe Shkencës dhe Kryeregjistruesi i Pasurive të Paluajtshme të Republikës së Shqipërisë të ndjekin procedurat e nevojshme për zbatimin e këtij vendimi.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FE405F">
        <w:rPr>
          <w:rFonts w:ascii="CG Times" w:hAnsi="CG Times"/>
          <w:sz w:val="22"/>
          <w:szCs w:val="22"/>
          <w:lang w:val="sq-AL"/>
        </w:rPr>
        <w:t>Ky vendim hyn në fuqi menjëherë dhe botohet në Fletoren Zyrtare.</w:t>
      </w:r>
    </w:p>
    <w:p w:rsidR="00CC6B0A" w:rsidRPr="00FE405F" w:rsidRDefault="00CC6B0A" w:rsidP="00CC6B0A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CC6B0A" w:rsidRPr="00FE405F" w:rsidRDefault="00CC6B0A" w:rsidP="00CC6B0A">
      <w:pPr>
        <w:pStyle w:val="Autoriteti"/>
        <w:rPr>
          <w:lang w:val="sq-AL"/>
        </w:rPr>
      </w:pPr>
      <w:r w:rsidRPr="00FE405F">
        <w:rPr>
          <w:lang w:val="sq-AL"/>
        </w:rPr>
        <w:t>Kryeministri</w:t>
      </w:r>
    </w:p>
    <w:p w:rsidR="00CC6B0A" w:rsidRPr="00FE405F" w:rsidRDefault="00CC6B0A" w:rsidP="00CC6B0A">
      <w:pPr>
        <w:pStyle w:val="AutoritetiEmer"/>
        <w:rPr>
          <w:lang w:val="sq-AL"/>
        </w:rPr>
      </w:pPr>
      <w:r w:rsidRPr="00FE405F">
        <w:rPr>
          <w:lang w:val="sq-AL"/>
        </w:rPr>
        <w:t xml:space="preserve">Sali Berisha </w:t>
      </w:r>
    </w:p>
    <w:sectPr w:rsidR="00CC6B0A" w:rsidRPr="00FE405F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B0A"/>
    <w:rsid w:val="00B161AC"/>
    <w:rsid w:val="00CC6B0A"/>
    <w:rsid w:val="00D66712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198E75-3A14-4D04-8BF2-04A3D6601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B0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6B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C6B0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6B0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C6B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6B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CC6B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6B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6B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6B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C6B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C6B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