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696" w:rsidRPr="00193249" w:rsidRDefault="00761696" w:rsidP="00761696">
      <w:pPr>
        <w:pStyle w:val="Akti"/>
        <w:rPr>
          <w:lang w:val="sq-AL"/>
        </w:rPr>
      </w:pPr>
      <w:bookmarkStart w:id="0" w:name="_GoBack"/>
      <w:bookmarkEnd w:id="0"/>
      <w:r w:rsidRPr="00193249">
        <w:rPr>
          <w:lang w:val="sq-AL"/>
        </w:rPr>
        <w:t>Vendim</w:t>
      </w:r>
    </w:p>
    <w:p w:rsidR="00761696" w:rsidRPr="00193249" w:rsidRDefault="00761696" w:rsidP="00874DB1">
      <w:pPr>
        <w:pStyle w:val="NumriData"/>
      </w:pPr>
      <w:r w:rsidRPr="00193249">
        <w:t>Nr.</w:t>
      </w:r>
      <w:r>
        <w:t xml:space="preserve"> </w:t>
      </w:r>
      <w:r w:rsidRPr="00193249">
        <w:t>122, datë 13.2.2013</w:t>
      </w:r>
    </w:p>
    <w:p w:rsidR="00761696" w:rsidRPr="00193249" w:rsidRDefault="00761696" w:rsidP="00761696">
      <w:pPr>
        <w:pStyle w:val="Paragrafi"/>
        <w:rPr>
          <w:lang w:val="sq-AL"/>
        </w:rPr>
      </w:pPr>
    </w:p>
    <w:p w:rsidR="00761696" w:rsidRPr="00193249" w:rsidRDefault="00761696" w:rsidP="00761696">
      <w:pPr>
        <w:pStyle w:val="Titulli"/>
        <w:rPr>
          <w:lang w:val="sq-AL"/>
        </w:rPr>
      </w:pPr>
      <w:r w:rsidRPr="00193249">
        <w:rPr>
          <w:lang w:val="sq-AL"/>
        </w:rPr>
        <w:t xml:space="preserve">Për shpalljen e zonës ARKEOLOGJIKE </w:t>
      </w:r>
      <w:r>
        <w:rPr>
          <w:lang w:val="sq-AL"/>
        </w:rPr>
        <w:t>“</w:t>
      </w:r>
      <w:r w:rsidRPr="00193249">
        <w:rPr>
          <w:lang w:val="sq-AL"/>
        </w:rPr>
        <w:t>A</w:t>
      </w:r>
      <w:r>
        <w:rPr>
          <w:lang w:val="sq-AL"/>
        </w:rPr>
        <w:t>”</w:t>
      </w:r>
      <w:r w:rsidRPr="00193249">
        <w:rPr>
          <w:lang w:val="sq-AL"/>
        </w:rPr>
        <w:t xml:space="preserve"> dhe </w:t>
      </w:r>
      <w:r>
        <w:rPr>
          <w:lang w:val="sq-AL"/>
        </w:rPr>
        <w:t>“</w:t>
      </w:r>
      <w:r w:rsidRPr="00193249">
        <w:rPr>
          <w:lang w:val="sq-AL"/>
        </w:rPr>
        <w:t>B</w:t>
      </w:r>
      <w:r>
        <w:rPr>
          <w:lang w:val="sq-AL"/>
        </w:rPr>
        <w:t>”</w:t>
      </w:r>
      <w:r w:rsidRPr="00193249">
        <w:rPr>
          <w:lang w:val="sq-AL"/>
        </w:rPr>
        <w:t xml:space="preserve"> të</w:t>
      </w:r>
      <w:r>
        <w:rPr>
          <w:lang w:val="sq-AL"/>
        </w:rPr>
        <w:t xml:space="preserve"> k</w:t>
      </w:r>
      <w:r w:rsidRPr="00193249">
        <w:rPr>
          <w:lang w:val="sq-AL"/>
        </w:rPr>
        <w:t>a</w:t>
      </w:r>
      <w:r>
        <w:rPr>
          <w:lang w:val="sq-AL"/>
        </w:rPr>
        <w:t>LA</w:t>
      </w:r>
      <w:r w:rsidRPr="00193249">
        <w:rPr>
          <w:lang w:val="sq-AL"/>
        </w:rPr>
        <w:t>së së Ndroqit, komuna Ndroq, dhe miratimin e rregullores së administrimit</w:t>
      </w:r>
    </w:p>
    <w:p w:rsidR="00761696" w:rsidRPr="00193249" w:rsidRDefault="00761696" w:rsidP="00761696">
      <w:pPr>
        <w:pStyle w:val="Paragrafi"/>
        <w:rPr>
          <w:lang w:val="sq-AL"/>
        </w:rPr>
      </w:pPr>
    </w:p>
    <w:p w:rsidR="00761696" w:rsidRPr="00193249" w:rsidRDefault="00761696" w:rsidP="00761696">
      <w:pPr>
        <w:pStyle w:val="Paragrafi"/>
        <w:rPr>
          <w:lang w:val="sq-AL"/>
        </w:rPr>
      </w:pPr>
      <w:r w:rsidRPr="00193249">
        <w:rPr>
          <w:lang w:val="sq-AL"/>
        </w:rPr>
        <w:t>Në mbështetje të nenit 100 të Kushtetutës dhe të</w:t>
      </w:r>
      <w:r>
        <w:rPr>
          <w:lang w:val="sq-AL"/>
        </w:rPr>
        <w:t xml:space="preserve"> neneve 31 pika 1 e 53</w:t>
      </w:r>
      <w:r w:rsidRPr="00193249">
        <w:rPr>
          <w:lang w:val="sq-AL"/>
        </w:rPr>
        <w:t xml:space="preserve"> pikat 1 e 2 të ligjit nr. 9048, datë 7.4.2003 </w:t>
      </w:r>
      <w:r>
        <w:rPr>
          <w:lang w:val="sq-AL"/>
        </w:rPr>
        <w:t>“</w:t>
      </w:r>
      <w:r w:rsidRPr="00193249">
        <w:rPr>
          <w:lang w:val="sq-AL"/>
        </w:rPr>
        <w:t>Për trashëgiminë kulturore</w:t>
      </w:r>
      <w:r>
        <w:rPr>
          <w:lang w:val="sq-AL"/>
        </w:rPr>
        <w:t>”</w:t>
      </w:r>
      <w:r w:rsidRPr="00193249">
        <w:rPr>
          <w:lang w:val="sq-AL"/>
        </w:rPr>
        <w:t>, të ndryshuar, me propozimin e Ministrit të Turizmit, Kulturës, Rinisë dhe Sporteve, Këshilli i Ministrave</w:t>
      </w:r>
    </w:p>
    <w:p w:rsidR="00761696" w:rsidRPr="00193249" w:rsidRDefault="00761696" w:rsidP="00761696">
      <w:pPr>
        <w:pStyle w:val="Paragrafi"/>
        <w:rPr>
          <w:lang w:val="sq-AL"/>
        </w:rPr>
      </w:pPr>
    </w:p>
    <w:p w:rsidR="00761696" w:rsidRPr="00193249" w:rsidRDefault="00761696" w:rsidP="00761696">
      <w:pPr>
        <w:pStyle w:val="VENDOSI"/>
        <w:rPr>
          <w:lang w:val="sq-AL"/>
        </w:rPr>
      </w:pPr>
      <w:r w:rsidRPr="00193249">
        <w:rPr>
          <w:lang w:val="sq-AL"/>
        </w:rPr>
        <w:t>Vendosi:</w:t>
      </w:r>
    </w:p>
    <w:p w:rsidR="00761696" w:rsidRPr="00193249" w:rsidRDefault="00761696" w:rsidP="00761696">
      <w:pPr>
        <w:pStyle w:val="Paragrafi"/>
        <w:rPr>
          <w:lang w:val="sq-AL"/>
        </w:rPr>
      </w:pPr>
    </w:p>
    <w:p w:rsidR="00761696" w:rsidRPr="00193249" w:rsidRDefault="00761696" w:rsidP="00761696">
      <w:pPr>
        <w:pStyle w:val="Paragrafi"/>
        <w:rPr>
          <w:lang w:val="sq-AL"/>
        </w:rPr>
      </w:pPr>
      <w:r w:rsidRPr="00193249">
        <w:rPr>
          <w:lang w:val="sq-AL"/>
        </w:rPr>
        <w:t xml:space="preserve">1. Shpalljen e zonës arkeologjike </w:t>
      </w:r>
      <w:r>
        <w:rPr>
          <w:lang w:val="sq-AL"/>
        </w:rPr>
        <w:t>“</w:t>
      </w:r>
      <w:r w:rsidRPr="00193249">
        <w:rPr>
          <w:lang w:val="sq-AL"/>
        </w:rPr>
        <w:t>A</w:t>
      </w:r>
      <w:r>
        <w:rPr>
          <w:lang w:val="sq-AL"/>
        </w:rPr>
        <w:t>”</w:t>
      </w:r>
      <w:r w:rsidRPr="00193249">
        <w:rPr>
          <w:lang w:val="sq-AL"/>
        </w:rPr>
        <w:t xml:space="preserve"> dhe </w:t>
      </w:r>
      <w:r>
        <w:rPr>
          <w:lang w:val="sq-AL"/>
        </w:rPr>
        <w:t>“</w:t>
      </w:r>
      <w:r w:rsidRPr="00193249">
        <w:rPr>
          <w:lang w:val="sq-AL"/>
        </w:rPr>
        <w:t>B</w:t>
      </w:r>
      <w:r>
        <w:rPr>
          <w:lang w:val="sq-AL"/>
        </w:rPr>
        <w:t>”</w:t>
      </w:r>
      <w:r w:rsidRPr="00193249">
        <w:rPr>
          <w:lang w:val="sq-AL"/>
        </w:rPr>
        <w:t xml:space="preserve"> të Kalasë së Ndroqit, komuna Ndroq, sipas hartës dhe koordinatave gjeografike të përcaktuara në aneksin nr.</w:t>
      </w:r>
      <w:r>
        <w:rPr>
          <w:lang w:val="sq-AL"/>
        </w:rPr>
        <w:t xml:space="preserve"> </w:t>
      </w:r>
      <w:r w:rsidRPr="00193249">
        <w:rPr>
          <w:lang w:val="sq-AL"/>
        </w:rPr>
        <w:t>1, që i bashkëlidhet këtij vendimi.</w:t>
      </w:r>
    </w:p>
    <w:p w:rsidR="00761696" w:rsidRPr="00193249" w:rsidRDefault="00761696" w:rsidP="00761696">
      <w:pPr>
        <w:pStyle w:val="Paragrafi"/>
        <w:rPr>
          <w:lang w:val="sq-AL"/>
        </w:rPr>
      </w:pPr>
      <w:r w:rsidRPr="00193249">
        <w:rPr>
          <w:lang w:val="sq-AL"/>
        </w:rPr>
        <w:t xml:space="preserve">2. Miratimin e rregullores së administrimit të zonës arkeologjike </w:t>
      </w:r>
      <w:r>
        <w:rPr>
          <w:lang w:val="sq-AL"/>
        </w:rPr>
        <w:t>“</w:t>
      </w:r>
      <w:r w:rsidRPr="00193249">
        <w:rPr>
          <w:lang w:val="sq-AL"/>
        </w:rPr>
        <w:t>A</w:t>
      </w:r>
      <w:r>
        <w:rPr>
          <w:lang w:val="sq-AL"/>
        </w:rPr>
        <w:t>”</w:t>
      </w:r>
      <w:r w:rsidRPr="00193249">
        <w:rPr>
          <w:lang w:val="sq-AL"/>
        </w:rPr>
        <w:t xml:space="preserve"> dhe </w:t>
      </w:r>
      <w:r>
        <w:rPr>
          <w:lang w:val="sq-AL"/>
        </w:rPr>
        <w:t>“</w:t>
      </w:r>
      <w:r w:rsidRPr="00193249">
        <w:rPr>
          <w:lang w:val="sq-AL"/>
        </w:rPr>
        <w:t>B</w:t>
      </w:r>
      <w:r>
        <w:rPr>
          <w:lang w:val="sq-AL"/>
        </w:rPr>
        <w:t>”</w:t>
      </w:r>
      <w:r w:rsidRPr="00193249">
        <w:rPr>
          <w:lang w:val="sq-AL"/>
        </w:rPr>
        <w:t xml:space="preserve"> të Kalasë së Ndroqit, komuna Ndroq, sipas tekstit që i bashkëlidhet këtij vendimi.</w:t>
      </w:r>
    </w:p>
    <w:p w:rsidR="00761696" w:rsidRPr="00193249" w:rsidRDefault="00761696" w:rsidP="00761696">
      <w:pPr>
        <w:pStyle w:val="Paragrafi"/>
        <w:rPr>
          <w:lang w:val="sq-AL"/>
        </w:rPr>
      </w:pPr>
      <w:r w:rsidRPr="00193249">
        <w:rPr>
          <w:lang w:val="sq-AL"/>
        </w:rPr>
        <w:t>3. Ngarkohen Ministria e Turizmit, Kulturës, Rinisë dhe Sporteve, Ministria e Brendshme, Ministria e Punëve Publike dhe Transportit dhe komuna Ndroq për zbatimin e këtij vendimi.</w:t>
      </w:r>
    </w:p>
    <w:p w:rsidR="00761696" w:rsidRPr="00193249" w:rsidRDefault="00761696" w:rsidP="00761696">
      <w:pPr>
        <w:pStyle w:val="Paragrafi"/>
        <w:rPr>
          <w:lang w:val="sq-AL"/>
        </w:rPr>
      </w:pPr>
      <w:r w:rsidRPr="00193249">
        <w:rPr>
          <w:lang w:val="sq-AL"/>
        </w:rPr>
        <w:t>Ky vendim hyn në fuqi pas botimit në Fletoren Zyrtare.</w:t>
      </w:r>
    </w:p>
    <w:p w:rsidR="00761696" w:rsidRPr="00193249" w:rsidRDefault="00761696" w:rsidP="00761696">
      <w:pPr>
        <w:pStyle w:val="Paragrafi"/>
        <w:rPr>
          <w:lang w:val="sq-AL"/>
        </w:rPr>
      </w:pPr>
    </w:p>
    <w:p w:rsidR="00761696" w:rsidRPr="00193249" w:rsidRDefault="00761696" w:rsidP="00761696">
      <w:pPr>
        <w:pStyle w:val="Autoriteti"/>
        <w:rPr>
          <w:lang w:val="sq-AL"/>
        </w:rPr>
      </w:pPr>
      <w:r w:rsidRPr="00193249">
        <w:rPr>
          <w:lang w:val="sq-AL"/>
        </w:rPr>
        <w:t>Kryeministri</w:t>
      </w:r>
    </w:p>
    <w:p w:rsidR="00761696" w:rsidRPr="00193249" w:rsidRDefault="00761696" w:rsidP="00761696">
      <w:pPr>
        <w:pStyle w:val="AutoritetiEmer"/>
        <w:rPr>
          <w:lang w:val="sq-AL"/>
        </w:rPr>
      </w:pPr>
      <w:r w:rsidRPr="00193249">
        <w:rPr>
          <w:lang w:val="sq-AL"/>
        </w:rPr>
        <w:t>Sali Berisha</w:t>
      </w:r>
    </w:p>
    <w:sectPr w:rsidR="00761696" w:rsidRPr="00193249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1696"/>
    <w:rsid w:val="00761696"/>
    <w:rsid w:val="00874DB1"/>
    <w:rsid w:val="00B31DB0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3EBC3E-D73D-4EB5-8F57-9C23CFE6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16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616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616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7616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616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616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616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616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16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6169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616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16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874DB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74DB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2019-03-18T13:14:00Z</dcterms:created>
  <dcterms:modified xsi:type="dcterms:W3CDTF">2019-03-18T13:14:00Z</dcterms:modified>
</cp:coreProperties>
</file>