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FFF" w:rsidRPr="0005051F" w:rsidRDefault="00586FFF" w:rsidP="00586FFF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VENDIM</w:t>
      </w:r>
    </w:p>
    <w:p w:rsidR="00586FFF" w:rsidRPr="0005051F" w:rsidRDefault="00586FFF" w:rsidP="00586FFF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Nr. 144, datë 20.2.2013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86FFF" w:rsidRPr="0005051F" w:rsidRDefault="00586FFF" w:rsidP="00586FFF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PËR PJESËMARRJEN E NJË EKIPI KËSHILLUES USHTARAK (MAT-A) TË FORCAVE TË ARMATOSURA TË REPUBLIKËS SË SHQIPËRISË, NË OPERACIONIN USHTARAK “ISAF”, NË AFGANISTAN</w:t>
      </w:r>
    </w:p>
    <w:p w:rsidR="00586FFF" w:rsidRPr="0005051F" w:rsidRDefault="0005051F" w:rsidP="0005051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05051F">
        <w:rPr>
          <w:rFonts w:ascii="Garamond" w:hAnsi="Garamond"/>
          <w:i/>
          <w:sz w:val="24"/>
          <w:szCs w:val="24"/>
          <w:lang w:val="sq-AL"/>
        </w:rPr>
        <w:t>(Ndryshuar me VKM nr. 154, dat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05051F">
        <w:rPr>
          <w:rFonts w:ascii="Garamond" w:hAnsi="Garamond"/>
          <w:i/>
          <w:sz w:val="24"/>
          <w:szCs w:val="24"/>
          <w:lang w:val="sq-AL"/>
        </w:rPr>
        <w:t xml:space="preserve"> 19.3.2014)</w:t>
      </w:r>
    </w:p>
    <w:p w:rsidR="0005051F" w:rsidRPr="0005051F" w:rsidRDefault="0005051F" w:rsidP="0005051F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05051F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05051F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05051F">
        <w:rPr>
          <w:rFonts w:ascii="Garamond" w:hAnsi="Garamond"/>
          <w:i/>
          <w:sz w:val="24"/>
          <w:szCs w:val="24"/>
          <w:lang w:val="sq-AL"/>
        </w:rPr>
        <w:t>suar)</w:t>
      </w:r>
    </w:p>
    <w:p w:rsidR="0005051F" w:rsidRPr="0005051F" w:rsidRDefault="0005051F" w:rsidP="0005051F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Në mbështetje të nenit 100 të Kushtetutës, të neneve 6 pika 5, e 7 të ligjit nr. 9363, datë 24.3.2005 “Për mënyrën dhe procedurat e vendosjes dhe kalimit të forcave ushtarake të huaja në territorin e Republikës së Shqipërisë, si dhe për dërgimin e forcave ushtarake shqiptare jashtë vendit”, të ndryshuar, të pikave 6 e 11 të nenit 14 të ligjit nr. 8671, datë 26.10.2000 “Për pushtetet dhe autoritetet e komandimit e të drejtimit strategjik të Forcave të Armatosura të Republikës së Shqipërisë”, të ndryshuar, me propozimin e Ministrit të Mbrojtjes, Këshilli i Ministrave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86FFF" w:rsidRPr="0005051F" w:rsidRDefault="00586FFF" w:rsidP="00586FFF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VENDOSI: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1. Dërgimin me mision të një ekipi këshillues ushtarak (MAT-A), të përbërë nga 12 (dymbëdhjetë) ushtarakë të Forcave të Armatosura të Republikës së Shqipërisë, në Kabul, Afganistan, në Komandën Rajonale Qendrore (RC-C/Regional Command Capital), në kuadër të operacionit ushtarak “ISAF”.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 xml:space="preserve">2. Përpara dërgimit me mision të ekipit këshillues ushtarak (MAT-A) në operacionin ushtarak “ISAF” dhe gjatë tij, të zhvillohet në rajonet e zonat e operacionit misioni i rikonicionit, për njohjen e terrenit të veprimit të palëve. Kohëzgjatja e këtij misioni të jetë deri në 15 (pesëmbëdhjetë) ditë dhe ekipi i rikonicionit të përbëhet nga 4 (katër) ushtarakë të fushave: operacione, zbulim/siguri, logjistikë dhe komunikim. </w:t>
      </w:r>
    </w:p>
    <w:p w:rsidR="0005051F" w:rsidRPr="0005051F" w:rsidRDefault="00586FFF" w:rsidP="0005051F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3.</w:t>
      </w:r>
      <w:r w:rsidR="0005051F" w:rsidRPr="0005051F">
        <w:rPr>
          <w:rFonts w:ascii="Garamond" w:hAnsi="Garamond"/>
          <w:sz w:val="24"/>
          <w:szCs w:val="24"/>
          <w:lang w:val="sq-AL"/>
        </w:rPr>
        <w:t xml:space="preserve"> </w:t>
      </w:r>
      <w:r w:rsidR="0005051F" w:rsidRPr="0005051F">
        <w:rPr>
          <w:rFonts w:ascii="Garamond" w:hAnsi="Garamond"/>
          <w:i/>
          <w:sz w:val="24"/>
          <w:szCs w:val="24"/>
          <w:lang w:val="sq-AL"/>
        </w:rPr>
        <w:t>Misioni i ekipit këshillues ushtarak (MAT-A) është të asistojë dhe të këshillojë për trajnimin, drejtimin, mbështetjen dhe zhvillimin operacional të Forcave të Lëvizshme Dislokuese të Brigadës së Parë Afgane (Br1Mobil Strike Force), duke vepruar e kryer detyra operacionale e luftarake në zonën e përgjegjësisë së Komandës Rajonale-Qendrore (RC-C), operacioni “ISAF”, në Kabul, Afganistan, me qëllim zhvillimin e një force të aftë, kompetente dhe profesionale.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4. Kohëzgjatja e këtij misioni është deri më 31 dhjetor të vitit 2014. Kohëzgjatja për çdo rotacion është 9 (nëntë) muaj, periudhë së cilës i shtohen edhe ditët e qëndrimit për ndërrimin me ekipin e radhës.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5. Ministria e Mbrojtjes të përballojë, për përfaqësuesit ushtarakë në përbërje të ekipit këshillues ushtarak (MAT-A), pjesëmarrës në këtë operacion, shpenzimet për: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a) shpërblimin për vështirësi shërbimi, në masën 12 000 (dymbëdhjetë mijë) lekë në ditë, përveç pagës mujore;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b) sigurimin e jetës;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c) mbështetje shëndetësore;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ç) shërbim telefonik, postar dhe internet;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d) transport;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 xml:space="preserve">dh) transportimin e individëve të shkëputur të misionit për në atdhe, në rast vdekjeje, sëmundjeje ose thyerjeje disipline; 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e) aktivitete social-kulturore në rastet e festave kombëtare, gjatë kryerjes së misionit;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ë) çdo shpenzim tjetër për mbarëvajtjen e kryerjes së operacionit.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 xml:space="preserve">6. Ministria e Mbrojtjes të përballojë, për ushtarakët pjesëmarrës në ekipin e rikonicionit, </w:t>
      </w:r>
      <w:r w:rsidRPr="0005051F">
        <w:rPr>
          <w:rFonts w:ascii="Garamond" w:hAnsi="Garamond"/>
          <w:sz w:val="24"/>
          <w:szCs w:val="24"/>
          <w:lang w:val="sq-AL"/>
        </w:rPr>
        <w:lastRenderedPageBreak/>
        <w:t>shpenzimet për: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a) shpërblimin për vështirësi shërbimi, në masën 12 000 (dymbëdhjetë mijë) lekë në ditë, përveç pagës mujore;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b) sigurimin e jetës;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 xml:space="preserve">c) mbështetje shëndetësore; 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ç) shërbim telefonik;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 xml:space="preserve">d) transportimin e individëve të shkëputur të misionit për në atdhe, në rast vdekjeje, sëmundjeje ose thyerjeje disipline; 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dh) çdo shpenzim tjetër për mbarëvajtjen e kryerjes së operacionit.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7. Ministria e Mbrojtjes të bëjë sigurimin e jetës nga aksidentet në grup të ushtarakëve të Forcave të Armatosura të Republikës së Shqipërisë, të cilët do të marrin pjesë në këtë mision.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8. Efektet financiare, që rrjedhin nga zbatimi i këtij vendimi, të përballohen nga fondet e miratuara, për çdo vit, në buxhetin e Ministrisë së Mbrojtjes.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9. Ngarkohet Ministri i Mbrojtjes për zbatimin e këtij vendimi.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586FFF" w:rsidRPr="0005051F" w:rsidRDefault="00586FFF" w:rsidP="00586FF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86FFF" w:rsidRPr="0005051F" w:rsidRDefault="00586FFF" w:rsidP="00586FFF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05051F">
        <w:rPr>
          <w:rFonts w:ascii="Garamond" w:hAnsi="Garamond"/>
          <w:sz w:val="24"/>
          <w:szCs w:val="24"/>
          <w:lang w:val="sq-AL"/>
        </w:rPr>
        <w:t>Kryeministri</w:t>
      </w:r>
    </w:p>
    <w:p w:rsidR="00586FFF" w:rsidRPr="0005051F" w:rsidRDefault="00586FFF" w:rsidP="00586FFF">
      <w:pPr>
        <w:pStyle w:val="AutoritetiEm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05051F">
        <w:rPr>
          <w:rFonts w:ascii="Garamond" w:hAnsi="Garamond"/>
          <w:sz w:val="24"/>
          <w:szCs w:val="24"/>
          <w:lang w:val="sq-AL"/>
        </w:rPr>
        <w:t>Sali Berisha</w:t>
      </w:r>
    </w:p>
    <w:sectPr w:rsidR="00586FFF" w:rsidRPr="000505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FFF"/>
    <w:rsid w:val="0005051F"/>
    <w:rsid w:val="00305F77"/>
    <w:rsid w:val="0058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42CF5"/>
  <w15:chartTrackingRefBased/>
  <w15:docId w15:val="{59A3C15E-F9A2-415C-BA9B-3C332D3A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86F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86FF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86FF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86F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86FF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86FF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86FF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86FF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86FF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86FF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86FF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86FF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86FF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2</cp:revision>
  <dcterms:created xsi:type="dcterms:W3CDTF">2025-10-28T12:49:00Z</dcterms:created>
  <dcterms:modified xsi:type="dcterms:W3CDTF">2025-10-28T12:49:00Z</dcterms:modified>
</cp:coreProperties>
</file>