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89" w:rsidRPr="00941D66" w:rsidRDefault="000A4E89" w:rsidP="000A4E89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0A4E89" w:rsidRPr="00941D66" w:rsidRDefault="000A4E89" w:rsidP="000A4E89">
      <w:pPr>
        <w:pStyle w:val="NumriData"/>
        <w:rPr>
          <w:lang w:val="sq-AL"/>
        </w:rPr>
      </w:pPr>
      <w:r w:rsidRPr="00941D66">
        <w:rPr>
          <w:lang w:val="sq-AL"/>
        </w:rPr>
        <w:t>Nr. 236, datë 27.3.2013</w:t>
      </w:r>
    </w:p>
    <w:p w:rsidR="000A4E89" w:rsidRPr="00941D66" w:rsidRDefault="000A4E89" w:rsidP="000A4E89">
      <w:pPr>
        <w:pStyle w:val="Paragrafi"/>
        <w:rPr>
          <w:sz w:val="18"/>
          <w:lang w:val="sq-AL"/>
        </w:rPr>
      </w:pPr>
    </w:p>
    <w:p w:rsidR="000A4E89" w:rsidRPr="00941D66" w:rsidRDefault="000A4E89" w:rsidP="000A4E89">
      <w:pPr>
        <w:pStyle w:val="Titulli"/>
        <w:rPr>
          <w:lang w:val="sq-AL"/>
        </w:rPr>
      </w:pPr>
      <w:r w:rsidRPr="00941D66">
        <w:rPr>
          <w:lang w:val="sq-AL"/>
        </w:rPr>
        <w:t>PËR NJË NDRYSHIM NË VENDIMIN NR. 843, DATË 2.11.2012 TË KËSHILLIT TË MINISTRAVE “PËR KRIJIMIN E SHTËPISË BOTUESE TË TEKSTEVE MËSIMORE (BOTEM)”</w:t>
      </w:r>
    </w:p>
    <w:p w:rsidR="000A4E89" w:rsidRPr="00941D66" w:rsidRDefault="000A4E89" w:rsidP="000A4E89">
      <w:pPr>
        <w:pStyle w:val="Paragrafi"/>
        <w:rPr>
          <w:sz w:val="18"/>
          <w:lang w:val="sq-AL"/>
        </w:rPr>
      </w:pPr>
    </w:p>
    <w:p w:rsidR="000A4E89" w:rsidRPr="00941D66" w:rsidRDefault="000A4E89" w:rsidP="000A4E89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nenit 10 të ligjit nr. 9000, datë 30.1.2003 “Për organizimin dhe funksionimin e Këshillit të Ministrave”, me propozimin e Ministrit të Arsimit dhe Shkencës, Këshilli i Ministrave</w:t>
      </w:r>
    </w:p>
    <w:p w:rsidR="000A4E89" w:rsidRPr="00941D66" w:rsidRDefault="000A4E89" w:rsidP="000A4E89">
      <w:pPr>
        <w:pStyle w:val="Paragrafi"/>
        <w:rPr>
          <w:sz w:val="14"/>
          <w:lang w:val="sq-AL"/>
        </w:rPr>
      </w:pPr>
    </w:p>
    <w:p w:rsidR="000A4E89" w:rsidRPr="00941D66" w:rsidRDefault="000A4E89" w:rsidP="000A4E89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0A4E89" w:rsidRPr="00941D66" w:rsidRDefault="000A4E89" w:rsidP="000A4E89">
      <w:pPr>
        <w:pStyle w:val="Paragrafi"/>
        <w:rPr>
          <w:sz w:val="18"/>
          <w:lang w:val="sq-AL"/>
        </w:rPr>
      </w:pPr>
    </w:p>
    <w:p w:rsidR="000A4E89" w:rsidRPr="00941D66" w:rsidRDefault="000A4E89" w:rsidP="000A4E89">
      <w:pPr>
        <w:pStyle w:val="Paragrafi"/>
        <w:rPr>
          <w:lang w:val="sq-AL"/>
        </w:rPr>
      </w:pPr>
      <w:r w:rsidRPr="00941D66">
        <w:rPr>
          <w:lang w:val="sq-AL"/>
        </w:rPr>
        <w:t>1. Pika 4 e vendimit nr. 843, datë 2.11.2012 të Këshillit të Ministrave, ndryshohet si më poshtë vijon:</w:t>
      </w:r>
    </w:p>
    <w:p w:rsidR="000A4E89" w:rsidRPr="00941D66" w:rsidRDefault="000A4E89" w:rsidP="000A4E89">
      <w:pPr>
        <w:pStyle w:val="Paragrafi"/>
        <w:rPr>
          <w:lang w:val="sq-AL"/>
        </w:rPr>
      </w:pPr>
      <w:r w:rsidRPr="00941D66">
        <w:rPr>
          <w:lang w:val="sq-AL"/>
        </w:rPr>
        <w:t>“4. Shtypja e teksteve të përcaktuara në pikën 3 të këtij vendimi realizohet nga Shtëpia Botuese e Teksteve Mësimore (BOTEM).”.</w:t>
      </w:r>
    </w:p>
    <w:p w:rsidR="000A4E89" w:rsidRPr="00941D66" w:rsidRDefault="000A4E89" w:rsidP="000A4E89">
      <w:pPr>
        <w:pStyle w:val="Paragrafi"/>
        <w:rPr>
          <w:lang w:val="sq-AL"/>
        </w:rPr>
      </w:pPr>
      <w:r w:rsidRPr="00941D66">
        <w:rPr>
          <w:lang w:val="sq-AL"/>
        </w:rPr>
        <w:t>2. Ngarkohen Ministria e Arsimit dhe Shkencës dhe Ministria e Financave për zbatimin e këtij vendimi.</w:t>
      </w:r>
    </w:p>
    <w:p w:rsidR="000A4E89" w:rsidRPr="00941D66" w:rsidRDefault="000A4E89" w:rsidP="000A4E89">
      <w:pPr>
        <w:pStyle w:val="Paragrafi"/>
        <w:rPr>
          <w:lang w:val="sq-AL"/>
        </w:rPr>
      </w:pPr>
      <w:r w:rsidRPr="00941D66">
        <w:rPr>
          <w:lang w:val="sq-AL"/>
        </w:rPr>
        <w:t>Ky vendim hyn në fuqi pas botimit në Fletoren Zyrtare.</w:t>
      </w:r>
    </w:p>
    <w:p w:rsidR="000A4E89" w:rsidRPr="00941D66" w:rsidRDefault="000A4E89" w:rsidP="000A4E89">
      <w:pPr>
        <w:pStyle w:val="Paragrafi"/>
        <w:rPr>
          <w:sz w:val="14"/>
          <w:lang w:val="sq-AL"/>
        </w:rPr>
      </w:pPr>
    </w:p>
    <w:p w:rsidR="000A4E89" w:rsidRPr="00941D66" w:rsidRDefault="000A4E89" w:rsidP="000A4E89">
      <w:pPr>
        <w:pStyle w:val="Autoriteti"/>
        <w:rPr>
          <w:lang w:val="sq-AL"/>
        </w:rPr>
      </w:pPr>
      <w:r w:rsidRPr="00941D66">
        <w:rPr>
          <w:lang w:val="sq-AL"/>
        </w:rPr>
        <w:t xml:space="preserve"> KRYEMINISTRI</w:t>
      </w:r>
    </w:p>
    <w:p w:rsidR="000A4E89" w:rsidRPr="00941D66" w:rsidRDefault="000A4E89" w:rsidP="000A4E89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0A4E89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4E89"/>
    <w:rsid w:val="000A4E89"/>
    <w:rsid w:val="006970B7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9DCEB9-F154-4AA4-9F97-2747F826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A4E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A4E8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A4E8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A4E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A4E8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A4E8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A4E8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A4E8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A4E8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A4E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A4E8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A4E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A4E8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