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C74" w:rsidRPr="0011452C" w:rsidRDefault="00396C74" w:rsidP="00396C7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396C74" w:rsidRPr="0011452C" w:rsidRDefault="00396C74" w:rsidP="00396C74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Nr. 352, datë 3.4.2013</w:t>
      </w:r>
    </w:p>
    <w:p w:rsidR="00396C74" w:rsidRPr="00610C27" w:rsidRDefault="00396C74" w:rsidP="00396C74">
      <w:pPr>
        <w:pStyle w:val="Paragrafi"/>
        <w:rPr>
          <w:sz w:val="20"/>
          <w:szCs w:val="21"/>
          <w:lang w:val="sq-AL"/>
        </w:rPr>
      </w:pPr>
    </w:p>
    <w:p w:rsidR="00396C74" w:rsidRPr="0011452C" w:rsidRDefault="00396C74" w:rsidP="00396C74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PËR ORGANIZIMIN DHE FUNKSIONIMIN E INSPEKTORATIT SHTETËROR TË ARSIMIT</w:t>
      </w:r>
    </w:p>
    <w:p w:rsidR="00396C74" w:rsidRPr="00610C27" w:rsidRDefault="00396C74" w:rsidP="00396C74">
      <w:pPr>
        <w:pStyle w:val="Paragrafi"/>
        <w:rPr>
          <w:sz w:val="20"/>
          <w:szCs w:val="21"/>
          <w:lang w:val="sq-AL"/>
        </w:rPr>
      </w:pP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mbështetje të nenit 100 të Kushtetutës, të neneve 11, 51 e 56 të ligjit nr. 10 433, datë 16.6.2011 “Për inspektimin në Republikën e Shqipërisë”, të nenit 27 të ligjit nr. 69/2012 “Për sistemin arsimor parauniversitar në Republikën e Shqipërisë” dhe të ligjit nr. 9741, datë 21.5.2007 “Për arsimin e lartë në Republikën e Shqipërisë”, të ndryshuar, me propozimin e Ministrit të Arsimit dhe Shkencës, Këshilli i Ministrave</w:t>
      </w:r>
    </w:p>
    <w:p w:rsidR="00396C74" w:rsidRPr="00007BB5" w:rsidRDefault="00396C74" w:rsidP="00396C74">
      <w:pPr>
        <w:pStyle w:val="Paragrafi"/>
        <w:rPr>
          <w:sz w:val="20"/>
          <w:szCs w:val="21"/>
          <w:lang w:val="sq-AL"/>
        </w:rPr>
      </w:pPr>
    </w:p>
    <w:p w:rsidR="00396C74" w:rsidRPr="0011452C" w:rsidRDefault="00396C74" w:rsidP="00396C74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VENDOSI:</w:t>
      </w:r>
    </w:p>
    <w:p w:rsidR="00396C74" w:rsidRPr="00610C27" w:rsidRDefault="00396C74" w:rsidP="00396C74">
      <w:pPr>
        <w:pStyle w:val="Paragrafi"/>
        <w:rPr>
          <w:szCs w:val="21"/>
          <w:lang w:val="sq-AL"/>
        </w:rPr>
      </w:pPr>
    </w:p>
    <w:p w:rsidR="00396C74" w:rsidRPr="0011452C" w:rsidRDefault="00396C74" w:rsidP="00396C74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I. KRIJIMI I INSPEKTORATIT SHTETËROR TË ARSIMIT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Krijohet Inspektorati Shtetëror i Arsimit (ISHA), si institucion qendror, buxhetor, në varësi të Ministrit të Arsimit dhe Shkencës.</w:t>
      </w:r>
    </w:p>
    <w:p w:rsidR="00396C74" w:rsidRDefault="00396C74" w:rsidP="00396C74">
      <w:pPr>
        <w:pStyle w:val="Paragrafi"/>
        <w:rPr>
          <w:sz w:val="21"/>
          <w:szCs w:val="21"/>
          <w:lang w:val="sq-AL"/>
        </w:rPr>
      </w:pP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II. MISIONI, FUNKSIONET DHE ORGANIZIMI I ISHA-SË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ISHA-ja ka për mision përmirësimin e cilësisë së shërbimit arsimor në arsimin parauniversitar, si dhe inspektimin e zbatimit të kërkesave ligjore në arsimin parauniversitar dhe të lartë.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ISHA-ja kryen këto funksione kryesore: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a) planifikon dhe bashkërendon veprimtarinë e inspektimit në arsim;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b) siguron unifiki</w:t>
      </w:r>
      <w:r>
        <w:rPr>
          <w:sz w:val="21"/>
          <w:szCs w:val="21"/>
          <w:lang w:val="sq-AL"/>
        </w:rPr>
        <w:t>min e praktikave të inspektimit</w:t>
      </w:r>
      <w:r w:rsidRPr="0011452C">
        <w:rPr>
          <w:sz w:val="21"/>
          <w:szCs w:val="21"/>
          <w:lang w:val="sq-AL"/>
        </w:rPr>
        <w:t xml:space="preserve"> në shkallë vendi;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c) jep mbështetje teknike dhe administrative për veprimtarinë e inspektimit;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ç) harton programin dhe raportin vjetor të inspektimit;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d) informon publikun për veprimtarinë e inspektimit dhe vendimet e marra;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dh) kryen drejtpërdrejt inspektime.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3. ISHA-ja është përgjegjëse për: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a) Inspektimin e zbatimit të kërkesave ligjore në fushën e arsimit parauniversitar dhe arsimit të lartë;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b) monitorimin, vlerësimin, këshillimin dhe nxjerrjen e përfundimeve për zhvillimin e arsimit parauniversitar;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c) verifikimin e pajtueshmërisë së veprimtarisë së institucioneve të arsimit parauniversitar dhe atij të lartë me aktet ligjore e nënligjore në fuqi dhe udhëzimet e Ministrit të Arsimit dhe Shkencës;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ç) monitorimin e problemeve që paraqiten në shkollë me tekstet shkollore;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d) monitorimin e zbatimit të dispozitave normative të shkollës, kodit të etikës së mësuesit, punës së bordit të shkollës dhe të organeve demokratike të saj;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dh) inspektimin e zbatimit të rregulloreve të maturës shtetërore dhe provimeve të lirimit;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e) menaxhimin e burimeve njerëzore, çështjeve ligjore, teknologjinë e informacionit, mirëmbajtjen e shërbimet e tjera mbështetëse;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ë) përgatitjen dhe zbatimin e buxhetit, mbajtjen e kontabilitetit dhe kryerjen e auditimit të brendshëm.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4. Përveç sa parashikohet në pikën 3 të këtij kreu, ISHA-ja ushtron çdo kompetencë tjetër të përcaktuar nga legjislacioni në fuqi për Inspektoratin Shtetëror, që mbulon fushën e arsimit parauniversitar dhe atij të lartë.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5. ISHA-ja organizohet vetëm në nivel qen</w:t>
      </w:r>
      <w:r>
        <w:rPr>
          <w:sz w:val="21"/>
          <w:szCs w:val="21"/>
          <w:lang w:val="sq-AL"/>
        </w:rPr>
        <w:t>dror, ushtron veprimtarinë e saj</w:t>
      </w:r>
      <w:r w:rsidRPr="0011452C">
        <w:rPr>
          <w:sz w:val="21"/>
          <w:szCs w:val="21"/>
          <w:lang w:val="sq-AL"/>
        </w:rPr>
        <w:t xml:space="preserve"> në gjithë territorin e Republikës së Shqipërisë dhe është përgjegjëse për inspektimin në të gjithë vendin.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6. ISHA-ja drejtohet nga kryeinspektori, i cili është titullari i institucionit. Në kuadër të funksioneve dhe detyrave të Inspektoratit Shtetëror të Arsimit, kryeinspektori i ISHA-së ushtron këto kompetenca: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a) përfaqëson ISHA-në në marrëdhënie me të tretët dhe është përgjegjës për organizimin, funksionimin, cilësinë dhe efektivitetin e veprimtarisë së këtij institucioni;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b) emëron dhe liron nga detyra personelin e ISHA-së në varësi të tij, sipas procedurave të legjislacionit në fuqi;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c) zbaton dhe administron buxhetin e miratuar të ISHA-së, në përputhje me legjislacionin në fuqi dhe përgatit projektbuxhetin për vitin e ardhshëm, të cilin ia përcjell Ministrit të Arsimit dhe Shkencës;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ç) harton dhe nxjerr udhëzues për veprimtarinë e ISHA-së në fushën e inspektimit dhe të hartimit;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d) bashkërendon veprimtarinë e ISHA-së me organet qendrore dhe organet e tjera shtetërore në fushën e inspektimit të arsimit;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dh) siguron zbatimin dhe kontrollin e zbatimit të akteve ligjore e nënligjore, që rregullojnë veprimtarinë në fushën e inspektimit të arsimit;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e) siguron kontakte me organe homologe dhe organizata të ndryshme, të huaja, për zgjidhjen efektive të problemeve në fushën e inspektimit të arsimit, si dhe veprimtari të tjera për plotësimin e detyrave, të përcaktuara në legjislacionin në fuqi për inspektimin në arsim.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7. Përveç sa parashikohet në pikën 6 të këtij kreu, kryeinspektori: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a) Lëshon autorizimin e inspektimit, në përputhje dhe në bazë të programit të miratuar të inspektimit;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b) vendos për shtyrjen e kohëzgjatjes së autorizimit, sipas ligjit;</w:t>
      </w:r>
    </w:p>
    <w:p w:rsidR="00396C74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c) vendos për zëvendësimin e inspektorëve, gjatë inspektimit sipas ligjit;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ç) shqyrton ankimin e veçantë ndaj vendimeve për masat urgjente të marra nga inspektorët përkatës.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8. Kryeinspektori i ISHA-së i raporton drejtpërdrejt Ministrit të Arsimit dhe Shkencës, përveç rasteve kur ministri ka përcaktuar shprehimisht, me urdhër, një njësi tjetër raportimi në aparatin e Ministrisë së Arsimit dhe Shkencës.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9. Pranë ISHA-së krijohet “Komisioni i shqyrtimit të ankimeve”, i cili drejtohet nga kryeinspektori dhe ka në përbërje të tij: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a) një përfaqësues të njësisë që mbulon çështjet juridike;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b) një përfaqësues që mbulon çështjet e metodologjisë së inspektimit;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c) dy specialistë të tjerë të ISHA-së.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10. Lista emërore e komisionit të përmendur në pikën 9 të këtij kreu, miratohet me urdhër të kryeinspektorit dhe bëhet publike me mjete të përshtatshme.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III. STEMA DHE VULA ZYRTARE E ISHA-së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ISHA-ja identifikohet me stemën dhe vulën zyrtare.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Stema e ISHA-së përbëhet nga stema e republikës dhe shënimet: “Republika e Shqipërisë, Ministria e Arsimit dhe Shkencës, Inspektorati Shtetëror i Arsimit”.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3. Vula e ISHA-së ka formën dhe elementet e përcaktuara në pikën 2 të vendimit nr. 390, datë 6.8.1993 të Këshillit të Ministrave “Për rregullat e prodhimit, administrimit, kontrollit dhe ruajtjes së vulave zyrtare”, të ndryshuar. Vula e ISHA-së përmban dhe shënimin identifikues “Inspektorati Shtetëror i Arsimit”.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4. Vula e ISHA-së prodhohet, administrohet dhe ruhet në përputhje me legjislacionin në fuqi.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IV. DISPOZITA TRANSITORE DHE TË FUNDIT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Ngarkohet Ministri i Arsimit dhe Shkencës që, brenda 1 muaji nga hyrja në fuqi e këtij vendimi, të marrë masat për realizimin e emërimit të kryeinspektorit të ISHA-së dhe përgatitjen e strukturës e të organikës së këtij inspektorati.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Kryeinspektori i ISHA-së, mbështetur nga njësitë përgjegjëse për burimet njerëzore të Ministrisë së Arsimit dhe Shkencës dhe në përputhje me kërkesat specifike për arsimin e inspektorëve, të miratuara nga Inspektorati Qendror, miraton kërkesat specifike për çdo vend pune.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3. Marrëdhëniet e punës </w:t>
      </w:r>
      <w:r>
        <w:rPr>
          <w:sz w:val="21"/>
          <w:szCs w:val="21"/>
          <w:lang w:val="sq-AL"/>
        </w:rPr>
        <w:t>s</w:t>
      </w:r>
      <w:r w:rsidRPr="0011452C">
        <w:rPr>
          <w:sz w:val="21"/>
          <w:szCs w:val="21"/>
          <w:lang w:val="sq-AL"/>
        </w:rPr>
        <w:t>ë ISHA-së rregullohen në bazë të dispozitave të parashikuara në legjislacionin për nëpunësit civilë për institucionet e pavarura.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4. Buxheti i planifikuar për Inspektoratin Kombëtar të Arsimit Parauniversitar, si dhe të gjitha asetet dhe detyrimet e tij i kalojnë ISHA-së.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5. ISHA-ja fillon punën, sipas organizimit dhe funksionimit të përcaktuar në këtë vendim, nga data e emërimit të kryeinspektorit dhe të miratimit të urdhrit përkatës të Kryeministrit për miratimin e strukturës dhe të organikës së Inspektoratit Shtetëror të Arsimit, sipas legjislacionit në fuqi, për organizimin dhe funksionimin e administratës shtetërore.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6. </w:t>
      </w:r>
      <w:r>
        <w:rPr>
          <w:sz w:val="21"/>
          <w:szCs w:val="21"/>
          <w:lang w:val="sq-AL"/>
        </w:rPr>
        <w:t>Vendimi nr. 56, datë 3.2.2010 i</w:t>
      </w:r>
      <w:r w:rsidRPr="0011452C">
        <w:rPr>
          <w:sz w:val="21"/>
          <w:szCs w:val="21"/>
          <w:lang w:val="sq-AL"/>
        </w:rPr>
        <w:t xml:space="preserve"> Këshillit të Ministrave “Për krijimin e Inspektoratit Kombëtar të Arsimit Parauniversitar”, si dhe çdo akt tjetër nënligjor, që bie në kundërshtim me këtë vendim, shfuqizohet.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7. Ngarkohen Ministria e Arsimit dhe Shkencës dhe Inspektorati Qendror për zbatimin e këtij vendimi.</w:t>
      </w:r>
    </w:p>
    <w:p w:rsidR="00396C74" w:rsidRPr="0011452C" w:rsidRDefault="00396C74" w:rsidP="00396C74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Ky vendim hyn në fuqi pas botimit në Fletoren Zyrtare.</w:t>
      </w:r>
    </w:p>
    <w:p w:rsidR="00396C74" w:rsidRPr="0011452C" w:rsidRDefault="00396C74" w:rsidP="00396C74">
      <w:pPr>
        <w:pStyle w:val="Paragrafi"/>
        <w:jc w:val="right"/>
        <w:rPr>
          <w:sz w:val="21"/>
          <w:szCs w:val="21"/>
          <w:lang w:val="sq-AL"/>
        </w:rPr>
      </w:pPr>
    </w:p>
    <w:p w:rsidR="00396C74" w:rsidRPr="0011452C" w:rsidRDefault="00396C74" w:rsidP="00396C74">
      <w:pPr>
        <w:pStyle w:val="Paragrafi"/>
        <w:jc w:val="right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396C74" w:rsidRPr="0011452C" w:rsidRDefault="00396C74" w:rsidP="00396C74">
      <w:pPr>
        <w:pStyle w:val="Paragrafi"/>
        <w:jc w:val="right"/>
        <w:rPr>
          <w:b/>
          <w:sz w:val="21"/>
          <w:szCs w:val="21"/>
          <w:lang w:val="sq-AL"/>
        </w:rPr>
      </w:pPr>
      <w:r w:rsidRPr="0011452C">
        <w:rPr>
          <w:b/>
          <w:sz w:val="21"/>
          <w:szCs w:val="21"/>
          <w:lang w:val="sq-AL"/>
        </w:rPr>
        <w:t>Sali Berisha</w:t>
      </w:r>
    </w:p>
    <w:sectPr w:rsidR="00396C74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6C74"/>
    <w:rsid w:val="001A11AF"/>
    <w:rsid w:val="00396C74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E2FD3E-7DCB-43DE-B0B5-B7B2713F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6C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96C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96C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96C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96C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96C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96C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96C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6C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96C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