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518" w:rsidRPr="002727CA" w:rsidRDefault="00843518" w:rsidP="00843518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843518" w:rsidRPr="002727CA" w:rsidRDefault="00843518" w:rsidP="00843518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323</w:t>
      </w:r>
      <w:r>
        <w:rPr>
          <w:lang w:val="sq-AL"/>
        </w:rPr>
        <w:t xml:space="preserve">, </w:t>
      </w:r>
      <w:r w:rsidRPr="002727CA">
        <w:rPr>
          <w:lang w:val="sq-AL"/>
        </w:rPr>
        <w:t>datë 18.4.2013</w:t>
      </w:r>
    </w:p>
    <w:p w:rsidR="00843518" w:rsidRPr="00F25A85" w:rsidRDefault="00843518" w:rsidP="00843518">
      <w:pPr>
        <w:pStyle w:val="Paragrafi"/>
        <w:rPr>
          <w:sz w:val="20"/>
          <w:lang w:val="sq-AL"/>
        </w:rPr>
      </w:pPr>
    </w:p>
    <w:p w:rsidR="00843518" w:rsidRDefault="00843518" w:rsidP="00843518">
      <w:pPr>
        <w:pStyle w:val="Titulli"/>
        <w:rPr>
          <w:lang w:val="sq-AL"/>
        </w:rPr>
      </w:pPr>
      <w:r w:rsidRPr="002727CA">
        <w:rPr>
          <w:lang w:val="sq-AL"/>
        </w:rPr>
        <w:t>PËR MIRATIMIN E MARRËVESHJES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NDËRMJET KËSHILLIT TË MINISTRAVE </w:t>
      </w:r>
    </w:p>
    <w:p w:rsidR="00843518" w:rsidRDefault="00843518" w:rsidP="00843518">
      <w:pPr>
        <w:pStyle w:val="Titulli"/>
        <w:rPr>
          <w:lang w:val="sq-AL"/>
        </w:rPr>
      </w:pPr>
      <w:r w:rsidRPr="002727CA">
        <w:rPr>
          <w:lang w:val="sq-AL"/>
        </w:rPr>
        <w:t xml:space="preserve">TË REPUBLIKËS SË SHQIPËRISË DHE KËSHILLIT TË MINISTRAVE TË </w:t>
      </w:r>
    </w:p>
    <w:p w:rsidR="00843518" w:rsidRPr="002727CA" w:rsidRDefault="00843518" w:rsidP="00843518">
      <w:pPr>
        <w:pStyle w:val="Titulli"/>
        <w:rPr>
          <w:lang w:val="sq-AL"/>
        </w:rPr>
      </w:pPr>
      <w:r w:rsidRPr="002727CA">
        <w:rPr>
          <w:lang w:val="sq-AL"/>
        </w:rPr>
        <w:t>BOSNJË-HERCEGOVINËS</w:t>
      </w:r>
      <w:r>
        <w:rPr>
          <w:lang w:val="sq-AL"/>
        </w:rPr>
        <w:t xml:space="preserve">, </w:t>
      </w:r>
      <w:r w:rsidRPr="002727CA">
        <w:rPr>
          <w:lang w:val="sq-AL"/>
        </w:rPr>
        <w:t>PËR BASHKËPUNIM NË FUSHËN E VETERINARISË</w:t>
      </w:r>
    </w:p>
    <w:p w:rsidR="00843518" w:rsidRPr="00F25A85" w:rsidRDefault="00843518" w:rsidP="00843518">
      <w:pPr>
        <w:pStyle w:val="Paragrafi"/>
        <w:rPr>
          <w:sz w:val="20"/>
          <w:lang w:val="sq-AL"/>
        </w:rPr>
      </w:pPr>
    </w:p>
    <w:p w:rsidR="00843518" w:rsidRPr="002727CA" w:rsidRDefault="00843518" w:rsidP="00843518">
      <w:pPr>
        <w:pStyle w:val="Paragrafi"/>
        <w:rPr>
          <w:lang w:val="sq-AL"/>
        </w:rPr>
      </w:pPr>
      <w:r w:rsidRPr="002727CA">
        <w:rPr>
          <w:lang w:val="sq-AL"/>
        </w:rPr>
        <w:t xml:space="preserve">Në mbështetje të nenit 100 të Kushtetutës dhe të neneve 17 e 23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8371</w:t>
      </w:r>
      <w:r>
        <w:rPr>
          <w:lang w:val="sq-AL"/>
        </w:rPr>
        <w:t xml:space="preserve">, </w:t>
      </w:r>
      <w:r w:rsidRPr="002727CA">
        <w:rPr>
          <w:lang w:val="sq-AL"/>
        </w:rPr>
        <w:t>datë 9.7.1998 “Për lidhjen e traktateve dhe marrëveshjeve ndërkombëtare”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Punëve të Jashtme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843518" w:rsidRPr="00F25A85" w:rsidRDefault="00843518" w:rsidP="00843518">
      <w:pPr>
        <w:pStyle w:val="Paragrafi"/>
        <w:rPr>
          <w:sz w:val="18"/>
          <w:lang w:val="sq-AL"/>
        </w:rPr>
      </w:pPr>
    </w:p>
    <w:p w:rsidR="00843518" w:rsidRPr="002727CA" w:rsidRDefault="00843518" w:rsidP="00843518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843518" w:rsidRPr="002727CA" w:rsidRDefault="00843518" w:rsidP="00843518">
      <w:pPr>
        <w:pStyle w:val="Paragrafi"/>
        <w:rPr>
          <w:lang w:val="sq-AL"/>
        </w:rPr>
      </w:pPr>
    </w:p>
    <w:p w:rsidR="00843518" w:rsidRPr="002727CA" w:rsidRDefault="00843518" w:rsidP="00843518">
      <w:pPr>
        <w:pStyle w:val="Paragrafi"/>
        <w:rPr>
          <w:lang w:val="sq-AL"/>
        </w:rPr>
      </w:pPr>
      <w:r w:rsidRPr="002727CA">
        <w:rPr>
          <w:lang w:val="sq-AL"/>
        </w:rPr>
        <w:t>Miratimin e marrëveshjes</w:t>
      </w:r>
      <w:r>
        <w:rPr>
          <w:lang w:val="sq-AL"/>
        </w:rPr>
        <w:t xml:space="preserve">, </w:t>
      </w:r>
      <w:r w:rsidRPr="002727CA">
        <w:rPr>
          <w:lang w:val="sq-AL"/>
        </w:rPr>
        <w:t>ndërmjet Këshillit të Ministrave të Republikës së Shqipërisë dhe Këshillit të Ministrave të Bosnjë-Hercegovinës</w:t>
      </w:r>
      <w:r>
        <w:rPr>
          <w:lang w:val="sq-AL"/>
        </w:rPr>
        <w:t xml:space="preserve">, </w:t>
      </w:r>
      <w:r w:rsidRPr="002727CA">
        <w:rPr>
          <w:lang w:val="sq-AL"/>
        </w:rPr>
        <w:t>për bashkëpunim në fushën e veterinarisë</w:t>
      </w:r>
      <w:r>
        <w:rPr>
          <w:lang w:val="sq-AL"/>
        </w:rPr>
        <w:t xml:space="preserve">, </w:t>
      </w:r>
      <w:r w:rsidRPr="002727CA">
        <w:rPr>
          <w:lang w:val="sq-AL"/>
        </w:rPr>
        <w:t>sipas tekstit bashkëlidhur këtij vendimi.</w:t>
      </w:r>
    </w:p>
    <w:p w:rsidR="00843518" w:rsidRPr="002727CA" w:rsidRDefault="00843518" w:rsidP="00843518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</w:t>
      </w:r>
      <w:r>
        <w:rPr>
          <w:lang w:val="sq-AL"/>
        </w:rPr>
        <w:t xml:space="preserve"> </w:t>
      </w:r>
      <w:r w:rsidRPr="002727CA">
        <w:rPr>
          <w:lang w:val="sq-AL"/>
        </w:rPr>
        <w:t>Fletoren Zyrtare.</w:t>
      </w:r>
    </w:p>
    <w:p w:rsidR="00843518" w:rsidRPr="002727CA" w:rsidRDefault="00843518" w:rsidP="00843518">
      <w:pPr>
        <w:pStyle w:val="Paragrafi"/>
        <w:rPr>
          <w:lang w:val="sq-AL"/>
        </w:rPr>
      </w:pPr>
    </w:p>
    <w:p w:rsidR="00843518" w:rsidRPr="002727CA" w:rsidRDefault="00843518" w:rsidP="00843518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843518" w:rsidRPr="002727CA" w:rsidRDefault="00843518" w:rsidP="00843518">
      <w:pPr>
        <w:pStyle w:val="Paragrafi"/>
        <w:jc w:val="right"/>
        <w:rPr>
          <w:b/>
          <w:lang w:val="sq-AL"/>
        </w:rPr>
      </w:pPr>
      <w:r w:rsidRPr="002727CA">
        <w:rPr>
          <w:b/>
          <w:lang w:val="sq-AL"/>
        </w:rPr>
        <w:t>Sali Berisha</w:t>
      </w:r>
    </w:p>
    <w:sectPr w:rsidR="00843518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3518"/>
    <w:rsid w:val="001F0A8B"/>
    <w:rsid w:val="00843518"/>
    <w:rsid w:val="00E0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BD7BE7-EBCE-4264-982C-387ADECD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435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435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4351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4351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4351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4351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4351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4351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4351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4351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