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C03" w:rsidRPr="002727CA" w:rsidRDefault="005B3C03" w:rsidP="005B3C03">
      <w:pPr>
        <w:pStyle w:val="Akti"/>
        <w:rPr>
          <w:lang w:val="sq-AL"/>
        </w:rPr>
      </w:pPr>
      <w:r w:rsidRPr="002727CA">
        <w:rPr>
          <w:lang w:val="sq-AL"/>
        </w:rPr>
        <w:t>VENDIM</w:t>
      </w:r>
    </w:p>
    <w:p w:rsidR="005B3C03" w:rsidRPr="002727CA" w:rsidRDefault="005B3C03" w:rsidP="005B3C03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329</w:t>
      </w:r>
      <w:r>
        <w:rPr>
          <w:lang w:val="sq-AL"/>
        </w:rPr>
        <w:t xml:space="preserve">, </w:t>
      </w:r>
      <w:r w:rsidRPr="002727CA">
        <w:rPr>
          <w:lang w:val="sq-AL"/>
        </w:rPr>
        <w:t>datë 18.4.2013</w:t>
      </w:r>
    </w:p>
    <w:p w:rsidR="005B3C03" w:rsidRPr="002727CA" w:rsidRDefault="005B3C03" w:rsidP="005B3C03">
      <w:pPr>
        <w:pStyle w:val="Paragrafi"/>
        <w:rPr>
          <w:lang w:val="sq-AL"/>
        </w:rPr>
      </w:pPr>
    </w:p>
    <w:p w:rsidR="005B3C03" w:rsidRPr="002727CA" w:rsidRDefault="005B3C03" w:rsidP="005B3C03">
      <w:pPr>
        <w:pStyle w:val="Titulli"/>
        <w:rPr>
          <w:lang w:val="sq-AL"/>
        </w:rPr>
      </w:pPr>
      <w:r w:rsidRPr="002727CA">
        <w:rPr>
          <w:lang w:val="sq-AL"/>
        </w:rPr>
        <w:t>PËR MIRATIMIN E TARIFËS SË BILETËS SË CIRKUT KOMBËTAR</w:t>
      </w:r>
    </w:p>
    <w:p w:rsidR="006F4134" w:rsidRDefault="006F4134" w:rsidP="006F4134">
      <w:pPr>
        <w:pStyle w:val="NoSpacing"/>
        <w:jc w:val="center"/>
        <w:rPr>
          <w:rFonts w:ascii="Garamond" w:hAnsi="Garamond"/>
          <w:i/>
          <w:sz w:val="24"/>
          <w:szCs w:val="24"/>
          <w:lang w:val="sq-AL"/>
        </w:rPr>
      </w:pPr>
      <w:r w:rsidRPr="006F4134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6F4134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6F4134">
        <w:rPr>
          <w:rFonts w:ascii="Garamond" w:hAnsi="Garamond"/>
          <w:i/>
          <w:sz w:val="24"/>
          <w:szCs w:val="24"/>
          <w:lang w:val="sq-AL"/>
        </w:rPr>
        <w:t xml:space="preserve"> nr. 460, datë 31.7.2025)</w:t>
      </w:r>
    </w:p>
    <w:p w:rsidR="005B3C03" w:rsidRDefault="006F4134" w:rsidP="006F4134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6F4134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6F4134" w:rsidRPr="006F4134" w:rsidRDefault="006F4134" w:rsidP="006F4134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5B3C03" w:rsidRPr="002727CA" w:rsidRDefault="005B3C03" w:rsidP="005B3C03">
      <w:pPr>
        <w:pStyle w:val="Paragrafi"/>
        <w:rPr>
          <w:lang w:val="sq-AL"/>
        </w:rPr>
      </w:pPr>
      <w:r w:rsidRPr="002727CA">
        <w:rPr>
          <w:lang w:val="sq-AL"/>
        </w:rPr>
        <w:t xml:space="preserve">Në mbështetje të nenit 100 të Kushtetutës dhe të pikës 3 të nenit 12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10352</w:t>
      </w:r>
      <w:r>
        <w:rPr>
          <w:lang w:val="sq-AL"/>
        </w:rPr>
        <w:t xml:space="preserve">, </w:t>
      </w:r>
      <w:r w:rsidRPr="002727CA">
        <w:rPr>
          <w:lang w:val="sq-AL"/>
        </w:rPr>
        <w:t>datë 18.11.2010 “Për artin dhe kulturën”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Turizmit</w:t>
      </w:r>
      <w:r>
        <w:rPr>
          <w:lang w:val="sq-AL"/>
        </w:rPr>
        <w:t xml:space="preserve">, </w:t>
      </w:r>
      <w:r w:rsidRPr="002727CA">
        <w:rPr>
          <w:lang w:val="sq-AL"/>
        </w:rPr>
        <w:t>Kulturës</w:t>
      </w:r>
      <w:r>
        <w:rPr>
          <w:lang w:val="sq-AL"/>
        </w:rPr>
        <w:t xml:space="preserve">, </w:t>
      </w:r>
      <w:r w:rsidRPr="002727CA">
        <w:rPr>
          <w:lang w:val="sq-AL"/>
        </w:rPr>
        <w:t>Rinisë dhe Sporteve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5B3C03" w:rsidRPr="002727CA" w:rsidRDefault="005B3C03" w:rsidP="005B3C03">
      <w:pPr>
        <w:pStyle w:val="Paragrafi"/>
        <w:rPr>
          <w:lang w:val="sq-AL"/>
        </w:rPr>
      </w:pPr>
    </w:p>
    <w:p w:rsidR="005B3C03" w:rsidRPr="002727CA" w:rsidRDefault="005B3C03" w:rsidP="005B3C03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5B3C03" w:rsidRPr="002727CA" w:rsidRDefault="005B3C03" w:rsidP="005B3C03">
      <w:pPr>
        <w:pStyle w:val="VENDOSI"/>
        <w:rPr>
          <w:lang w:val="sq-AL"/>
        </w:rPr>
      </w:pPr>
    </w:p>
    <w:p w:rsidR="005B3C03" w:rsidRPr="002727CA" w:rsidRDefault="005B3C03" w:rsidP="005B3C03">
      <w:pPr>
        <w:pStyle w:val="Paragrafi"/>
        <w:rPr>
          <w:lang w:val="sq-AL"/>
        </w:rPr>
      </w:pPr>
      <w:r w:rsidRPr="002727CA">
        <w:rPr>
          <w:lang w:val="sq-AL"/>
        </w:rPr>
        <w:t>1. Miratimin e tarifës së biletës së Cirkut Kombëtar</w:t>
      </w:r>
      <w:r>
        <w:rPr>
          <w:lang w:val="sq-AL"/>
        </w:rPr>
        <w:t xml:space="preserve">, </w:t>
      </w:r>
      <w:r w:rsidRPr="002727CA">
        <w:rPr>
          <w:lang w:val="sq-AL"/>
        </w:rPr>
        <w:t>institucion në varësi të Ministrisë së Turizmit</w:t>
      </w:r>
      <w:r>
        <w:rPr>
          <w:lang w:val="sq-AL"/>
        </w:rPr>
        <w:t xml:space="preserve">, </w:t>
      </w:r>
      <w:r w:rsidRPr="002727CA">
        <w:rPr>
          <w:lang w:val="sq-AL"/>
        </w:rPr>
        <w:t>Kulturës</w:t>
      </w:r>
      <w:r>
        <w:rPr>
          <w:lang w:val="sq-AL"/>
        </w:rPr>
        <w:t xml:space="preserve">, </w:t>
      </w:r>
      <w:r w:rsidRPr="002727CA">
        <w:rPr>
          <w:lang w:val="sq-AL"/>
        </w:rPr>
        <w:t>Rinisë dhe Sporteve</w:t>
      </w:r>
      <w:r>
        <w:rPr>
          <w:lang w:val="sq-AL"/>
        </w:rPr>
        <w:t xml:space="preserve">, </w:t>
      </w:r>
      <w:r w:rsidRPr="002727CA">
        <w:rPr>
          <w:lang w:val="sq-AL"/>
        </w:rPr>
        <w:t>sipas aneksit 1</w:t>
      </w:r>
      <w:r>
        <w:rPr>
          <w:lang w:val="sq-AL"/>
        </w:rPr>
        <w:t xml:space="preserve">, </w:t>
      </w:r>
      <w:r w:rsidRPr="002727CA">
        <w:rPr>
          <w:lang w:val="sq-AL"/>
        </w:rPr>
        <w:t>bashkëlidhur këtij vendimi.</w:t>
      </w:r>
    </w:p>
    <w:p w:rsidR="005B3C03" w:rsidRPr="002727CA" w:rsidRDefault="005B3C03" w:rsidP="005B3C03">
      <w:pPr>
        <w:pStyle w:val="Paragrafi"/>
        <w:rPr>
          <w:lang w:val="sq-AL"/>
        </w:rPr>
      </w:pPr>
      <w:r w:rsidRPr="002727CA">
        <w:rPr>
          <w:lang w:val="sq-AL"/>
        </w:rPr>
        <w:t>2. Ngarkohet Ministria e Turizmit</w:t>
      </w:r>
      <w:r>
        <w:rPr>
          <w:lang w:val="sq-AL"/>
        </w:rPr>
        <w:t xml:space="preserve">, </w:t>
      </w:r>
      <w:r w:rsidRPr="002727CA">
        <w:rPr>
          <w:lang w:val="sq-AL"/>
        </w:rPr>
        <w:t>Kulturës</w:t>
      </w:r>
      <w:r>
        <w:rPr>
          <w:lang w:val="sq-AL"/>
        </w:rPr>
        <w:t xml:space="preserve">, </w:t>
      </w:r>
      <w:r w:rsidRPr="002727CA">
        <w:rPr>
          <w:lang w:val="sq-AL"/>
        </w:rPr>
        <w:t>Rinisë dhe Sporteve për zbatimin e këtij vendimi.</w:t>
      </w:r>
    </w:p>
    <w:p w:rsidR="005B3C03" w:rsidRPr="002727CA" w:rsidRDefault="005B3C03" w:rsidP="005B3C03">
      <w:pPr>
        <w:pStyle w:val="Paragrafi"/>
        <w:rPr>
          <w:lang w:val="sq-AL"/>
        </w:rPr>
      </w:pPr>
      <w:r w:rsidRPr="002727CA">
        <w:rPr>
          <w:lang w:val="sq-AL"/>
        </w:rPr>
        <w:t>Ky vendim hyn në fuqi pas botimit në Fletoren Zyrtare.</w:t>
      </w:r>
    </w:p>
    <w:p w:rsidR="005B3C03" w:rsidRPr="002727CA" w:rsidRDefault="005B3C03" w:rsidP="005B3C03">
      <w:pPr>
        <w:pStyle w:val="Paragrafi"/>
        <w:jc w:val="right"/>
        <w:rPr>
          <w:sz w:val="8"/>
          <w:lang w:val="sq-AL"/>
        </w:rPr>
      </w:pPr>
    </w:p>
    <w:p w:rsidR="005B3C03" w:rsidRPr="002727CA" w:rsidRDefault="005B3C03" w:rsidP="005B3C03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6F4134" w:rsidRDefault="006F4134" w:rsidP="006F4134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-2"/>
          <w:lang w:val="sq-AL" w:eastAsia="sq-AL"/>
        </w:rPr>
      </w:pPr>
    </w:p>
    <w:p w:rsidR="006F4134" w:rsidRPr="002727CA" w:rsidRDefault="006F4134" w:rsidP="006F4134">
      <w:pPr>
        <w:pStyle w:val="Paragrafi"/>
        <w:jc w:val="right"/>
        <w:rPr>
          <w:b/>
          <w:lang w:val="sq-AL"/>
        </w:rPr>
      </w:pPr>
      <w:proofErr w:type="spellStart"/>
      <w:r w:rsidRPr="002727CA">
        <w:rPr>
          <w:b/>
          <w:lang w:val="sq-AL"/>
        </w:rPr>
        <w:t>Sali</w:t>
      </w:r>
      <w:proofErr w:type="spellEnd"/>
      <w:r w:rsidRPr="002727CA">
        <w:rPr>
          <w:b/>
          <w:lang w:val="sq-AL"/>
        </w:rPr>
        <w:t xml:space="preserve"> Berisha</w:t>
      </w:r>
    </w:p>
    <w:p w:rsidR="006F4134" w:rsidRDefault="006F4134" w:rsidP="006F4134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-2"/>
          <w:lang w:val="sq-AL" w:eastAsia="sq-AL"/>
        </w:rPr>
      </w:pPr>
    </w:p>
    <w:p w:rsidR="006F4134" w:rsidRDefault="006F4134" w:rsidP="006F4134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-2"/>
          <w:lang w:val="sq-AL" w:eastAsia="sq-AL"/>
        </w:rPr>
      </w:pPr>
    </w:p>
    <w:p w:rsidR="006F4134" w:rsidRDefault="006F4134" w:rsidP="006F4134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-2"/>
          <w:lang w:val="sq-AL" w:eastAsia="sq-AL"/>
        </w:rPr>
      </w:pPr>
    </w:p>
    <w:p w:rsidR="006F4134" w:rsidRPr="006F4134" w:rsidRDefault="006F4134" w:rsidP="006F4134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6F4134">
        <w:rPr>
          <w:rFonts w:ascii="Garamond" w:hAnsi="Garamond"/>
          <w:sz w:val="24"/>
          <w:szCs w:val="24"/>
          <w:lang w:val="sq-AL"/>
        </w:rPr>
        <w:t>ANEKSI NR. 1</w:t>
      </w:r>
    </w:p>
    <w:p w:rsidR="006F4134" w:rsidRPr="006F4134" w:rsidRDefault="006F4134" w:rsidP="006F4134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6F4134">
        <w:rPr>
          <w:rFonts w:ascii="Garamond" w:hAnsi="Garamond"/>
          <w:sz w:val="24"/>
          <w:szCs w:val="24"/>
          <w:lang w:val="sq-AL"/>
        </w:rPr>
        <w:t>ÇMIMET E BILETAVE PËR CIRKUN KOMBËTAR</w:t>
      </w:r>
    </w:p>
    <w:p w:rsidR="006F4134" w:rsidRDefault="006F4134" w:rsidP="006F4134">
      <w:pPr>
        <w:pStyle w:val="NoSpacing"/>
        <w:jc w:val="center"/>
        <w:rPr>
          <w:rFonts w:ascii="Garamond" w:hAnsi="Garamond"/>
          <w:i/>
          <w:sz w:val="24"/>
          <w:szCs w:val="24"/>
          <w:lang w:val="sq-AL"/>
        </w:rPr>
      </w:pPr>
      <w:r w:rsidRPr="006F4134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6F4134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6F4134">
        <w:rPr>
          <w:rFonts w:ascii="Garamond" w:hAnsi="Garamond"/>
          <w:i/>
          <w:sz w:val="24"/>
          <w:szCs w:val="24"/>
          <w:lang w:val="sq-AL"/>
        </w:rPr>
        <w:t xml:space="preserve"> nr. 460, datë 31.7.2025)</w:t>
      </w:r>
    </w:p>
    <w:p w:rsidR="006F4134" w:rsidRPr="006F4134" w:rsidRDefault="006F4134" w:rsidP="006F4134">
      <w:pPr>
        <w:pStyle w:val="NoSpacing"/>
        <w:jc w:val="center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3024"/>
        <w:gridCol w:w="2887"/>
      </w:tblGrid>
      <w:tr w:rsidR="006F4134" w:rsidRPr="006F4134" w:rsidTr="00BF0269">
        <w:trPr>
          <w:trHeight w:val="20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  <w:hideMark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  <w:hideMark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b/>
                <w:sz w:val="24"/>
                <w:szCs w:val="24"/>
                <w:lang w:val="sq-AL"/>
              </w:rPr>
              <w:t>Kategoria e biletës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  <w:hideMark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b/>
                <w:sz w:val="24"/>
                <w:szCs w:val="24"/>
                <w:lang w:val="sq-AL"/>
              </w:rPr>
              <w:t>Çmimi</w:t>
            </w:r>
          </w:p>
        </w:tc>
      </w:tr>
      <w:tr w:rsidR="006F4134" w:rsidRPr="006F4134" w:rsidTr="00BF0269">
        <w:trPr>
          <w:trHeight w:val="20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bCs/>
                <w:sz w:val="24"/>
                <w:szCs w:val="24"/>
                <w:lang w:val="sq-AL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bCs/>
                <w:sz w:val="24"/>
                <w:szCs w:val="24"/>
                <w:lang w:val="sq-AL"/>
              </w:rPr>
              <w:t>Repertor për fëmijë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bCs/>
                <w:sz w:val="24"/>
                <w:szCs w:val="24"/>
                <w:lang w:val="sq-AL"/>
              </w:rPr>
              <w:t xml:space="preserve">300 lekë </w:t>
            </w:r>
          </w:p>
        </w:tc>
      </w:tr>
      <w:tr w:rsidR="006F4134" w:rsidRPr="006F4134" w:rsidTr="00BF0269">
        <w:trPr>
          <w:trHeight w:val="20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bCs/>
                <w:sz w:val="24"/>
                <w:szCs w:val="24"/>
                <w:lang w:val="sq-AL"/>
              </w:rPr>
              <w:t>2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bCs/>
                <w:sz w:val="24"/>
                <w:szCs w:val="24"/>
                <w:lang w:val="sq-AL"/>
              </w:rPr>
              <w:t>Repertor për të rriturit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bCs/>
                <w:sz w:val="24"/>
                <w:szCs w:val="24"/>
                <w:lang w:val="sq-AL"/>
              </w:rPr>
              <w:t xml:space="preserve">400 lekë </w:t>
            </w:r>
          </w:p>
        </w:tc>
      </w:tr>
      <w:tr w:rsidR="006F4134" w:rsidRPr="006F4134" w:rsidTr="00BF0269">
        <w:trPr>
          <w:trHeight w:val="20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sz w:val="24"/>
                <w:szCs w:val="24"/>
                <w:lang w:val="sq-AL"/>
              </w:rPr>
              <w:t>Premier*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sz w:val="24"/>
                <w:szCs w:val="24"/>
                <w:lang w:val="sq-AL"/>
              </w:rPr>
              <w:t>500 lekë</w:t>
            </w:r>
          </w:p>
        </w:tc>
      </w:tr>
      <w:tr w:rsidR="006F4134" w:rsidRPr="006F4134" w:rsidTr="00BF0269">
        <w:trPr>
          <w:trHeight w:val="20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4134">
              <w:rPr>
                <w:rFonts w:ascii="Garamond" w:hAnsi="Garamond"/>
                <w:sz w:val="24"/>
                <w:szCs w:val="24"/>
                <w:lang w:val="sq-AL"/>
              </w:rPr>
              <w:t>Mbrëmje Gala*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134" w:rsidRPr="006F4134" w:rsidRDefault="006F4134" w:rsidP="006F4134">
            <w:pPr>
              <w:pStyle w:val="NoSpacing"/>
              <w:rPr>
                <w:rFonts w:ascii="Garamond" w:hAnsi="Garamond"/>
                <w:sz w:val="24"/>
                <w:szCs w:val="24"/>
                <w:lang w:val="sq-AL"/>
              </w:rPr>
            </w:pPr>
            <w:r w:rsidRPr="006F4134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1000 lekë</w:t>
            </w:r>
          </w:p>
        </w:tc>
      </w:tr>
    </w:tbl>
    <w:p w:rsidR="006F4134" w:rsidRPr="00EA271B" w:rsidRDefault="006F4134" w:rsidP="006F4134">
      <w:pPr>
        <w:ind w:firstLine="284"/>
        <w:rPr>
          <w:rFonts w:ascii="Garamond" w:hAnsi="Garamond"/>
          <w:b/>
          <w:sz w:val="24"/>
          <w:szCs w:val="24"/>
          <w:lang w:val="sq-AL"/>
        </w:rPr>
      </w:pPr>
    </w:p>
    <w:sectPr w:rsidR="006F4134" w:rsidRPr="00EA271B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C03"/>
    <w:rsid w:val="001F0A8B"/>
    <w:rsid w:val="0030497B"/>
    <w:rsid w:val="005B3C03"/>
    <w:rsid w:val="006F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BF486"/>
  <w15:chartTrackingRefBased/>
  <w15:docId w15:val="{5A4BF1C7-1AC8-41EF-A37E-AC628B72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B3C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B3C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B3C0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B3C0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B3C0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B3C0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B3C0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B3C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B3C0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B3C0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NoSpacing">
    <w:name w:val="No Spacing"/>
    <w:uiPriority w:val="1"/>
    <w:qFormat/>
    <w:rsid w:val="006F413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Marsela Xhepa</cp:lastModifiedBy>
  <cp:revision>2</cp:revision>
  <dcterms:created xsi:type="dcterms:W3CDTF">2025-08-05T11:31:00Z</dcterms:created>
  <dcterms:modified xsi:type="dcterms:W3CDTF">2025-08-05T11:31:00Z</dcterms:modified>
</cp:coreProperties>
</file>