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148B" w:rsidRPr="00187B60" w:rsidRDefault="004C148B" w:rsidP="004C148B">
      <w:pPr>
        <w:pStyle w:val="Akti"/>
        <w:rPr>
          <w:lang w:val="sq-AL"/>
        </w:rPr>
      </w:pPr>
      <w:bookmarkStart w:id="0" w:name="_GoBack"/>
      <w:bookmarkEnd w:id="0"/>
      <w:r w:rsidRPr="00187B60">
        <w:rPr>
          <w:lang w:val="sq-AL"/>
        </w:rPr>
        <w:t>VENDIM</w:t>
      </w:r>
    </w:p>
    <w:p w:rsidR="004C148B" w:rsidRPr="00187B60" w:rsidRDefault="004C148B" w:rsidP="004C148B">
      <w:pPr>
        <w:pStyle w:val="NumriData"/>
        <w:rPr>
          <w:lang w:val="sq-AL"/>
        </w:rPr>
      </w:pPr>
      <w:r w:rsidRPr="00187B60">
        <w:rPr>
          <w:lang w:val="sq-AL"/>
        </w:rPr>
        <w:t>Nr. 410, datë 18.4.2013</w:t>
      </w:r>
    </w:p>
    <w:p w:rsidR="004C148B" w:rsidRPr="00187B60" w:rsidRDefault="004C148B" w:rsidP="004C148B">
      <w:pPr>
        <w:pStyle w:val="Paragrafi"/>
        <w:rPr>
          <w:lang w:val="sq-AL"/>
        </w:rPr>
      </w:pPr>
    </w:p>
    <w:p w:rsidR="004C148B" w:rsidRPr="00187B60" w:rsidRDefault="004C148B" w:rsidP="004C148B">
      <w:pPr>
        <w:pStyle w:val="Titulli"/>
        <w:rPr>
          <w:lang w:val="sq-AL"/>
        </w:rPr>
      </w:pPr>
      <w:r w:rsidRPr="00187B60">
        <w:rPr>
          <w:lang w:val="sq-AL"/>
        </w:rPr>
        <w:t>PËR NJË SHTESË NË VENDIMIN NR. 48, DATË 23.1.2013 TË KËSHILLIT TË MINISTRAVE “PËR KRIJIMIN E UNIVERSITETIT TË MJEKËSISË, TIRANË (UMT), TË NDRYSHUAR</w:t>
      </w:r>
    </w:p>
    <w:p w:rsidR="004C148B" w:rsidRPr="00187B60" w:rsidRDefault="004C148B" w:rsidP="004C148B">
      <w:pPr>
        <w:pStyle w:val="Paragrafi"/>
        <w:rPr>
          <w:lang w:val="sq-AL"/>
        </w:rPr>
      </w:pPr>
    </w:p>
    <w:p w:rsidR="004C148B" w:rsidRPr="00187B60" w:rsidRDefault="004C148B" w:rsidP="004C148B">
      <w:pPr>
        <w:pStyle w:val="Paragrafi"/>
        <w:rPr>
          <w:lang w:val="sq-AL"/>
        </w:rPr>
      </w:pPr>
      <w:r w:rsidRPr="00187B60">
        <w:rPr>
          <w:lang w:val="sq-AL"/>
        </w:rPr>
        <w:t>Në mbështetje të nenit 100 të Kushtetutës dhe të neneve 12, 12/1 e 41 të ligjit nr. 9741, datë 21.5.2007 “Për arsimin e lartë në Republikën e Shqipërisë”, të ndryshuar, me propozimin e Zëvendëskryeministrit dhe Ministër i Arsimit dhe Shkencës, Këshilli i Ministrave</w:t>
      </w:r>
    </w:p>
    <w:p w:rsidR="004C148B" w:rsidRPr="00187B60" w:rsidRDefault="004C148B" w:rsidP="004C148B">
      <w:pPr>
        <w:pStyle w:val="Paragrafi"/>
        <w:rPr>
          <w:lang w:val="sq-AL"/>
        </w:rPr>
      </w:pPr>
    </w:p>
    <w:p w:rsidR="004C148B" w:rsidRPr="00187B60" w:rsidRDefault="004C148B" w:rsidP="004C148B">
      <w:pPr>
        <w:pStyle w:val="VENDOSI"/>
        <w:rPr>
          <w:lang w:val="sq-AL"/>
        </w:rPr>
      </w:pPr>
      <w:r w:rsidRPr="00187B60">
        <w:rPr>
          <w:lang w:val="sq-AL"/>
        </w:rPr>
        <w:t>VENDOSI:</w:t>
      </w:r>
    </w:p>
    <w:p w:rsidR="004C148B" w:rsidRPr="00187B60" w:rsidRDefault="004C148B" w:rsidP="004C148B">
      <w:pPr>
        <w:pStyle w:val="Paragrafi"/>
        <w:rPr>
          <w:lang w:val="sq-AL"/>
        </w:rPr>
      </w:pPr>
    </w:p>
    <w:p w:rsidR="004C148B" w:rsidRPr="00187B60" w:rsidRDefault="004C148B" w:rsidP="004C148B">
      <w:pPr>
        <w:pStyle w:val="Paragrafi"/>
        <w:rPr>
          <w:lang w:val="sq-AL"/>
        </w:rPr>
      </w:pPr>
      <w:r w:rsidRPr="00187B60">
        <w:rPr>
          <w:lang w:val="sq-AL"/>
        </w:rPr>
        <w:t>1. Pas pikës 1 të kreut V “Organika dhe financimi”, të vendimit nr. 48, datë 23.1.2013 të Këshillit të Ministrave, të ndryshuar, shtohet pika 1/1 me këtë përmbajtje:</w:t>
      </w:r>
    </w:p>
    <w:p w:rsidR="004C148B" w:rsidRPr="00187B60" w:rsidRDefault="004C148B" w:rsidP="004C148B">
      <w:pPr>
        <w:pStyle w:val="Paragrafi"/>
        <w:rPr>
          <w:lang w:val="sq-AL"/>
        </w:rPr>
      </w:pPr>
      <w:r w:rsidRPr="00187B60">
        <w:rPr>
          <w:lang w:val="sq-AL"/>
        </w:rPr>
        <w:t>“1/1. Personeli i kualifikuar i qendr</w:t>
      </w:r>
      <w:r>
        <w:rPr>
          <w:lang w:val="sq-AL"/>
        </w:rPr>
        <w:t>ave</w:t>
      </w:r>
      <w:r w:rsidRPr="00187B60">
        <w:rPr>
          <w:lang w:val="sq-AL"/>
        </w:rPr>
        <w:t xml:space="preserve"> spitalore universitare bëhet pjesë e organikës së personelit akademik të Universitetit të Mjekësisë, Tiranë, sipas njësive kryesore dhe atyre bazë. Kriteret e përgjithshme që duhet të plotësojë personeli i kualifikuar janë:</w:t>
      </w:r>
    </w:p>
    <w:p w:rsidR="004C148B" w:rsidRPr="00187B60" w:rsidRDefault="004C148B" w:rsidP="004C148B">
      <w:pPr>
        <w:pStyle w:val="Paragrafi"/>
        <w:rPr>
          <w:lang w:val="sq-AL"/>
        </w:rPr>
      </w:pPr>
      <w:r w:rsidRPr="00187B60">
        <w:rPr>
          <w:lang w:val="sq-AL"/>
        </w:rPr>
        <w:t>a) Rezultate të shkëlqyera (notë mesatare mbi 9) në studimet universitare, në studimet specializuese afatgjata në fushën e mjekësisë dhe titulli “Doktor”, për kandidatët që i kanë kryer këto studime brenda vendit, ose rezultate të mira (notë mesatare mbi 8) në studimet universitare të specializimit afatgjatë në fushën e mjekësisë dhe titulli “Doktor”, për kandidatët që i kanë kryer këto studime jashtë vendit;</w:t>
      </w:r>
    </w:p>
    <w:p w:rsidR="004C148B" w:rsidRPr="00187B60" w:rsidRDefault="004C148B" w:rsidP="004C148B">
      <w:pPr>
        <w:pStyle w:val="Paragrafi"/>
        <w:rPr>
          <w:lang w:val="sq-AL"/>
        </w:rPr>
      </w:pPr>
      <w:r w:rsidRPr="00187B60">
        <w:rPr>
          <w:lang w:val="sq-AL"/>
        </w:rPr>
        <w:t>b) së paku 7 vite punë në qendra spitalore universitare apo në spital, pas përfundimit të specializimit.</w:t>
      </w:r>
    </w:p>
    <w:p w:rsidR="004C148B" w:rsidRPr="00187B60" w:rsidRDefault="004C148B" w:rsidP="004C148B">
      <w:pPr>
        <w:pStyle w:val="Paragrafi"/>
        <w:rPr>
          <w:lang w:val="sq-AL"/>
        </w:rPr>
      </w:pPr>
      <w:r w:rsidRPr="00187B60">
        <w:rPr>
          <w:lang w:val="sq-AL"/>
        </w:rPr>
        <w:t>Përkatësia në njësitë kryesore dhe ato bazë të UMT-së përcaktohet me vendim të Senatit Akademik dhe Këshillit të Administrimit të Universitetit.”.</w:t>
      </w:r>
    </w:p>
    <w:p w:rsidR="004C148B" w:rsidRPr="00187B60" w:rsidRDefault="004C148B" w:rsidP="004C148B">
      <w:pPr>
        <w:pStyle w:val="Paragrafi"/>
        <w:rPr>
          <w:lang w:val="sq-AL"/>
        </w:rPr>
      </w:pPr>
      <w:r w:rsidRPr="00187B60">
        <w:rPr>
          <w:lang w:val="sq-AL"/>
        </w:rPr>
        <w:t>2. Ngarkohen Ministria e Arsimit dhe Shkencës, Ministria e Shëndetësisë, Instituti i Sigurimeve të Kujdesit Shëndetësor dhe Universiteti i Mjekësisë, Tiranë, për zbatimin e këtij vendimi.</w:t>
      </w:r>
    </w:p>
    <w:p w:rsidR="004C148B" w:rsidRPr="00187B60" w:rsidRDefault="004C148B" w:rsidP="004C148B">
      <w:pPr>
        <w:pStyle w:val="Paragrafi"/>
        <w:rPr>
          <w:lang w:val="sq-AL"/>
        </w:rPr>
      </w:pPr>
      <w:r w:rsidRPr="00187B60">
        <w:rPr>
          <w:lang w:val="sq-AL"/>
        </w:rPr>
        <w:t>Ky vendim hyn në fuqi menjëherë dhe botohet në Fletoren Zyrtare.</w:t>
      </w:r>
    </w:p>
    <w:p w:rsidR="004C148B" w:rsidRPr="00187B60" w:rsidRDefault="004C148B" w:rsidP="004C148B">
      <w:pPr>
        <w:pStyle w:val="Paragrafi"/>
        <w:rPr>
          <w:lang w:val="sq-AL"/>
        </w:rPr>
      </w:pPr>
    </w:p>
    <w:p w:rsidR="004C148B" w:rsidRPr="00187B60" w:rsidRDefault="004C148B" w:rsidP="004C148B">
      <w:pPr>
        <w:pStyle w:val="Autoriteti"/>
        <w:rPr>
          <w:lang w:val="sq-AL"/>
        </w:rPr>
      </w:pPr>
      <w:r w:rsidRPr="00187B60">
        <w:rPr>
          <w:lang w:val="sq-AL"/>
        </w:rPr>
        <w:t>KRYEMINISTRI</w:t>
      </w:r>
    </w:p>
    <w:p w:rsidR="004C148B" w:rsidRPr="00187B60" w:rsidRDefault="004C148B" w:rsidP="004C148B">
      <w:pPr>
        <w:pStyle w:val="AutoritetiEmer"/>
        <w:rPr>
          <w:lang w:val="sq-AL"/>
        </w:rPr>
      </w:pPr>
      <w:r w:rsidRPr="00187B60">
        <w:rPr>
          <w:lang w:val="sq-AL"/>
        </w:rPr>
        <w:t>Sali Berisha</w:t>
      </w:r>
    </w:p>
    <w:sectPr w:rsidR="004C148B" w:rsidRPr="00187B60" w:rsidSect="00024C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C148B"/>
    <w:rsid w:val="00024CCF"/>
    <w:rsid w:val="004C148B"/>
    <w:rsid w:val="0056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EE1BC9B-BCBC-47E6-B4F6-3689999E8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4CC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C148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C148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C148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C148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C148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4C148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4C148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C148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C148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C148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C148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C148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C148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2019-03-18T13:36:00Z</dcterms:created>
  <dcterms:modified xsi:type="dcterms:W3CDTF">2019-03-18T13:36:00Z</dcterms:modified>
</cp:coreProperties>
</file>