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69D" w:rsidRPr="002727CA" w:rsidRDefault="0046269D" w:rsidP="0046269D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46269D" w:rsidRPr="002727CA" w:rsidRDefault="0046269D" w:rsidP="0046269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333</w:t>
      </w:r>
      <w:r>
        <w:rPr>
          <w:lang w:val="sq-AL"/>
        </w:rPr>
        <w:t xml:space="preserve">, </w:t>
      </w:r>
      <w:r w:rsidRPr="002727CA">
        <w:rPr>
          <w:lang w:val="sq-AL"/>
        </w:rPr>
        <w:t>datë 25.4.2013</w:t>
      </w:r>
    </w:p>
    <w:p w:rsidR="0046269D" w:rsidRPr="002727CA" w:rsidRDefault="0046269D" w:rsidP="0046269D">
      <w:pPr>
        <w:pStyle w:val="Paragrafi"/>
        <w:rPr>
          <w:lang w:val="sq-AL"/>
        </w:rPr>
      </w:pPr>
    </w:p>
    <w:p w:rsidR="0046269D" w:rsidRPr="002727CA" w:rsidRDefault="0046269D" w:rsidP="0046269D">
      <w:pPr>
        <w:pStyle w:val="Titulli"/>
        <w:rPr>
          <w:lang w:val="sq-AL"/>
        </w:rPr>
      </w:pPr>
      <w:r w:rsidRPr="002727CA">
        <w:rPr>
          <w:lang w:val="sq-AL"/>
        </w:rPr>
        <w:t>PËR NDRYSHIMIN E PËRGJEGJËSISË SË ADMINISTRIMIT TË NJË PJESE TRUALLI TË PRONËS “QENDRA E FORMIMIT POLICOR”</w:t>
      </w:r>
      <w:r>
        <w:rPr>
          <w:lang w:val="sq-AL"/>
        </w:rPr>
        <w:t xml:space="preserve"> </w:t>
      </w:r>
      <w:r w:rsidRPr="002727CA">
        <w:rPr>
          <w:lang w:val="sq-AL"/>
        </w:rPr>
        <w:t>SAUK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  <w:r>
        <w:rPr>
          <w:lang w:val="sq-AL"/>
        </w:rPr>
        <w:t xml:space="preserve">, </w:t>
      </w:r>
      <w:r w:rsidRPr="002727CA">
        <w:rPr>
          <w:lang w:val="sq-AL"/>
        </w:rPr>
        <w:t>NGA MINISTRIA E BRENDSHME TE MINISTRIA E ARSIMIT DHE SHKENCËS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DHE PËR NJË NDRYSHIM NË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250</w:t>
      </w:r>
      <w:r>
        <w:rPr>
          <w:lang w:val="sq-AL"/>
        </w:rPr>
        <w:t xml:space="preserve">, </w:t>
      </w:r>
      <w:r w:rsidRPr="002727CA">
        <w:rPr>
          <w:lang w:val="sq-AL"/>
        </w:rPr>
        <w:t>DATË</w:t>
      </w:r>
      <w:r>
        <w:rPr>
          <w:lang w:val="sq-AL"/>
        </w:rPr>
        <w:t xml:space="preserve"> 24.4.200</w:t>
      </w:r>
      <w:r w:rsidRPr="002727CA">
        <w:rPr>
          <w:lang w:val="sq-AL"/>
        </w:rPr>
        <w:t xml:space="preserve">3 TË KËSHILLIT TË MINISTRAVE </w:t>
      </w:r>
      <w:r>
        <w:rPr>
          <w:lang w:val="sq-AL"/>
        </w:rPr>
        <w:t>“</w:t>
      </w:r>
      <w:r w:rsidRPr="002727CA">
        <w:rPr>
          <w:lang w:val="sq-AL"/>
        </w:rPr>
        <w:t>PËR MIRATIMIN E LISTËS SË INVENTARIT TË PRONAVE TË PALUAJTSHME SHTETËRORE</w:t>
      </w:r>
      <w:r>
        <w:rPr>
          <w:lang w:val="sq-AL"/>
        </w:rPr>
        <w:t xml:space="preserve">, </w:t>
      </w:r>
      <w:r w:rsidRPr="002727CA">
        <w:rPr>
          <w:lang w:val="sq-AL"/>
        </w:rPr>
        <w:t>TË CILAT I KALOJNË NË PËRGJEGJËSI ADMINISTRIMI MINISTRISË SË RENDIT PUBLIK”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</w:p>
    <w:p w:rsidR="0046269D" w:rsidRPr="002727CA" w:rsidRDefault="0046269D" w:rsidP="0046269D">
      <w:pPr>
        <w:pStyle w:val="Paragrafi"/>
        <w:rPr>
          <w:lang w:val="sq-AL"/>
        </w:rPr>
      </w:pP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neneve 13 e 15 shkronja “e”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8743</w:t>
      </w:r>
      <w:r>
        <w:rPr>
          <w:lang w:val="sq-AL"/>
        </w:rPr>
        <w:t xml:space="preserve">, </w:t>
      </w:r>
      <w:r w:rsidRPr="002727CA">
        <w:rPr>
          <w:lang w:val="sq-AL"/>
        </w:rPr>
        <w:t>datë 22.2.2001 “Për pronat e paluajtshme të shtetit”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Brendshëm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46269D" w:rsidRPr="002727CA" w:rsidRDefault="0046269D" w:rsidP="0046269D">
      <w:pPr>
        <w:pStyle w:val="Paragrafi"/>
        <w:rPr>
          <w:lang w:val="sq-AL"/>
        </w:rPr>
      </w:pPr>
    </w:p>
    <w:p w:rsidR="0046269D" w:rsidRPr="002727CA" w:rsidRDefault="0046269D" w:rsidP="0046269D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46269D" w:rsidRPr="002727CA" w:rsidRDefault="0046269D" w:rsidP="0046269D">
      <w:pPr>
        <w:pStyle w:val="Paragrafi"/>
        <w:rPr>
          <w:lang w:val="sq-AL"/>
        </w:rPr>
      </w:pP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>1. Ndryshimin e përgjegjësisë së administrimit të një pjese trualli të pronës “Qendra e Formimit Policor”</w:t>
      </w:r>
      <w:r>
        <w:rPr>
          <w:lang w:val="sq-AL"/>
        </w:rPr>
        <w:t xml:space="preserve"> </w:t>
      </w:r>
      <w:r w:rsidRPr="002727CA">
        <w:rPr>
          <w:lang w:val="sq-AL"/>
        </w:rPr>
        <w:t>Sauk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  <w:r>
        <w:rPr>
          <w:lang w:val="sq-AL"/>
        </w:rPr>
        <w:t xml:space="preserve">, </w:t>
      </w:r>
      <w:r w:rsidRPr="002727CA">
        <w:rPr>
          <w:lang w:val="sq-AL"/>
        </w:rPr>
        <w:t>me sipërfaqe prej 2300 (dy mijë e treqind) m</w:t>
      </w:r>
      <w:r w:rsidRPr="002727CA">
        <w:rPr>
          <w:vertAlign w:val="superscript"/>
          <w:lang w:val="sq-AL"/>
        </w:rPr>
        <w:t>2</w:t>
      </w:r>
      <w:r>
        <w:rPr>
          <w:lang w:val="sq-AL"/>
        </w:rPr>
        <w:t xml:space="preserve">, </w:t>
      </w:r>
      <w:r w:rsidRPr="002727CA">
        <w:rPr>
          <w:lang w:val="sq-AL"/>
        </w:rPr>
        <w:t>pjesë e pasurisë 69/1</w:t>
      </w:r>
      <w:r>
        <w:rPr>
          <w:lang w:val="sq-AL"/>
        </w:rPr>
        <w:t xml:space="preserve">, </w:t>
      </w:r>
      <w:r w:rsidRPr="002727CA">
        <w:rPr>
          <w:lang w:val="sq-AL"/>
        </w:rPr>
        <w:t>e ndodhur në zonën kadastrale 3266</w:t>
      </w:r>
      <w:r>
        <w:rPr>
          <w:lang w:val="sq-AL"/>
        </w:rPr>
        <w:t xml:space="preserve">, </w:t>
      </w:r>
      <w:r w:rsidRPr="002727CA">
        <w:rPr>
          <w:lang w:val="sq-AL"/>
        </w:rPr>
        <w:t>nga Ministria e Brendshme të Ministria e Arsimit dhe Shkencës</w:t>
      </w:r>
      <w:r>
        <w:rPr>
          <w:lang w:val="sq-AL"/>
        </w:rPr>
        <w:t xml:space="preserve">, </w:t>
      </w:r>
      <w:r w:rsidRPr="002727CA">
        <w:rPr>
          <w:lang w:val="sq-AL"/>
        </w:rPr>
        <w:t>sipas planvendosjes (pjesa e ngjyrosur)</w:t>
      </w:r>
      <w:r>
        <w:rPr>
          <w:lang w:val="sq-AL"/>
        </w:rPr>
        <w:t xml:space="preserve">, </w:t>
      </w:r>
      <w:r w:rsidRPr="002727CA">
        <w:rPr>
          <w:lang w:val="sq-AL"/>
        </w:rPr>
        <w:t>që i bashkëlidhet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për sigurimin e mjediseve shtesë për veprimtarinë e institucioneve të arsimit të lartë.</w:t>
      </w: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>2. Sipërfaqja e përcaktuar në pikën 1</w:t>
      </w:r>
      <w:r>
        <w:rPr>
          <w:lang w:val="sq-AL"/>
        </w:rPr>
        <w:t xml:space="preserve"> </w:t>
      </w:r>
      <w:r w:rsidRPr="002727CA">
        <w:rPr>
          <w:lang w:val="sq-AL"/>
        </w:rPr>
        <w:t>të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të hiqet nga lista e inventarit të pronave të paluajtshme shtetërore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që i bashkëlidhet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250</w:t>
      </w:r>
      <w:r>
        <w:rPr>
          <w:lang w:val="sq-AL"/>
        </w:rPr>
        <w:t xml:space="preserve">, </w:t>
      </w:r>
      <w:r w:rsidRPr="002727CA">
        <w:rPr>
          <w:lang w:val="sq-AL"/>
        </w:rPr>
        <w:t>datë 24.4.2003 të Këshillit të Ministrave.</w:t>
      </w: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>3. Ministrisë së Arsimit dhe Shkencës i ndalohet ta ndryshojë destinacionin e pronës së përcaktuar në këtë vendim</w:t>
      </w:r>
      <w:r>
        <w:rPr>
          <w:lang w:val="sq-AL"/>
        </w:rPr>
        <w:t xml:space="preserve">, </w:t>
      </w:r>
      <w:r w:rsidRPr="002727CA">
        <w:rPr>
          <w:lang w:val="sq-AL"/>
        </w:rPr>
        <w:t>ta tjetërsojë ose t’ua japë në përdorim të tretëve.</w:t>
      </w: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>4. Ngarkohen Ministri i Brendshëm</w:t>
      </w:r>
      <w:r>
        <w:rPr>
          <w:lang w:val="sq-AL"/>
        </w:rPr>
        <w:t xml:space="preserve">, </w:t>
      </w:r>
      <w:r w:rsidRPr="002727CA">
        <w:rPr>
          <w:lang w:val="sq-AL"/>
        </w:rPr>
        <w:t>Ministri i Arsimit dhe Shkencës dhe Kryeregjistruesi i Pasurive të Paluajtshme të Republikës së Shqipërisë të ndjekin procedurat e nevojshme për zbatimin e këtij vendimi.</w:t>
      </w:r>
    </w:p>
    <w:p w:rsidR="0046269D" w:rsidRPr="002727CA" w:rsidRDefault="0046269D" w:rsidP="0046269D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46269D" w:rsidRPr="002727CA" w:rsidRDefault="0046269D" w:rsidP="0046269D">
      <w:pPr>
        <w:pStyle w:val="Paragrafi"/>
        <w:jc w:val="right"/>
        <w:rPr>
          <w:sz w:val="8"/>
          <w:lang w:val="sq-AL"/>
        </w:rPr>
      </w:pPr>
    </w:p>
    <w:p w:rsidR="0046269D" w:rsidRPr="002727CA" w:rsidRDefault="0046269D" w:rsidP="0046269D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46269D" w:rsidRPr="002727CA" w:rsidRDefault="0046269D" w:rsidP="0046269D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46269D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69D"/>
    <w:rsid w:val="00147782"/>
    <w:rsid w:val="001F0A8B"/>
    <w:rsid w:val="0046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1C49AC-6867-4528-86E3-E01288F0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26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626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269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6269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6269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6269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6269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626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269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6269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