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FB" w:rsidRPr="002E104F" w:rsidRDefault="00472CFB" w:rsidP="00472CFB">
      <w:pPr>
        <w:pStyle w:val="Akti"/>
        <w:rPr>
          <w:lang w:val="sq-AL"/>
        </w:rPr>
      </w:pPr>
      <w:bookmarkStart w:id="0" w:name="_GoBack"/>
      <w:bookmarkEnd w:id="0"/>
      <w:r w:rsidRPr="002E104F">
        <w:rPr>
          <w:lang w:val="sq-AL"/>
        </w:rPr>
        <w:t>Vendim</w:t>
      </w:r>
    </w:p>
    <w:p w:rsidR="00472CFB" w:rsidRPr="002E104F" w:rsidRDefault="00472CFB" w:rsidP="00472CFB">
      <w:pPr>
        <w:pStyle w:val="NumriData"/>
        <w:rPr>
          <w:lang w:val="sq-AL"/>
        </w:rPr>
      </w:pPr>
      <w:r w:rsidRPr="002E104F">
        <w:rPr>
          <w:lang w:val="sq-AL"/>
        </w:rPr>
        <w:t>Nr. 387, datë 2.5.2013</w:t>
      </w:r>
    </w:p>
    <w:p w:rsidR="00472CFB" w:rsidRPr="002E104F" w:rsidRDefault="00472CFB" w:rsidP="00472CFB">
      <w:pPr>
        <w:pStyle w:val="Paragrafi"/>
        <w:rPr>
          <w:sz w:val="16"/>
          <w:lang w:val="sq-AL"/>
        </w:rPr>
      </w:pPr>
    </w:p>
    <w:p w:rsidR="00472CFB" w:rsidRPr="002E104F" w:rsidRDefault="00472CFB" w:rsidP="00472CFB">
      <w:pPr>
        <w:pStyle w:val="Titulli"/>
        <w:rPr>
          <w:lang w:val="sq-AL"/>
        </w:rPr>
      </w:pPr>
      <w:r w:rsidRPr="002E104F">
        <w:rPr>
          <w:lang w:val="sq-AL"/>
        </w:rPr>
        <w:t xml:space="preserve">PËR MIRATIMIN E REKOMANDIMEVE në LUFTËN KUNDËR KRIMINALITETIT, </w:t>
      </w:r>
    </w:p>
    <w:p w:rsidR="00472CFB" w:rsidRPr="002E104F" w:rsidRDefault="00472CFB" w:rsidP="00472CFB">
      <w:pPr>
        <w:pStyle w:val="Titulli"/>
        <w:rPr>
          <w:lang w:val="sq-AL"/>
        </w:rPr>
      </w:pPr>
      <w:r w:rsidRPr="002E104F">
        <w:rPr>
          <w:lang w:val="sq-AL"/>
        </w:rPr>
        <w:t>për VITIN 2013</w:t>
      </w:r>
    </w:p>
    <w:p w:rsidR="00472CFB" w:rsidRPr="002E104F" w:rsidRDefault="00472CFB" w:rsidP="00472CFB">
      <w:pPr>
        <w:pStyle w:val="Paragrafi"/>
        <w:rPr>
          <w:sz w:val="16"/>
          <w:lang w:val="sq-AL"/>
        </w:rPr>
      </w:pPr>
    </w:p>
    <w:p w:rsidR="00472CFB" w:rsidRPr="002E104F" w:rsidRDefault="00472CFB" w:rsidP="00472CFB">
      <w:pPr>
        <w:pStyle w:val="Paragrafi"/>
        <w:rPr>
          <w:lang w:val="sq-AL"/>
        </w:rPr>
      </w:pPr>
      <w:r w:rsidRPr="002E104F">
        <w:rPr>
          <w:lang w:val="sq-AL"/>
        </w:rPr>
        <w:t>Në mbështetje të nenit 100 të Kushtetutës dhe të pikës 1 të nenit 54 të ligjit nr. 8737, datë 12.2.2001 “Për organizimin dhe funksionimin e prokurorisë në Republikën e Shqipërisë”, të ndryshuar, me propozimin e Ministrit të Drejtësisë, Këshilli i Ministrave</w:t>
      </w:r>
    </w:p>
    <w:p w:rsidR="00472CFB" w:rsidRPr="002E104F" w:rsidRDefault="00472CFB" w:rsidP="00472CFB">
      <w:pPr>
        <w:pStyle w:val="Paragrafi"/>
        <w:rPr>
          <w:sz w:val="16"/>
          <w:lang w:val="sq-AL"/>
        </w:rPr>
      </w:pPr>
    </w:p>
    <w:p w:rsidR="00472CFB" w:rsidRPr="002E104F" w:rsidRDefault="00472CFB" w:rsidP="00472CFB">
      <w:pPr>
        <w:pStyle w:val="VENDOSI"/>
        <w:rPr>
          <w:lang w:val="sq-AL"/>
        </w:rPr>
      </w:pPr>
      <w:r w:rsidRPr="002E104F">
        <w:rPr>
          <w:lang w:val="sq-AL"/>
        </w:rPr>
        <w:t>VENDOSI:</w:t>
      </w:r>
    </w:p>
    <w:p w:rsidR="00472CFB" w:rsidRPr="002E104F" w:rsidRDefault="00472CFB" w:rsidP="00472CFB">
      <w:pPr>
        <w:pStyle w:val="Paragrafi"/>
        <w:rPr>
          <w:sz w:val="16"/>
          <w:lang w:val="sq-AL"/>
        </w:rPr>
      </w:pPr>
    </w:p>
    <w:p w:rsidR="00472CFB" w:rsidRPr="002E104F" w:rsidRDefault="00472CFB" w:rsidP="00472CFB">
      <w:pPr>
        <w:pStyle w:val="Paragrafi"/>
        <w:rPr>
          <w:lang w:val="sq-AL"/>
        </w:rPr>
      </w:pPr>
      <w:r w:rsidRPr="002E104F">
        <w:rPr>
          <w:lang w:val="sq-AL"/>
        </w:rPr>
        <w:t>1. Miratimin e rekomandimeve në luftën kundër kriminalitetit, për vitin 2013, sipas tekstit dhe relacionit që i bashkëlidhen këtij vendimi.</w:t>
      </w:r>
    </w:p>
    <w:p w:rsidR="00472CFB" w:rsidRPr="002E104F" w:rsidRDefault="00472CFB" w:rsidP="00472CFB">
      <w:pPr>
        <w:pStyle w:val="Paragrafi"/>
        <w:rPr>
          <w:lang w:val="sq-AL"/>
        </w:rPr>
      </w:pPr>
      <w:r w:rsidRPr="002E104F">
        <w:rPr>
          <w:lang w:val="sq-AL"/>
        </w:rPr>
        <w:t>2. Ngarkohet Ministri i Drejtësisë t’i përcjellë menjëherë Prokurorit të Përgjithshëm rekomandimet e miratuara.</w:t>
      </w:r>
    </w:p>
    <w:p w:rsidR="00472CFB" w:rsidRPr="002E104F" w:rsidRDefault="00472CFB" w:rsidP="00472CFB">
      <w:pPr>
        <w:pStyle w:val="Paragrafi"/>
        <w:rPr>
          <w:lang w:val="sq-AL"/>
        </w:rPr>
      </w:pPr>
      <w:r w:rsidRPr="002E104F">
        <w:rPr>
          <w:lang w:val="sq-AL"/>
        </w:rPr>
        <w:t>Ky vendim hyn në fuqi menjëherë.</w:t>
      </w:r>
    </w:p>
    <w:p w:rsidR="00472CFB" w:rsidRPr="002E104F" w:rsidRDefault="00472CFB" w:rsidP="00472CFB">
      <w:pPr>
        <w:pStyle w:val="Paragrafi"/>
        <w:rPr>
          <w:sz w:val="10"/>
          <w:lang w:val="sq-AL"/>
        </w:rPr>
      </w:pPr>
    </w:p>
    <w:p w:rsidR="00472CFB" w:rsidRPr="002E104F" w:rsidRDefault="00472CFB" w:rsidP="00472CFB">
      <w:pPr>
        <w:pStyle w:val="Autoriteti"/>
        <w:rPr>
          <w:lang w:val="sq-AL"/>
        </w:rPr>
      </w:pPr>
      <w:r w:rsidRPr="002E104F">
        <w:rPr>
          <w:lang w:val="sq-AL"/>
        </w:rPr>
        <w:t xml:space="preserve">Kryeministri </w:t>
      </w:r>
    </w:p>
    <w:p w:rsidR="00472CFB" w:rsidRPr="002E104F" w:rsidRDefault="00472CFB" w:rsidP="00472CFB">
      <w:pPr>
        <w:pStyle w:val="AutoritetiEmer"/>
        <w:rPr>
          <w:lang w:val="sq-AL"/>
        </w:rPr>
      </w:pPr>
      <w:r w:rsidRPr="002E104F">
        <w:rPr>
          <w:lang w:val="sq-AL"/>
        </w:rPr>
        <w:t>Sali Berisha</w:t>
      </w:r>
    </w:p>
    <w:sectPr w:rsidR="00472CFB" w:rsidRPr="002E104F" w:rsidSect="00407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2CFB"/>
    <w:rsid w:val="00253A19"/>
    <w:rsid w:val="00407132"/>
    <w:rsid w:val="0047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94ADAF-AF50-409D-8CCA-6765B5C6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13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72CF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72CF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72CF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72CF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72CF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72CF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72CF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72CF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72CF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72CF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72CF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72CF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72CF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2019-03-18T13:35:00Z</dcterms:created>
  <dcterms:modified xsi:type="dcterms:W3CDTF">2019-03-18T13:35:00Z</dcterms:modified>
</cp:coreProperties>
</file>