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DFF" w:rsidRPr="001E26FF" w:rsidRDefault="00637DFF" w:rsidP="00637DFF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E26FF">
        <w:rPr>
          <w:sz w:val="21"/>
          <w:szCs w:val="21"/>
          <w:lang w:val="sq-AL"/>
        </w:rPr>
        <w:t>VENDIM</w:t>
      </w:r>
    </w:p>
    <w:p w:rsidR="00637DFF" w:rsidRPr="001E26FF" w:rsidRDefault="00637DFF" w:rsidP="00637DFF">
      <w:pPr>
        <w:pStyle w:val="NumriData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Nr. 577, datë 2.5.2013</w:t>
      </w:r>
    </w:p>
    <w:p w:rsidR="00637DFF" w:rsidRPr="001E26FF" w:rsidRDefault="00637DFF" w:rsidP="00637DFF">
      <w:pPr>
        <w:pStyle w:val="Paragrafi"/>
        <w:rPr>
          <w:sz w:val="21"/>
          <w:szCs w:val="21"/>
          <w:lang w:val="sq-AL"/>
        </w:rPr>
      </w:pPr>
    </w:p>
    <w:p w:rsidR="00637DFF" w:rsidRPr="001E26FF" w:rsidRDefault="00637DFF" w:rsidP="00637DFF">
      <w:pPr>
        <w:pStyle w:val="Titull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PËR NJË NDRYSHIM NË VENDIMIN NR. 803, DATË 21.11.2007 TË KËSHILLIT TË MINISTRAVE “PËR PËRCAKTIMIN E FUNKSIONEVE KORRESPONDUESE PËR GRADAT NË POLICINË E SHTETIT DHE EKUIVALENTIMIN E TYRE”, </w:t>
      </w:r>
    </w:p>
    <w:p w:rsidR="00637DFF" w:rsidRPr="001E26FF" w:rsidRDefault="00637DFF" w:rsidP="00637DFF">
      <w:pPr>
        <w:pStyle w:val="Titull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TË NDRYSHUAR</w:t>
      </w:r>
    </w:p>
    <w:p w:rsidR="00637DFF" w:rsidRPr="001E26FF" w:rsidRDefault="00637DFF" w:rsidP="00637DFF">
      <w:pPr>
        <w:pStyle w:val="Paragrafi"/>
        <w:rPr>
          <w:sz w:val="21"/>
          <w:szCs w:val="21"/>
          <w:lang w:val="sq-AL"/>
        </w:rPr>
      </w:pPr>
    </w:p>
    <w:p w:rsidR="00637DFF" w:rsidRPr="001E26FF" w:rsidRDefault="00637DFF" w:rsidP="00637DFF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Në mbështetje të nenit 100 të Kushtetutës dhe të neneve 39 e 126 të ligjit nr. 9749, datë 4.6.2007 “Për Policinë e Shtetit”, me propozimin e Ministrit të Brendshëm, Këshilli i Ministrave </w:t>
      </w:r>
    </w:p>
    <w:p w:rsidR="00637DFF" w:rsidRPr="001E26FF" w:rsidRDefault="00637DFF" w:rsidP="00637DFF">
      <w:pPr>
        <w:pStyle w:val="Paragrafi"/>
        <w:rPr>
          <w:sz w:val="21"/>
          <w:szCs w:val="21"/>
          <w:lang w:val="sq-AL"/>
        </w:rPr>
      </w:pPr>
    </w:p>
    <w:p w:rsidR="00637DFF" w:rsidRPr="001E26FF" w:rsidRDefault="00637DFF" w:rsidP="00637DFF">
      <w:pPr>
        <w:pStyle w:val="VENDOS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VENDOSI:</w:t>
      </w:r>
    </w:p>
    <w:p w:rsidR="00637DFF" w:rsidRPr="001E26FF" w:rsidRDefault="00637DFF" w:rsidP="00637DFF">
      <w:pPr>
        <w:pStyle w:val="Paragrafi"/>
        <w:rPr>
          <w:sz w:val="21"/>
          <w:szCs w:val="21"/>
          <w:lang w:val="sq-AL"/>
        </w:rPr>
      </w:pPr>
    </w:p>
    <w:p w:rsidR="00637DFF" w:rsidRPr="001E26FF" w:rsidRDefault="00637DFF" w:rsidP="00637DFF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1. Lidhja nr. 1 “Tabela e ekuivalentimit dhe e funksioneve korresponduese për çdo gradë”, bashkëlidhur vendimit nr. 803, datë 21.11.2007 të Këshillit të Ministrave, zëvendësohet me lidhjen me të njëjtin numër dhe titull, që i bashkëlidhet këtij vendimi dhe është pjesë përbërëse e tij.</w:t>
      </w:r>
    </w:p>
    <w:p w:rsidR="00637DFF" w:rsidRPr="001E26FF" w:rsidRDefault="00637DFF" w:rsidP="00637DFF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2. Efektet financiare që rrjedhin nga zbatimi i k</w:t>
      </w:r>
      <w:r>
        <w:rPr>
          <w:sz w:val="21"/>
          <w:szCs w:val="21"/>
          <w:lang w:val="sq-AL"/>
        </w:rPr>
        <w:t>ëtij vendimi</w:t>
      </w:r>
      <w:r w:rsidRPr="001E26FF">
        <w:rPr>
          <w:sz w:val="21"/>
          <w:szCs w:val="21"/>
          <w:lang w:val="sq-AL"/>
        </w:rPr>
        <w:t xml:space="preserve"> përballohen nga fondet e parashikuara në buxhetin e vitit 2013 për Policinë e Shtetit.</w:t>
      </w:r>
    </w:p>
    <w:p w:rsidR="00637DFF" w:rsidRPr="001E26FF" w:rsidRDefault="00637DFF" w:rsidP="00637DFF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3. Ngarkohen Ministria e Brendshme dhe Ministria e Financave për zbatimin e këtij vendimi.</w:t>
      </w:r>
    </w:p>
    <w:p w:rsidR="00637DFF" w:rsidRPr="001E26FF" w:rsidRDefault="00637DFF" w:rsidP="00637DFF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Ky vendim hyn në fuqi pas botimit në Fletoren Zyrtare.</w:t>
      </w:r>
    </w:p>
    <w:p w:rsidR="00637DFF" w:rsidRPr="001E26FF" w:rsidRDefault="00637DFF" w:rsidP="00637DFF">
      <w:pPr>
        <w:pStyle w:val="Akti"/>
        <w:jc w:val="left"/>
        <w:rPr>
          <w:sz w:val="21"/>
          <w:szCs w:val="21"/>
          <w:lang w:val="sq-AL"/>
        </w:rPr>
      </w:pPr>
    </w:p>
    <w:p w:rsidR="00637DFF" w:rsidRPr="001E26FF" w:rsidRDefault="00637DFF" w:rsidP="00637DFF">
      <w:pPr>
        <w:pStyle w:val="Autoritet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KRYEMINISTRI</w:t>
      </w:r>
    </w:p>
    <w:p w:rsidR="00637DFF" w:rsidRPr="001E26FF" w:rsidRDefault="00637DFF" w:rsidP="00637DFF">
      <w:pPr>
        <w:pStyle w:val="AutoritetiEmer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Sali Berisha</w:t>
      </w:r>
    </w:p>
    <w:p w:rsidR="00637DFF" w:rsidRPr="007875BE" w:rsidRDefault="00637DFF" w:rsidP="00637DFF">
      <w:pPr>
        <w:pStyle w:val="Akti"/>
        <w:jc w:val="left"/>
        <w:rPr>
          <w:lang w:val="sq-AL"/>
        </w:rPr>
        <w:sectPr w:rsidR="00637DFF" w:rsidRPr="007875BE" w:rsidSect="006E16C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1418" w:right="1418" w:bottom="1418" w:left="1418" w:header="1008" w:footer="720" w:gutter="0"/>
          <w:pgNumType w:start="5329"/>
          <w:cols w:space="720"/>
          <w:docGrid w:linePitch="360"/>
        </w:sectPr>
      </w:pPr>
    </w:p>
    <w:p w:rsidR="00637DFF" w:rsidRPr="007875BE" w:rsidRDefault="00637DFF" w:rsidP="00637DFF">
      <w:pPr>
        <w:autoSpaceDE w:val="0"/>
        <w:autoSpaceDN w:val="0"/>
        <w:adjustRightInd w:val="0"/>
        <w:ind w:firstLine="10411"/>
        <w:jc w:val="right"/>
        <w:rPr>
          <w:rFonts w:ascii="CG Times" w:hAnsi="CG Times"/>
          <w:sz w:val="20"/>
          <w:szCs w:val="20"/>
          <w:lang w:val="sq-AL"/>
        </w:rPr>
      </w:pPr>
      <w:r w:rsidRPr="007875BE">
        <w:rPr>
          <w:rFonts w:ascii="CG Times" w:hAnsi="CG Times"/>
          <w:iCs/>
          <w:sz w:val="20"/>
          <w:szCs w:val="20"/>
          <w:lang w:val="sq-AL"/>
        </w:rPr>
        <w:t xml:space="preserve">Lidhja nr. </w:t>
      </w:r>
      <w:r w:rsidRPr="007875BE">
        <w:rPr>
          <w:rFonts w:ascii="CG Times" w:hAnsi="CG Times"/>
          <w:sz w:val="20"/>
          <w:szCs w:val="20"/>
          <w:lang w:val="sq-AL"/>
        </w:rPr>
        <w:t>1</w:t>
      </w:r>
    </w:p>
    <w:p w:rsidR="00637DFF" w:rsidRPr="007875BE" w:rsidRDefault="00637DFF" w:rsidP="00637DFF">
      <w:pPr>
        <w:autoSpaceDE w:val="0"/>
        <w:autoSpaceDN w:val="0"/>
        <w:adjustRightInd w:val="0"/>
        <w:jc w:val="center"/>
        <w:rPr>
          <w:rFonts w:ascii="CG Times" w:hAnsi="CG Times"/>
          <w:sz w:val="20"/>
          <w:szCs w:val="20"/>
          <w:lang w:val="sq-AL"/>
        </w:rPr>
      </w:pPr>
      <w:r w:rsidRPr="007875BE">
        <w:rPr>
          <w:rFonts w:ascii="CG Times" w:hAnsi="CG Times"/>
          <w:sz w:val="20"/>
          <w:szCs w:val="20"/>
          <w:lang w:val="sq-AL"/>
        </w:rPr>
        <w:t>TABELA E EKUIVALENTIMIT DHE E FUNKSIONEVE KORRESPONDUESE PËR ÇDO GRADË</w:t>
      </w:r>
    </w:p>
    <w:p w:rsidR="00637DFF" w:rsidRPr="007875BE" w:rsidRDefault="00637DFF" w:rsidP="00637DFF">
      <w:pPr>
        <w:autoSpaceDE w:val="0"/>
        <w:autoSpaceDN w:val="0"/>
        <w:adjustRightInd w:val="0"/>
        <w:ind w:firstLine="10411"/>
        <w:jc w:val="both"/>
        <w:rPr>
          <w:rFonts w:ascii="CG Times" w:hAnsi="CG Times"/>
          <w:sz w:val="20"/>
          <w:szCs w:val="20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12"/>
        <w:gridCol w:w="1897"/>
        <w:gridCol w:w="5771"/>
      </w:tblGrid>
      <w:tr w:rsidR="00637DFF" w:rsidRPr="007875BE" w:rsidTr="00517ADC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913" w:type="pct"/>
            <w:vAlign w:val="center"/>
          </w:tcPr>
          <w:p w:rsidR="00637DFF" w:rsidRPr="007875BE" w:rsidRDefault="00637DFF" w:rsidP="00517ADC">
            <w:pPr>
              <w:autoSpaceDE w:val="0"/>
              <w:autoSpaceDN w:val="0"/>
              <w:adjustRightInd w:val="0"/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GRADA EKUIVALENTE</w:t>
            </w:r>
          </w:p>
        </w:tc>
        <w:tc>
          <w:tcPr>
            <w:tcW w:w="1011" w:type="pct"/>
            <w:vAlign w:val="center"/>
          </w:tcPr>
          <w:p w:rsidR="00637DFF" w:rsidRPr="007875BE" w:rsidRDefault="00637DFF" w:rsidP="00517ADC">
            <w:pPr>
              <w:autoSpaceDE w:val="0"/>
              <w:autoSpaceDN w:val="0"/>
              <w:adjustRightInd w:val="0"/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GRADA</w:t>
            </w:r>
          </w:p>
        </w:tc>
        <w:tc>
          <w:tcPr>
            <w:tcW w:w="3076" w:type="pct"/>
            <w:vAlign w:val="center"/>
          </w:tcPr>
          <w:p w:rsidR="00637DFF" w:rsidRPr="007875BE" w:rsidRDefault="00637DFF" w:rsidP="00517ADC">
            <w:pPr>
              <w:autoSpaceDE w:val="0"/>
              <w:autoSpaceDN w:val="0"/>
              <w:adjustRightInd w:val="0"/>
              <w:jc w:val="center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FUNKSIONET</w:t>
            </w:r>
          </w:p>
        </w:tc>
      </w:tr>
      <w:tr w:rsidR="00637DFF" w:rsidRPr="007875BE" w:rsidTr="00517ADC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913" w:type="pct"/>
            <w:vAlign w:val="center"/>
          </w:tcPr>
          <w:p w:rsidR="00637DFF" w:rsidRPr="007875BE" w:rsidRDefault="00637DFF" w:rsidP="00517ADC">
            <w:pPr>
              <w:autoSpaceDE w:val="0"/>
              <w:autoSpaceDN w:val="0"/>
              <w:adjustRightInd w:val="0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Drejtues i parë</w:t>
            </w:r>
          </w:p>
        </w:tc>
        <w:tc>
          <w:tcPr>
            <w:tcW w:w="1011" w:type="pct"/>
            <w:vAlign w:val="center"/>
          </w:tcPr>
          <w:p w:rsidR="00637DFF" w:rsidRPr="007875BE" w:rsidRDefault="00637DFF" w:rsidP="00517ADC">
            <w:pPr>
              <w:autoSpaceDE w:val="0"/>
              <w:autoSpaceDN w:val="0"/>
              <w:adjustRightInd w:val="0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Drejtor i përgjithshëm</w:t>
            </w:r>
          </w:p>
        </w:tc>
        <w:tc>
          <w:tcPr>
            <w:tcW w:w="3076" w:type="pct"/>
            <w:vAlign w:val="center"/>
          </w:tcPr>
          <w:p w:rsidR="00637DFF" w:rsidRPr="007875BE" w:rsidRDefault="00637DFF" w:rsidP="00517ADC">
            <w:pPr>
              <w:autoSpaceDE w:val="0"/>
              <w:autoSpaceDN w:val="0"/>
              <w:adjustRightInd w:val="0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 xml:space="preserve">Drejtor i </w:t>
            </w:r>
            <w:r>
              <w:rPr>
                <w:rFonts w:ascii="CG Times" w:hAnsi="CG Times"/>
                <w:sz w:val="20"/>
                <w:szCs w:val="20"/>
                <w:lang w:val="sq-AL"/>
              </w:rPr>
              <w:t>p</w:t>
            </w: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ërgjithshëm i Policisë së Shtetit</w:t>
            </w:r>
          </w:p>
        </w:tc>
      </w:tr>
      <w:tr w:rsidR="00637DFF" w:rsidRPr="007875BE" w:rsidTr="00517ADC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913" w:type="pct"/>
            <w:vAlign w:val="center"/>
          </w:tcPr>
          <w:p w:rsidR="00637DFF" w:rsidRPr="007875BE" w:rsidRDefault="00637DFF" w:rsidP="00517ADC">
            <w:pPr>
              <w:autoSpaceDE w:val="0"/>
              <w:autoSpaceDN w:val="0"/>
              <w:adjustRightInd w:val="0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Drejtues</w:t>
            </w:r>
          </w:p>
        </w:tc>
        <w:tc>
          <w:tcPr>
            <w:tcW w:w="1011" w:type="pct"/>
            <w:vAlign w:val="center"/>
          </w:tcPr>
          <w:p w:rsidR="00637DFF" w:rsidRPr="007875BE" w:rsidRDefault="00637DFF" w:rsidP="00517ADC">
            <w:pPr>
              <w:autoSpaceDE w:val="0"/>
              <w:autoSpaceDN w:val="0"/>
              <w:adjustRightInd w:val="0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Zëvendësdrejtor i përgjithshëm</w:t>
            </w:r>
          </w:p>
        </w:tc>
        <w:tc>
          <w:tcPr>
            <w:tcW w:w="3076" w:type="pct"/>
            <w:vAlign w:val="center"/>
          </w:tcPr>
          <w:p w:rsidR="00637DFF" w:rsidRPr="007875BE" w:rsidRDefault="00637DFF" w:rsidP="00517ADC">
            <w:pPr>
              <w:autoSpaceDE w:val="0"/>
              <w:autoSpaceDN w:val="0"/>
              <w:adjustRightInd w:val="0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 xml:space="preserve">Zëvendësdrejtor i </w:t>
            </w:r>
            <w:r>
              <w:rPr>
                <w:rFonts w:ascii="CG Times" w:hAnsi="CG Times"/>
                <w:sz w:val="20"/>
                <w:szCs w:val="20"/>
                <w:lang w:val="sq-AL"/>
              </w:rPr>
              <w:t>p</w:t>
            </w: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ërgjithshëm i Policisë</w:t>
            </w:r>
          </w:p>
        </w:tc>
      </w:tr>
      <w:tr w:rsidR="00637DFF" w:rsidRPr="007875BE" w:rsidTr="00517ADC">
        <w:tblPrEx>
          <w:tblCellMar>
            <w:top w:w="0" w:type="dxa"/>
            <w:bottom w:w="0" w:type="dxa"/>
          </w:tblCellMar>
        </w:tblPrEx>
        <w:trPr>
          <w:trHeight w:val="565"/>
        </w:trPr>
        <w:tc>
          <w:tcPr>
            <w:tcW w:w="913" w:type="pct"/>
            <w:vAlign w:val="center"/>
          </w:tcPr>
          <w:p w:rsidR="00637DFF" w:rsidRPr="007875BE" w:rsidRDefault="00637DFF" w:rsidP="00517ADC">
            <w:pPr>
              <w:autoSpaceDE w:val="0"/>
              <w:autoSpaceDN w:val="0"/>
              <w:adjustRightInd w:val="0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Kryekomisar</w:t>
            </w:r>
          </w:p>
          <w:p w:rsidR="00637DFF" w:rsidRPr="007875BE" w:rsidRDefault="00637DFF" w:rsidP="00517ADC">
            <w:pPr>
              <w:autoSpaceDE w:val="0"/>
              <w:autoSpaceDN w:val="0"/>
              <w:adjustRightInd w:val="0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Komisar</w:t>
            </w:r>
          </w:p>
        </w:tc>
        <w:tc>
          <w:tcPr>
            <w:tcW w:w="1011" w:type="pct"/>
            <w:vAlign w:val="center"/>
          </w:tcPr>
          <w:p w:rsidR="00637DFF" w:rsidRPr="007875BE" w:rsidRDefault="00637DFF" w:rsidP="00517ADC">
            <w:pPr>
              <w:autoSpaceDE w:val="0"/>
              <w:autoSpaceDN w:val="0"/>
              <w:adjustRightInd w:val="0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Drejtues i parë</w:t>
            </w:r>
          </w:p>
        </w:tc>
        <w:tc>
          <w:tcPr>
            <w:tcW w:w="3076" w:type="pct"/>
            <w:vAlign w:val="center"/>
          </w:tcPr>
          <w:p w:rsidR="00637DFF" w:rsidRPr="007875BE" w:rsidRDefault="00637DFF" w:rsidP="00517ADC">
            <w:pPr>
              <w:autoSpaceDE w:val="0"/>
              <w:autoSpaceDN w:val="0"/>
              <w:adjustRightInd w:val="0"/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Drejtor në DPPSH, drejtor në departamentet e DPPSH-së, drejtor në Drejtorinë për Mbrojtjen e Dëshmitarëve dhe Bashkëpunëtorëve të Drejtësisë, drejtor i FPO-së, drejtor i Policisë Rrugore, drejtor i DPQ-së, drejtor i QFP-së, shef i asistent/sekretariatit të drejtorit të përgjithshëm, drejtor i QPMDH-së, drejtor i BKN-së, drejtor i standardeve profesionale, asistent i drejtorit të përgjithshëm, drejtor dhe shef sektori në DSSB dhe specialist koordinator në Drejtorinë e Analizës dhe Studimeve Strategjike</w:t>
            </w:r>
          </w:p>
        </w:tc>
      </w:tr>
      <w:tr w:rsidR="00637DFF" w:rsidRPr="007875BE" w:rsidTr="00517ADC">
        <w:tblPrEx>
          <w:tblCellMar>
            <w:top w:w="0" w:type="dxa"/>
            <w:bottom w:w="0" w:type="dxa"/>
          </w:tblCellMar>
        </w:tblPrEx>
        <w:trPr>
          <w:trHeight w:val="1043"/>
        </w:trPr>
        <w:tc>
          <w:tcPr>
            <w:tcW w:w="913" w:type="pct"/>
            <w:vAlign w:val="center"/>
          </w:tcPr>
          <w:p w:rsidR="00637DFF" w:rsidRPr="007875BE" w:rsidRDefault="00637DFF" w:rsidP="00517ADC">
            <w:pPr>
              <w:autoSpaceDE w:val="0"/>
              <w:autoSpaceDN w:val="0"/>
              <w:adjustRightInd w:val="0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Nënkomisar</w:t>
            </w:r>
          </w:p>
        </w:tc>
        <w:tc>
          <w:tcPr>
            <w:tcW w:w="1011" w:type="pct"/>
            <w:vAlign w:val="center"/>
          </w:tcPr>
          <w:p w:rsidR="00637DFF" w:rsidRPr="007875BE" w:rsidRDefault="00637DFF" w:rsidP="00517ADC">
            <w:pPr>
              <w:autoSpaceDE w:val="0"/>
              <w:autoSpaceDN w:val="0"/>
              <w:adjustRightInd w:val="0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Drejtues</w:t>
            </w:r>
          </w:p>
        </w:tc>
        <w:tc>
          <w:tcPr>
            <w:tcW w:w="3076" w:type="pct"/>
            <w:vAlign w:val="center"/>
          </w:tcPr>
          <w:p w:rsidR="00637DFF" w:rsidRPr="007875BE" w:rsidRDefault="00637DFF" w:rsidP="00517ADC">
            <w:pPr>
              <w:autoSpaceDE w:val="0"/>
              <w:autoSpaceDN w:val="0"/>
              <w:adjustRightInd w:val="0"/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Shef sektori në DPPSH, shef sektori në departamentet e DPPSH-së, shef sektori në Drejtorinë për Mbrojtjen e Dëshmitarëve dhe Bashkëpunëtorëve të Drejtësisë, shef sektori në FPO, shef sektori në Drejtorinë e Policisë Rrugore, shef sektori në QFP, shef sektori në QPMDH, shef komisariati special RENEA, shef sektori në BKN, shef sektori në Drejtorinë e Standardeve Profesionale dhe DTI, zëvendësdrejtor në DPQ, drejtor i DRK&amp;M, specialist në seksionin e menaxhimit të nivelit të mesën e të lartë drejtues në QFP, si dhe specialist, asistent (sekretariati) pranë zv/drejt. kundër krimit të organizuar dhe krimeve të rënda, specialist, oficer kontakti, ndërlidhës në drejtorinë BKN, specialist koordinator në sektorin e botimeve në DSSB</w:t>
            </w:r>
          </w:p>
        </w:tc>
      </w:tr>
      <w:tr w:rsidR="00637DFF" w:rsidRPr="007875BE" w:rsidTr="00517ADC">
        <w:tblPrEx>
          <w:tblCellMar>
            <w:top w:w="0" w:type="dxa"/>
            <w:bottom w:w="0" w:type="dxa"/>
          </w:tblCellMar>
        </w:tblPrEx>
        <w:trPr>
          <w:trHeight w:val="917"/>
        </w:trPr>
        <w:tc>
          <w:tcPr>
            <w:tcW w:w="913" w:type="pct"/>
            <w:vAlign w:val="center"/>
          </w:tcPr>
          <w:p w:rsidR="00637DFF" w:rsidRPr="007875BE" w:rsidRDefault="00637DFF" w:rsidP="00517ADC">
            <w:pPr>
              <w:autoSpaceDE w:val="0"/>
              <w:autoSpaceDN w:val="0"/>
              <w:adjustRightInd w:val="0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Kryeinspektor</w:t>
            </w:r>
          </w:p>
        </w:tc>
        <w:tc>
          <w:tcPr>
            <w:tcW w:w="1011" w:type="pct"/>
            <w:vAlign w:val="center"/>
          </w:tcPr>
          <w:p w:rsidR="00637DFF" w:rsidRPr="007875BE" w:rsidRDefault="00637DFF" w:rsidP="00517ADC">
            <w:pPr>
              <w:autoSpaceDE w:val="0"/>
              <w:autoSpaceDN w:val="0"/>
              <w:adjustRightInd w:val="0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Kryekomisar</w:t>
            </w:r>
          </w:p>
        </w:tc>
        <w:tc>
          <w:tcPr>
            <w:tcW w:w="3076" w:type="pct"/>
            <w:vAlign w:val="center"/>
          </w:tcPr>
          <w:p w:rsidR="00637DFF" w:rsidRPr="007875BE" w:rsidRDefault="00637DFF" w:rsidP="00517ADC">
            <w:pPr>
              <w:autoSpaceDE w:val="0"/>
              <w:autoSpaceDN w:val="0"/>
              <w:adjustRightInd w:val="0"/>
              <w:jc w:val="both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 xml:space="preserve">Specialist në DPPSH, specialist në departamentet e DPPSH-së, specialist në Drejtorinë për Mbrojtjen e Dëshmitarëve dhe Bashkëpunëtorëve të Drejtësisë, shef qendre në FPO, specialist në FPO, specialist në Drejtorinë e Policisë Rrugore, specialist </w:t>
            </w:r>
            <w:r>
              <w:rPr>
                <w:rFonts w:ascii="CG Times" w:hAnsi="CG Times"/>
                <w:sz w:val="20"/>
                <w:szCs w:val="20"/>
                <w:lang w:val="sq-AL"/>
              </w:rPr>
              <w:t xml:space="preserve">në </w:t>
            </w: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 xml:space="preserve">QPMDH, specialist </w:t>
            </w:r>
            <w:r>
              <w:rPr>
                <w:rFonts w:ascii="CG Times" w:hAnsi="CG Times"/>
                <w:sz w:val="20"/>
                <w:szCs w:val="20"/>
                <w:lang w:val="sq-AL"/>
              </w:rPr>
              <w:t xml:space="preserve">në </w:t>
            </w: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BKN, specialist në Drejtorinë e Standardeve Profesionale, komandant i RSBC-së, shef sektori në DPQ, shef sektori në DRK&amp;M, shef komisariati policie, she</w:t>
            </w:r>
            <w:r>
              <w:rPr>
                <w:rFonts w:ascii="CG Times" w:hAnsi="CG Times"/>
                <w:sz w:val="20"/>
                <w:szCs w:val="20"/>
                <w:lang w:val="sq-AL"/>
              </w:rPr>
              <w:t>f</w:t>
            </w: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 xml:space="preserve"> komisariati K&amp;M, shef seksioni në QFP, shef komisariati special RESI dhe </w:t>
            </w:r>
            <w:r>
              <w:rPr>
                <w:rFonts w:ascii="CG Times" w:hAnsi="CG Times"/>
                <w:sz w:val="20"/>
                <w:szCs w:val="20"/>
                <w:lang w:val="sq-AL"/>
              </w:rPr>
              <w:t xml:space="preserve">i </w:t>
            </w: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ndërhyrjes së shpejtë, shef komisariati i helikopterëve, shef i IPQP-së, specialist në seksionin e menaxhimit të nivelit të parë drejtues në QFP, shef i strukturës autonome pranë DPPSH-së, shef i njësisë antieksplozivëve, shef i njësisë së negociatorëve, shef qendre FPO, shef sektori në komisariatin special RENEA</w:t>
            </w:r>
          </w:p>
        </w:tc>
      </w:tr>
      <w:tr w:rsidR="00637DFF" w:rsidRPr="007875BE" w:rsidTr="00517ADC">
        <w:tblPrEx>
          <w:tblCellMar>
            <w:top w:w="0" w:type="dxa"/>
            <w:bottom w:w="0" w:type="dxa"/>
          </w:tblCellMar>
        </w:tblPrEx>
        <w:trPr>
          <w:trHeight w:val="212"/>
        </w:trPr>
        <w:tc>
          <w:tcPr>
            <w:tcW w:w="913" w:type="pct"/>
            <w:vAlign w:val="center"/>
          </w:tcPr>
          <w:p w:rsidR="00637DFF" w:rsidRPr="007875BE" w:rsidRDefault="00637DFF" w:rsidP="00517ADC">
            <w:pPr>
              <w:autoSpaceDE w:val="0"/>
              <w:autoSpaceDN w:val="0"/>
              <w:adjustRightInd w:val="0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Inspektor</w:t>
            </w:r>
          </w:p>
        </w:tc>
        <w:tc>
          <w:tcPr>
            <w:tcW w:w="1011" w:type="pct"/>
            <w:vAlign w:val="center"/>
          </w:tcPr>
          <w:p w:rsidR="00637DFF" w:rsidRPr="007875BE" w:rsidRDefault="00637DFF" w:rsidP="00517ADC">
            <w:pPr>
              <w:autoSpaceDE w:val="0"/>
              <w:autoSpaceDN w:val="0"/>
              <w:adjustRightInd w:val="0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Komisar</w:t>
            </w:r>
          </w:p>
        </w:tc>
        <w:tc>
          <w:tcPr>
            <w:tcW w:w="3076" w:type="pct"/>
            <w:vAlign w:val="center"/>
          </w:tcPr>
          <w:p w:rsidR="00637DFF" w:rsidRPr="007875BE" w:rsidRDefault="00637DFF" w:rsidP="00517ADC">
            <w:pPr>
              <w:autoSpaceDE w:val="0"/>
              <w:autoSpaceDN w:val="0"/>
              <w:adjustRightInd w:val="0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Shef seksioni në DPQ, shef seksioni në DRK&amp;M, shef seksioni në DPQ, shef seksioni në DRK&amp;M, shef seksioni në komisariate policie, shef seksioni në komisariatet K&amp;M, shef stacioni i K&amp;M, shef seksioni në strukturat autonome në varësi të DPPSH-së, shef i planifikimit/koordinimit operacional në repartet speciale dhe të ndërhyrjes së shpejtë, shef i fluturimeve, komandant ekuipazhi, pilot, inxhinier e teknik AS-350, teknik bordi fluturues mi-8, teknik mi-8, specialist në QFP, shef seksioni në IPQP, shef seksioni në strukturat autonome DPPSH, zv/shef njësie FPO</w:t>
            </w:r>
          </w:p>
        </w:tc>
      </w:tr>
      <w:tr w:rsidR="00637DFF" w:rsidRPr="007875BE" w:rsidTr="00517ADC">
        <w:tblPrEx>
          <w:tblCellMar>
            <w:top w:w="0" w:type="dxa"/>
            <w:bottom w:w="0" w:type="dxa"/>
          </w:tblCellMar>
        </w:tblPrEx>
        <w:trPr>
          <w:trHeight w:val="1063"/>
        </w:trPr>
        <w:tc>
          <w:tcPr>
            <w:tcW w:w="913" w:type="pct"/>
            <w:vAlign w:val="center"/>
          </w:tcPr>
          <w:p w:rsidR="00637DFF" w:rsidRPr="007875BE" w:rsidRDefault="00637DFF" w:rsidP="00517ADC">
            <w:pPr>
              <w:autoSpaceDE w:val="0"/>
              <w:autoSpaceDN w:val="0"/>
              <w:adjustRightInd w:val="0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Nëninspektor</w:t>
            </w:r>
          </w:p>
        </w:tc>
        <w:tc>
          <w:tcPr>
            <w:tcW w:w="1011" w:type="pct"/>
            <w:vAlign w:val="center"/>
          </w:tcPr>
          <w:p w:rsidR="00637DFF" w:rsidRPr="007875BE" w:rsidRDefault="00637DFF" w:rsidP="00517ADC">
            <w:pPr>
              <w:autoSpaceDE w:val="0"/>
              <w:autoSpaceDN w:val="0"/>
              <w:adjustRightInd w:val="0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Nënkomisar</w:t>
            </w:r>
          </w:p>
        </w:tc>
        <w:tc>
          <w:tcPr>
            <w:tcW w:w="3076" w:type="pct"/>
            <w:vAlign w:val="center"/>
          </w:tcPr>
          <w:p w:rsidR="00637DFF" w:rsidRPr="007875BE" w:rsidRDefault="00637DFF" w:rsidP="00517ADC">
            <w:pPr>
              <w:autoSpaceDE w:val="0"/>
              <w:autoSpaceDN w:val="0"/>
              <w:adjustRightInd w:val="0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Specialist në DPQ, specialist në DRK&amp;M, shef stacioni policie, specialist në komisariate e stacione policie, specialist në komisariate e stacione policie të K&amp;M, specialist në strukturat autonome në varësi të DPPSH-së, komandant grupi në repartet speciale dhe të ndërhyrjes së shpejtë, komandant grupi në RSBC, specialist në IPQP, specialist në strukturat autonome pranë DPPSH-së, përgjegjës turni në stacionet e policisë K&amp;M</w:t>
            </w:r>
          </w:p>
        </w:tc>
      </w:tr>
      <w:tr w:rsidR="00637DFF" w:rsidRPr="007875BE" w:rsidTr="00517ADC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913" w:type="pct"/>
            <w:vAlign w:val="center"/>
          </w:tcPr>
          <w:p w:rsidR="00637DFF" w:rsidRPr="007875BE" w:rsidRDefault="00637DFF" w:rsidP="00517ADC">
            <w:pPr>
              <w:autoSpaceDE w:val="0"/>
              <w:autoSpaceDN w:val="0"/>
              <w:adjustRightInd w:val="0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Kryeasistent</w:t>
            </w:r>
          </w:p>
          <w:p w:rsidR="00637DFF" w:rsidRPr="007875BE" w:rsidRDefault="00637DFF" w:rsidP="00517ADC">
            <w:pPr>
              <w:autoSpaceDE w:val="0"/>
              <w:autoSpaceDN w:val="0"/>
              <w:adjustRightInd w:val="0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Asistent i parë</w:t>
            </w:r>
          </w:p>
          <w:p w:rsidR="00637DFF" w:rsidRPr="007875BE" w:rsidRDefault="00637DFF" w:rsidP="00517ADC">
            <w:pPr>
              <w:autoSpaceDE w:val="0"/>
              <w:autoSpaceDN w:val="0"/>
              <w:adjustRightInd w:val="0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Asistent</w:t>
            </w:r>
          </w:p>
        </w:tc>
        <w:tc>
          <w:tcPr>
            <w:tcW w:w="1011" w:type="pct"/>
            <w:vAlign w:val="center"/>
          </w:tcPr>
          <w:p w:rsidR="00637DFF" w:rsidRPr="007875BE" w:rsidRDefault="00637DFF" w:rsidP="00517ADC">
            <w:pPr>
              <w:autoSpaceDE w:val="0"/>
              <w:autoSpaceDN w:val="0"/>
              <w:adjustRightInd w:val="0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Kryeinspektor</w:t>
            </w:r>
          </w:p>
        </w:tc>
        <w:tc>
          <w:tcPr>
            <w:tcW w:w="3076" w:type="pct"/>
            <w:vAlign w:val="center"/>
          </w:tcPr>
          <w:p w:rsidR="00637DFF" w:rsidRPr="007875BE" w:rsidRDefault="00637DFF" w:rsidP="00517ADC">
            <w:pPr>
              <w:autoSpaceDE w:val="0"/>
              <w:autoSpaceDN w:val="0"/>
              <w:adjustRightInd w:val="0"/>
              <w:rPr>
                <w:rFonts w:ascii="CG Times" w:hAnsi="CG Times"/>
                <w:sz w:val="20"/>
                <w:szCs w:val="20"/>
                <w:lang w:val="sq-AL"/>
              </w:rPr>
            </w:pPr>
            <w:r>
              <w:rPr>
                <w:rFonts w:ascii="CG Times" w:hAnsi="CG Times"/>
                <w:sz w:val="20"/>
                <w:szCs w:val="20"/>
                <w:lang w:val="sq-AL"/>
              </w:rPr>
              <w:t>Ndihmës</w:t>
            </w: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specialist në strukturat e hetimit të krimeve, të Policisë Shkencore, të Policisë së Rendit, të sallave operative të drejtimit dhe koordinimit, ndihmësspecialist (kontrollor) në Policinë K&amp;M, në forcat speciale, përgjegjës grupi, komandant skuadre</w:t>
            </w:r>
          </w:p>
        </w:tc>
      </w:tr>
      <w:tr w:rsidR="00637DFF" w:rsidRPr="007875BE" w:rsidTr="00517ADC">
        <w:tblPrEx>
          <w:tblCellMar>
            <w:top w:w="0" w:type="dxa"/>
            <w:bottom w:w="0" w:type="dxa"/>
          </w:tblCellMar>
        </w:tblPrEx>
        <w:trPr>
          <w:trHeight w:val="332"/>
        </w:trPr>
        <w:tc>
          <w:tcPr>
            <w:tcW w:w="913" w:type="pct"/>
            <w:vAlign w:val="center"/>
          </w:tcPr>
          <w:p w:rsidR="00637DFF" w:rsidRPr="007875BE" w:rsidRDefault="00637DFF" w:rsidP="00517ADC">
            <w:pPr>
              <w:autoSpaceDE w:val="0"/>
              <w:autoSpaceDN w:val="0"/>
              <w:adjustRightInd w:val="0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Agjent i parë</w:t>
            </w:r>
          </w:p>
          <w:p w:rsidR="00637DFF" w:rsidRPr="007875BE" w:rsidRDefault="00637DFF" w:rsidP="00517ADC">
            <w:pPr>
              <w:autoSpaceDE w:val="0"/>
              <w:autoSpaceDN w:val="0"/>
              <w:adjustRightInd w:val="0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Agjent</w:t>
            </w:r>
          </w:p>
        </w:tc>
        <w:tc>
          <w:tcPr>
            <w:tcW w:w="1011" w:type="pct"/>
            <w:vAlign w:val="center"/>
          </w:tcPr>
          <w:p w:rsidR="00637DFF" w:rsidRPr="007875BE" w:rsidRDefault="00637DFF" w:rsidP="00517ADC">
            <w:pPr>
              <w:autoSpaceDE w:val="0"/>
              <w:autoSpaceDN w:val="0"/>
              <w:adjustRightInd w:val="0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Inspektor</w:t>
            </w:r>
          </w:p>
        </w:tc>
        <w:tc>
          <w:tcPr>
            <w:tcW w:w="3076" w:type="pct"/>
            <w:vAlign w:val="center"/>
          </w:tcPr>
          <w:p w:rsidR="00637DFF" w:rsidRPr="007875BE" w:rsidRDefault="00637DFF" w:rsidP="00517ADC">
            <w:pPr>
              <w:autoSpaceDE w:val="0"/>
              <w:autoSpaceDN w:val="0"/>
              <w:adjustRightInd w:val="0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Funksione të nivelit zbatues në strukturat administrative mbështetëse, trupë shërbimi në të gjitha strukturat e policisë (përjashtuar trupat në repartet speciale), në patrullat e përgjithshme të policisë, trupë shërbimi në forcat e ndërhyrjes së shpejtë</w:t>
            </w:r>
          </w:p>
        </w:tc>
      </w:tr>
      <w:tr w:rsidR="00637DFF" w:rsidRPr="007875BE" w:rsidTr="00517ADC">
        <w:tblPrEx>
          <w:tblCellMar>
            <w:top w:w="0" w:type="dxa"/>
            <w:bottom w:w="0" w:type="dxa"/>
          </w:tblCellMar>
        </w:tblPrEx>
        <w:trPr>
          <w:trHeight w:val="125"/>
        </w:trPr>
        <w:tc>
          <w:tcPr>
            <w:tcW w:w="913" w:type="pct"/>
            <w:vAlign w:val="center"/>
          </w:tcPr>
          <w:p w:rsidR="00637DFF" w:rsidRPr="007875BE" w:rsidRDefault="00637DFF" w:rsidP="00517ADC">
            <w:pPr>
              <w:autoSpaceDE w:val="0"/>
              <w:autoSpaceDN w:val="0"/>
              <w:adjustRightInd w:val="0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</w:p>
        </w:tc>
        <w:tc>
          <w:tcPr>
            <w:tcW w:w="1011" w:type="pct"/>
            <w:vAlign w:val="center"/>
          </w:tcPr>
          <w:p w:rsidR="00637DFF" w:rsidRPr="007875BE" w:rsidRDefault="00637DFF" w:rsidP="00517ADC">
            <w:pPr>
              <w:autoSpaceDE w:val="0"/>
              <w:autoSpaceDN w:val="0"/>
              <w:adjustRightInd w:val="0"/>
              <w:rPr>
                <w:rFonts w:ascii="CG Times" w:hAnsi="CG Times"/>
                <w:b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b/>
                <w:sz w:val="20"/>
                <w:szCs w:val="20"/>
                <w:lang w:val="sq-AL"/>
              </w:rPr>
              <w:t>Nënispektor</w:t>
            </w:r>
          </w:p>
        </w:tc>
        <w:tc>
          <w:tcPr>
            <w:tcW w:w="3076" w:type="pct"/>
            <w:vAlign w:val="center"/>
          </w:tcPr>
          <w:p w:rsidR="00637DFF" w:rsidRPr="007875BE" w:rsidRDefault="00637DFF" w:rsidP="00517ADC">
            <w:pPr>
              <w:autoSpaceDE w:val="0"/>
              <w:autoSpaceDN w:val="0"/>
              <w:adjustRightInd w:val="0"/>
              <w:rPr>
                <w:rFonts w:ascii="CG Times" w:hAnsi="CG Times"/>
                <w:sz w:val="20"/>
                <w:szCs w:val="20"/>
                <w:lang w:val="sq-AL"/>
              </w:rPr>
            </w:pPr>
            <w:r w:rsidRPr="007875BE">
              <w:rPr>
                <w:rFonts w:ascii="CG Times" w:hAnsi="CG Times"/>
                <w:sz w:val="20"/>
                <w:szCs w:val="20"/>
                <w:lang w:val="sq-AL"/>
              </w:rPr>
              <w:t>Punonjës policie në periudhën 2-vjeçare të provës</w:t>
            </w:r>
          </w:p>
        </w:tc>
      </w:tr>
    </w:tbl>
    <w:p w:rsidR="00637DFF" w:rsidRPr="007875BE" w:rsidRDefault="00637DFF" w:rsidP="00637DFF">
      <w:pPr>
        <w:autoSpaceDE w:val="0"/>
        <w:autoSpaceDN w:val="0"/>
        <w:adjustRightInd w:val="0"/>
        <w:rPr>
          <w:rFonts w:ascii="CG Times" w:hAnsi="CG Times"/>
          <w:sz w:val="20"/>
          <w:szCs w:val="20"/>
          <w:lang w:val="sq-AL"/>
        </w:rPr>
      </w:pPr>
    </w:p>
    <w:p w:rsidR="00637DFF" w:rsidRPr="007875BE" w:rsidRDefault="00637DFF" w:rsidP="00637DFF">
      <w:pPr>
        <w:autoSpaceDE w:val="0"/>
        <w:autoSpaceDN w:val="0"/>
        <w:adjustRightInd w:val="0"/>
        <w:jc w:val="both"/>
        <w:rPr>
          <w:rFonts w:ascii="CG Times" w:hAnsi="CG Times"/>
          <w:i/>
          <w:iCs/>
          <w:sz w:val="20"/>
          <w:szCs w:val="20"/>
          <w:lang w:val="sq-AL"/>
        </w:rPr>
      </w:pPr>
      <w:r w:rsidRPr="007875BE">
        <w:rPr>
          <w:rFonts w:ascii="CG Times" w:hAnsi="CG Times"/>
          <w:sz w:val="20"/>
          <w:szCs w:val="20"/>
          <w:lang w:val="sq-AL"/>
        </w:rPr>
        <w:t>Shpje</w:t>
      </w:r>
      <w:r w:rsidRPr="007875BE">
        <w:rPr>
          <w:rFonts w:ascii="CG Times" w:hAnsi="CG Times"/>
          <w:iCs/>
          <w:sz w:val="20"/>
          <w:szCs w:val="20"/>
          <w:lang w:val="sq-AL"/>
        </w:rPr>
        <w:t>guese:</w:t>
      </w:r>
    </w:p>
    <w:p w:rsidR="00637DFF" w:rsidRPr="007875BE" w:rsidRDefault="00637DFF" w:rsidP="00637DFF">
      <w:pPr>
        <w:autoSpaceDE w:val="0"/>
        <w:autoSpaceDN w:val="0"/>
        <w:adjustRightInd w:val="0"/>
        <w:rPr>
          <w:rFonts w:ascii="CG Times" w:hAnsi="CG Times"/>
          <w:sz w:val="20"/>
          <w:szCs w:val="20"/>
          <w:lang w:val="sq-AL"/>
        </w:rPr>
      </w:pPr>
      <w:r w:rsidRPr="007875BE">
        <w:rPr>
          <w:rFonts w:ascii="CG Times" w:hAnsi="CG Times"/>
          <w:sz w:val="20"/>
          <w:szCs w:val="20"/>
          <w:lang w:val="sq-AL"/>
        </w:rPr>
        <w:t>Shkurtimet e p</w:t>
      </w:r>
      <w:r>
        <w:rPr>
          <w:rFonts w:ascii="CG Times" w:hAnsi="CG Times"/>
          <w:sz w:val="20"/>
          <w:szCs w:val="20"/>
          <w:lang w:val="sq-AL"/>
        </w:rPr>
        <w:t>ërdorura në tabelën e mësipërme</w:t>
      </w:r>
      <w:r w:rsidRPr="007875BE">
        <w:rPr>
          <w:rFonts w:ascii="CG Times" w:hAnsi="CG Times"/>
          <w:sz w:val="20"/>
          <w:szCs w:val="20"/>
          <w:lang w:val="sq-AL"/>
        </w:rPr>
        <w:t xml:space="preserve"> kanë kuptimet si më poshtë:</w:t>
      </w:r>
    </w:p>
    <w:p w:rsidR="00637DFF" w:rsidRPr="007875BE" w:rsidRDefault="00637DFF" w:rsidP="00637DFF">
      <w:pPr>
        <w:tabs>
          <w:tab w:val="left" w:pos="2208"/>
        </w:tabs>
        <w:autoSpaceDE w:val="0"/>
        <w:autoSpaceDN w:val="0"/>
        <w:adjustRightInd w:val="0"/>
        <w:jc w:val="both"/>
        <w:rPr>
          <w:rFonts w:ascii="CG Times" w:hAnsi="CG Times"/>
          <w:sz w:val="20"/>
          <w:szCs w:val="20"/>
          <w:lang w:val="sq-AL"/>
        </w:rPr>
      </w:pPr>
      <w:r w:rsidRPr="007875BE">
        <w:rPr>
          <w:rFonts w:ascii="CG Times" w:hAnsi="CG Times"/>
          <w:sz w:val="20"/>
          <w:szCs w:val="20"/>
          <w:lang w:val="sq-AL"/>
        </w:rPr>
        <w:t>DPPSH</w:t>
      </w:r>
      <w:r w:rsidRPr="007875BE">
        <w:rPr>
          <w:rFonts w:ascii="CG Times" w:hAnsi="CG Times"/>
          <w:sz w:val="20"/>
          <w:szCs w:val="20"/>
          <w:lang w:val="sq-AL"/>
        </w:rPr>
        <w:tab/>
        <w:t>Drejtoria e Përgjithshme e Policisë së Shtetit</w:t>
      </w:r>
    </w:p>
    <w:p w:rsidR="00637DFF" w:rsidRPr="007875BE" w:rsidRDefault="00637DFF" w:rsidP="00637DFF">
      <w:pPr>
        <w:tabs>
          <w:tab w:val="left" w:pos="2208"/>
        </w:tabs>
        <w:autoSpaceDE w:val="0"/>
        <w:autoSpaceDN w:val="0"/>
        <w:adjustRightInd w:val="0"/>
        <w:jc w:val="both"/>
        <w:rPr>
          <w:rFonts w:ascii="CG Times" w:hAnsi="CG Times"/>
          <w:sz w:val="20"/>
          <w:szCs w:val="20"/>
          <w:lang w:val="sq-AL"/>
        </w:rPr>
      </w:pPr>
      <w:r w:rsidRPr="007875BE">
        <w:rPr>
          <w:rFonts w:ascii="CG Times" w:hAnsi="CG Times"/>
          <w:sz w:val="20"/>
          <w:szCs w:val="20"/>
          <w:lang w:val="sq-AL"/>
        </w:rPr>
        <w:t>FPO</w:t>
      </w:r>
      <w:r w:rsidRPr="007875BE">
        <w:rPr>
          <w:rFonts w:ascii="CG Times" w:hAnsi="CG Times"/>
          <w:sz w:val="20"/>
          <w:szCs w:val="20"/>
          <w:lang w:val="sq-AL"/>
        </w:rPr>
        <w:tab/>
        <w:t>Forcë e Posaçme Operacionale</w:t>
      </w:r>
    </w:p>
    <w:p w:rsidR="00637DFF" w:rsidRPr="007875BE" w:rsidRDefault="00637DFF" w:rsidP="00637DFF">
      <w:pPr>
        <w:tabs>
          <w:tab w:val="left" w:pos="2208"/>
        </w:tabs>
        <w:autoSpaceDE w:val="0"/>
        <w:autoSpaceDN w:val="0"/>
        <w:adjustRightInd w:val="0"/>
        <w:jc w:val="both"/>
        <w:rPr>
          <w:rFonts w:ascii="CG Times" w:hAnsi="CG Times"/>
          <w:sz w:val="20"/>
          <w:szCs w:val="20"/>
          <w:lang w:val="sq-AL"/>
        </w:rPr>
      </w:pPr>
      <w:r w:rsidRPr="007875BE">
        <w:rPr>
          <w:rFonts w:ascii="CG Times" w:hAnsi="CG Times"/>
          <w:sz w:val="20"/>
          <w:szCs w:val="20"/>
          <w:lang w:val="sq-AL"/>
        </w:rPr>
        <w:t>QPMDH</w:t>
      </w:r>
      <w:r w:rsidRPr="007875BE">
        <w:rPr>
          <w:rFonts w:ascii="CG Times" w:hAnsi="CG Times"/>
          <w:sz w:val="20"/>
          <w:szCs w:val="20"/>
          <w:lang w:val="sq-AL"/>
        </w:rPr>
        <w:tab/>
        <w:t xml:space="preserve">Qendra e Përpunimit dhe </w:t>
      </w:r>
      <w:r>
        <w:rPr>
          <w:rFonts w:ascii="CG Times" w:hAnsi="CG Times"/>
          <w:sz w:val="20"/>
          <w:szCs w:val="20"/>
          <w:lang w:val="sq-AL"/>
        </w:rPr>
        <w:t xml:space="preserve">e </w:t>
      </w:r>
      <w:r w:rsidRPr="007875BE">
        <w:rPr>
          <w:rFonts w:ascii="CG Times" w:hAnsi="CG Times"/>
          <w:sz w:val="20"/>
          <w:szCs w:val="20"/>
          <w:lang w:val="sq-AL"/>
        </w:rPr>
        <w:t>Mbrojtjes së të Dhënave</w:t>
      </w:r>
    </w:p>
    <w:p w:rsidR="00637DFF" w:rsidRPr="007875BE" w:rsidRDefault="00637DFF" w:rsidP="00637DFF">
      <w:pPr>
        <w:tabs>
          <w:tab w:val="left" w:pos="2208"/>
        </w:tabs>
        <w:autoSpaceDE w:val="0"/>
        <w:autoSpaceDN w:val="0"/>
        <w:adjustRightInd w:val="0"/>
        <w:jc w:val="both"/>
        <w:rPr>
          <w:rFonts w:ascii="CG Times" w:hAnsi="CG Times"/>
          <w:sz w:val="20"/>
          <w:szCs w:val="20"/>
          <w:lang w:val="sq-AL"/>
        </w:rPr>
      </w:pPr>
      <w:r w:rsidRPr="007875BE">
        <w:rPr>
          <w:rFonts w:ascii="CG Times" w:hAnsi="CG Times"/>
          <w:sz w:val="20"/>
          <w:szCs w:val="20"/>
          <w:lang w:val="sq-AL"/>
        </w:rPr>
        <w:t>BKN</w:t>
      </w:r>
      <w:r w:rsidRPr="007875BE">
        <w:rPr>
          <w:rFonts w:ascii="CG Times" w:hAnsi="CG Times"/>
          <w:sz w:val="20"/>
          <w:szCs w:val="20"/>
          <w:lang w:val="sq-AL"/>
        </w:rPr>
        <w:tab/>
        <w:t>Bashkëpunimi dhe Koordinimi Ndërkombëtar</w:t>
      </w:r>
    </w:p>
    <w:p w:rsidR="00637DFF" w:rsidRPr="007875BE" w:rsidRDefault="00637DFF" w:rsidP="00637DFF">
      <w:pPr>
        <w:tabs>
          <w:tab w:val="left" w:pos="619"/>
          <w:tab w:val="left" w:pos="2208"/>
        </w:tabs>
        <w:autoSpaceDE w:val="0"/>
        <w:autoSpaceDN w:val="0"/>
        <w:adjustRightInd w:val="0"/>
        <w:jc w:val="both"/>
        <w:rPr>
          <w:rFonts w:ascii="CG Times" w:hAnsi="CG Times"/>
          <w:sz w:val="20"/>
          <w:szCs w:val="20"/>
          <w:lang w:val="sq-AL"/>
        </w:rPr>
      </w:pPr>
      <w:r w:rsidRPr="007875BE">
        <w:rPr>
          <w:rFonts w:ascii="CG Times" w:hAnsi="CG Times"/>
          <w:sz w:val="20"/>
          <w:szCs w:val="20"/>
          <w:lang w:val="sq-AL"/>
        </w:rPr>
        <w:t>QFP</w:t>
      </w:r>
      <w:r w:rsidRPr="007875BE">
        <w:rPr>
          <w:rFonts w:ascii="CG Times" w:hAnsi="CG Times"/>
          <w:sz w:val="20"/>
          <w:szCs w:val="20"/>
          <w:lang w:val="sq-AL"/>
        </w:rPr>
        <w:tab/>
      </w:r>
      <w:r w:rsidRPr="007875BE">
        <w:rPr>
          <w:rFonts w:ascii="CG Times" w:hAnsi="CG Times"/>
          <w:sz w:val="20"/>
          <w:szCs w:val="20"/>
          <w:lang w:val="sq-AL"/>
        </w:rPr>
        <w:tab/>
        <w:t>Qendra e Formimit Policor</w:t>
      </w:r>
    </w:p>
    <w:p w:rsidR="00637DFF" w:rsidRPr="007875BE" w:rsidRDefault="00637DFF" w:rsidP="00637DFF">
      <w:pPr>
        <w:tabs>
          <w:tab w:val="left" w:pos="619"/>
          <w:tab w:val="left" w:pos="2208"/>
        </w:tabs>
        <w:autoSpaceDE w:val="0"/>
        <w:autoSpaceDN w:val="0"/>
        <w:adjustRightInd w:val="0"/>
        <w:jc w:val="both"/>
        <w:rPr>
          <w:rFonts w:ascii="CG Times" w:hAnsi="CG Times"/>
          <w:sz w:val="20"/>
          <w:szCs w:val="20"/>
          <w:lang w:val="sq-AL"/>
        </w:rPr>
      </w:pPr>
      <w:r w:rsidRPr="007875BE">
        <w:rPr>
          <w:rFonts w:ascii="CG Times" w:hAnsi="CG Times"/>
          <w:sz w:val="20"/>
          <w:szCs w:val="20"/>
          <w:lang w:val="sq-AL"/>
        </w:rPr>
        <w:t>DPQ</w:t>
      </w:r>
      <w:r w:rsidRPr="007875BE">
        <w:rPr>
          <w:rFonts w:ascii="CG Times" w:hAnsi="CG Times"/>
          <w:sz w:val="20"/>
          <w:szCs w:val="20"/>
          <w:lang w:val="sq-AL"/>
        </w:rPr>
        <w:tab/>
      </w:r>
      <w:r w:rsidRPr="007875BE">
        <w:rPr>
          <w:rFonts w:ascii="CG Times" w:hAnsi="CG Times"/>
          <w:sz w:val="20"/>
          <w:szCs w:val="20"/>
          <w:lang w:val="sq-AL"/>
        </w:rPr>
        <w:tab/>
        <w:t>Drejtoria e Policisë në Qark</w:t>
      </w:r>
    </w:p>
    <w:p w:rsidR="00637DFF" w:rsidRPr="007875BE" w:rsidRDefault="00637DFF" w:rsidP="00637DFF">
      <w:pPr>
        <w:tabs>
          <w:tab w:val="left" w:pos="619"/>
          <w:tab w:val="left" w:pos="2208"/>
        </w:tabs>
        <w:autoSpaceDE w:val="0"/>
        <w:autoSpaceDN w:val="0"/>
        <w:adjustRightInd w:val="0"/>
        <w:jc w:val="both"/>
        <w:rPr>
          <w:rFonts w:ascii="CG Times" w:hAnsi="CG Times"/>
          <w:sz w:val="20"/>
          <w:szCs w:val="20"/>
          <w:lang w:val="sq-AL"/>
        </w:rPr>
      </w:pPr>
      <w:r w:rsidRPr="007875BE">
        <w:rPr>
          <w:rFonts w:ascii="CG Times" w:hAnsi="CG Times"/>
          <w:sz w:val="20"/>
          <w:szCs w:val="20"/>
          <w:lang w:val="sq-AL"/>
        </w:rPr>
        <w:t>DRK&amp;M</w:t>
      </w:r>
      <w:r w:rsidRPr="007875BE">
        <w:rPr>
          <w:rFonts w:ascii="CG Times" w:hAnsi="CG Times"/>
          <w:sz w:val="20"/>
          <w:szCs w:val="20"/>
          <w:lang w:val="sq-AL"/>
        </w:rPr>
        <w:tab/>
        <w:t xml:space="preserve">Drejtoria Rajonale e Kufirit dhe </w:t>
      </w:r>
      <w:r>
        <w:rPr>
          <w:rFonts w:ascii="CG Times" w:hAnsi="CG Times"/>
          <w:sz w:val="20"/>
          <w:szCs w:val="20"/>
          <w:lang w:val="sq-AL"/>
        </w:rPr>
        <w:t xml:space="preserve">e </w:t>
      </w:r>
      <w:r w:rsidRPr="007875BE">
        <w:rPr>
          <w:rFonts w:ascii="CG Times" w:hAnsi="CG Times"/>
          <w:sz w:val="20"/>
          <w:szCs w:val="20"/>
          <w:lang w:val="sq-AL"/>
        </w:rPr>
        <w:t>Migracionit</w:t>
      </w:r>
    </w:p>
    <w:p w:rsidR="00637DFF" w:rsidRPr="007875BE" w:rsidRDefault="00637DFF" w:rsidP="00637DFF">
      <w:pPr>
        <w:tabs>
          <w:tab w:val="left" w:pos="619"/>
          <w:tab w:val="left" w:pos="2208"/>
        </w:tabs>
        <w:autoSpaceDE w:val="0"/>
        <w:autoSpaceDN w:val="0"/>
        <w:adjustRightInd w:val="0"/>
        <w:jc w:val="both"/>
        <w:rPr>
          <w:rFonts w:ascii="CG Times" w:hAnsi="CG Times"/>
          <w:sz w:val="20"/>
          <w:szCs w:val="20"/>
          <w:lang w:val="sq-AL"/>
        </w:rPr>
      </w:pPr>
      <w:r w:rsidRPr="007875BE">
        <w:rPr>
          <w:rFonts w:ascii="CG Times" w:hAnsi="CG Times"/>
          <w:sz w:val="20"/>
          <w:szCs w:val="20"/>
          <w:lang w:val="sq-AL"/>
        </w:rPr>
        <w:t>RSBC</w:t>
      </w:r>
      <w:r w:rsidRPr="007875BE">
        <w:rPr>
          <w:rFonts w:ascii="CG Times" w:hAnsi="CG Times"/>
          <w:sz w:val="20"/>
          <w:szCs w:val="20"/>
          <w:lang w:val="sq-AL"/>
        </w:rPr>
        <w:tab/>
      </w:r>
      <w:r w:rsidRPr="007875BE">
        <w:rPr>
          <w:rFonts w:ascii="CG Times" w:hAnsi="CG Times"/>
          <w:sz w:val="20"/>
          <w:szCs w:val="20"/>
          <w:lang w:val="sq-AL"/>
        </w:rPr>
        <w:tab/>
        <w:t>Reparti i Sigurisë së Brendshme dhe Ceremoniali</w:t>
      </w:r>
    </w:p>
    <w:p w:rsidR="00637DFF" w:rsidRPr="007875BE" w:rsidRDefault="00637DFF" w:rsidP="00637DFF">
      <w:pPr>
        <w:tabs>
          <w:tab w:val="left" w:pos="619"/>
          <w:tab w:val="left" w:pos="2208"/>
        </w:tabs>
        <w:autoSpaceDE w:val="0"/>
        <w:autoSpaceDN w:val="0"/>
        <w:adjustRightInd w:val="0"/>
        <w:jc w:val="both"/>
        <w:rPr>
          <w:rFonts w:ascii="CG Times" w:hAnsi="CG Times"/>
          <w:sz w:val="20"/>
          <w:szCs w:val="20"/>
          <w:lang w:val="sq-AL"/>
        </w:rPr>
      </w:pPr>
      <w:r w:rsidRPr="007875BE">
        <w:rPr>
          <w:rFonts w:ascii="CG Times" w:hAnsi="CG Times"/>
          <w:sz w:val="20"/>
          <w:szCs w:val="20"/>
          <w:lang w:val="sq-AL"/>
        </w:rPr>
        <w:t>IPQP</w:t>
      </w:r>
      <w:r w:rsidRPr="007875BE">
        <w:rPr>
          <w:rFonts w:ascii="CG Times" w:hAnsi="CG Times"/>
          <w:sz w:val="20"/>
          <w:szCs w:val="20"/>
          <w:lang w:val="sq-AL"/>
        </w:rPr>
        <w:tab/>
      </w:r>
      <w:r w:rsidRPr="007875BE">
        <w:rPr>
          <w:rFonts w:ascii="CG Times" w:hAnsi="CG Times"/>
          <w:sz w:val="20"/>
          <w:szCs w:val="20"/>
          <w:lang w:val="sq-AL"/>
        </w:rPr>
        <w:tab/>
        <w:t>Instituti i Përgatitjes së Qenve të Policisë</w:t>
      </w:r>
    </w:p>
    <w:p w:rsidR="00637DFF" w:rsidRPr="007875BE" w:rsidRDefault="00637DFF" w:rsidP="00637DFF">
      <w:pPr>
        <w:tabs>
          <w:tab w:val="left" w:pos="619"/>
          <w:tab w:val="left" w:pos="2208"/>
        </w:tabs>
        <w:autoSpaceDE w:val="0"/>
        <w:autoSpaceDN w:val="0"/>
        <w:adjustRightInd w:val="0"/>
        <w:jc w:val="both"/>
        <w:rPr>
          <w:rFonts w:ascii="CG Times" w:hAnsi="CG Times"/>
          <w:sz w:val="20"/>
          <w:szCs w:val="20"/>
          <w:lang w:val="sq-AL"/>
        </w:rPr>
      </w:pPr>
      <w:r w:rsidRPr="007875BE">
        <w:rPr>
          <w:rFonts w:ascii="CG Times" w:hAnsi="CG Times"/>
          <w:sz w:val="20"/>
          <w:szCs w:val="20"/>
          <w:lang w:val="sq-AL"/>
        </w:rPr>
        <w:t>QFMT</w:t>
      </w:r>
      <w:r w:rsidRPr="007875BE">
        <w:rPr>
          <w:rFonts w:ascii="CG Times" w:hAnsi="CG Times"/>
          <w:sz w:val="20"/>
          <w:szCs w:val="20"/>
          <w:lang w:val="sq-AL"/>
        </w:rPr>
        <w:tab/>
      </w:r>
      <w:r w:rsidRPr="007875BE">
        <w:rPr>
          <w:rFonts w:ascii="CG Times" w:hAnsi="CG Times"/>
          <w:sz w:val="20"/>
          <w:szCs w:val="20"/>
          <w:lang w:val="sq-AL"/>
        </w:rPr>
        <w:tab/>
        <w:t>Qendra e Furnizimit Materialo-Teknike (strukturë autonome pranë DPPSH-së)</w:t>
      </w:r>
    </w:p>
    <w:p w:rsidR="00637DFF" w:rsidRPr="007875BE" w:rsidRDefault="00637DFF" w:rsidP="00637DFF">
      <w:pPr>
        <w:tabs>
          <w:tab w:val="left" w:pos="619"/>
          <w:tab w:val="left" w:pos="2208"/>
        </w:tabs>
        <w:autoSpaceDE w:val="0"/>
        <w:autoSpaceDN w:val="0"/>
        <w:adjustRightInd w:val="0"/>
        <w:jc w:val="both"/>
        <w:rPr>
          <w:rFonts w:ascii="CG Times" w:hAnsi="CG Times"/>
          <w:sz w:val="20"/>
          <w:szCs w:val="20"/>
          <w:lang w:val="sq-AL"/>
        </w:rPr>
      </w:pPr>
      <w:r w:rsidRPr="007875BE">
        <w:rPr>
          <w:rFonts w:ascii="CG Times" w:hAnsi="CG Times"/>
          <w:sz w:val="20"/>
          <w:szCs w:val="20"/>
          <w:lang w:val="sq-AL"/>
        </w:rPr>
        <w:t>QSHAMT</w:t>
      </w:r>
      <w:r w:rsidRPr="007875BE">
        <w:rPr>
          <w:rFonts w:ascii="CG Times" w:hAnsi="CG Times"/>
          <w:sz w:val="20"/>
          <w:szCs w:val="20"/>
          <w:lang w:val="sq-AL"/>
        </w:rPr>
        <w:tab/>
        <w:t>Qendra e Shfrytëzimit dhe e Administrimit të Mjeteve të Transportit (strukturë autonome pranë DPPSH-së)</w:t>
      </w:r>
    </w:p>
    <w:p w:rsidR="00637DFF" w:rsidRPr="007875BE" w:rsidRDefault="00637DFF" w:rsidP="00637DFF">
      <w:pPr>
        <w:tabs>
          <w:tab w:val="left" w:pos="619"/>
          <w:tab w:val="left" w:pos="2208"/>
        </w:tabs>
        <w:autoSpaceDE w:val="0"/>
        <w:autoSpaceDN w:val="0"/>
        <w:adjustRightInd w:val="0"/>
        <w:jc w:val="both"/>
        <w:rPr>
          <w:rFonts w:ascii="CG Times" w:hAnsi="CG Times"/>
          <w:sz w:val="20"/>
          <w:szCs w:val="20"/>
          <w:lang w:val="sq-AL"/>
        </w:rPr>
      </w:pPr>
      <w:r w:rsidRPr="007875BE">
        <w:rPr>
          <w:rFonts w:ascii="CG Times" w:hAnsi="CG Times"/>
          <w:sz w:val="20"/>
          <w:szCs w:val="20"/>
          <w:lang w:val="sq-AL"/>
        </w:rPr>
        <w:t>QPM</w:t>
      </w:r>
      <w:r w:rsidRPr="007875BE">
        <w:rPr>
          <w:rFonts w:ascii="CG Times" w:hAnsi="CG Times"/>
          <w:sz w:val="20"/>
          <w:szCs w:val="20"/>
          <w:lang w:val="sq-AL"/>
        </w:rPr>
        <w:tab/>
      </w:r>
      <w:r w:rsidRPr="007875BE">
        <w:rPr>
          <w:rFonts w:ascii="CG Times" w:hAnsi="CG Times"/>
          <w:sz w:val="20"/>
          <w:szCs w:val="20"/>
          <w:lang w:val="sq-AL"/>
        </w:rPr>
        <w:tab/>
        <w:t>Qendra e Profilaksisë dhe e Mjekimit (strukturë autonome pranë DPPSH-së)</w:t>
      </w:r>
    </w:p>
    <w:p w:rsidR="00637DFF" w:rsidRPr="007875BE" w:rsidRDefault="00637DFF" w:rsidP="00637DFF">
      <w:pPr>
        <w:tabs>
          <w:tab w:val="left" w:pos="619"/>
          <w:tab w:val="left" w:pos="2208"/>
        </w:tabs>
        <w:autoSpaceDE w:val="0"/>
        <w:autoSpaceDN w:val="0"/>
        <w:adjustRightInd w:val="0"/>
        <w:jc w:val="both"/>
        <w:rPr>
          <w:rFonts w:ascii="CG Times" w:hAnsi="CG Times"/>
          <w:sz w:val="20"/>
          <w:szCs w:val="20"/>
          <w:lang w:val="sq-AL"/>
        </w:rPr>
      </w:pPr>
      <w:r w:rsidRPr="007875BE">
        <w:rPr>
          <w:rFonts w:ascii="CG Times" w:hAnsi="CG Times"/>
          <w:sz w:val="20"/>
          <w:szCs w:val="20"/>
          <w:lang w:val="sq-AL"/>
        </w:rPr>
        <w:t>QSHTI</w:t>
      </w:r>
      <w:r w:rsidRPr="007875BE">
        <w:rPr>
          <w:rFonts w:ascii="CG Times" w:hAnsi="CG Times"/>
          <w:sz w:val="20"/>
          <w:szCs w:val="20"/>
          <w:lang w:val="sq-AL"/>
        </w:rPr>
        <w:tab/>
      </w:r>
      <w:r w:rsidRPr="007875BE">
        <w:rPr>
          <w:rFonts w:ascii="CG Times" w:hAnsi="CG Times"/>
          <w:sz w:val="20"/>
          <w:szCs w:val="20"/>
          <w:lang w:val="sq-AL"/>
        </w:rPr>
        <w:tab/>
        <w:t xml:space="preserve">Qendra e Shërbimeve të Teknologjisë së Informacionit (strukturë autonome pranë DPPSH-së) </w:t>
      </w:r>
    </w:p>
    <w:p w:rsidR="0054240C" w:rsidRDefault="00637DFF" w:rsidP="00637DFF">
      <w:r w:rsidRPr="007875BE">
        <w:rPr>
          <w:rFonts w:ascii="CG Times" w:hAnsi="CG Times"/>
          <w:sz w:val="20"/>
          <w:szCs w:val="20"/>
          <w:lang w:val="sq-AL"/>
        </w:rPr>
        <w:t>DSSB</w:t>
      </w:r>
      <w:r w:rsidRPr="007875BE">
        <w:rPr>
          <w:rFonts w:ascii="CG Times" w:hAnsi="CG Times"/>
          <w:sz w:val="20"/>
          <w:szCs w:val="20"/>
          <w:lang w:val="sq-AL"/>
        </w:rPr>
        <w:tab/>
      </w:r>
      <w:r w:rsidRPr="007875BE">
        <w:rPr>
          <w:rFonts w:ascii="CG Times" w:hAnsi="CG Times"/>
          <w:sz w:val="20"/>
          <w:szCs w:val="20"/>
          <w:lang w:val="sq-AL"/>
        </w:rPr>
        <w:tab/>
        <w:t xml:space="preserve">Drejtoria </w:t>
      </w:r>
      <w:r w:rsidRPr="007875BE">
        <w:rPr>
          <w:rFonts w:ascii="CG Times" w:hAnsi="CG Times"/>
          <w:sz w:val="2"/>
          <w:szCs w:val="20"/>
          <w:lang w:val="sq-AL"/>
        </w:rPr>
        <w:t xml:space="preserve"> </w:t>
      </w:r>
      <w:r w:rsidRPr="007875BE">
        <w:rPr>
          <w:rFonts w:ascii="CG Times" w:hAnsi="CG Times"/>
          <w:sz w:val="20"/>
          <w:szCs w:val="20"/>
          <w:lang w:val="sq-AL"/>
        </w:rPr>
        <w:t xml:space="preserve">e </w:t>
      </w:r>
      <w:r w:rsidRPr="007875BE">
        <w:rPr>
          <w:rFonts w:ascii="CG Times" w:hAnsi="CG Times"/>
          <w:sz w:val="2"/>
          <w:szCs w:val="20"/>
          <w:lang w:val="sq-AL"/>
        </w:rPr>
        <w:t xml:space="preserve">  </w:t>
      </w:r>
      <w:r w:rsidRPr="007875BE">
        <w:rPr>
          <w:rFonts w:ascii="CG Times" w:hAnsi="CG Times"/>
          <w:sz w:val="20"/>
          <w:szCs w:val="20"/>
          <w:lang w:val="sq-AL"/>
        </w:rPr>
        <w:t xml:space="preserve">Studimeve </w:t>
      </w:r>
      <w:r w:rsidRPr="007875BE">
        <w:rPr>
          <w:rFonts w:ascii="CG Times" w:hAnsi="CG Times"/>
          <w:sz w:val="2"/>
          <w:szCs w:val="20"/>
          <w:lang w:val="sq-AL"/>
        </w:rPr>
        <w:t xml:space="preserve"> </w:t>
      </w:r>
      <w:r w:rsidRPr="007875BE">
        <w:rPr>
          <w:rFonts w:ascii="CG Times" w:hAnsi="CG Times"/>
          <w:sz w:val="20"/>
          <w:szCs w:val="20"/>
          <w:lang w:val="sq-AL"/>
        </w:rPr>
        <w:t xml:space="preserve">Strategjike </w:t>
      </w:r>
      <w:r w:rsidRPr="007875BE">
        <w:rPr>
          <w:rFonts w:ascii="CG Times" w:hAnsi="CG Times"/>
          <w:sz w:val="2"/>
          <w:szCs w:val="20"/>
          <w:lang w:val="sq-AL"/>
        </w:rPr>
        <w:t xml:space="preserve"> </w:t>
      </w:r>
      <w:r w:rsidRPr="007875BE">
        <w:rPr>
          <w:rFonts w:ascii="CG Times" w:hAnsi="CG Times"/>
          <w:sz w:val="20"/>
          <w:szCs w:val="20"/>
          <w:lang w:val="sq-AL"/>
        </w:rPr>
        <w:t xml:space="preserve">dhe e </w:t>
      </w:r>
      <w:r w:rsidRPr="007875BE">
        <w:rPr>
          <w:rFonts w:ascii="CG Times" w:hAnsi="CG Times"/>
          <w:sz w:val="2"/>
          <w:szCs w:val="20"/>
          <w:lang w:val="sq-AL"/>
        </w:rPr>
        <w:t xml:space="preserve">  </w:t>
      </w:r>
      <w:r w:rsidRPr="007875BE">
        <w:rPr>
          <w:rFonts w:ascii="CG Times" w:hAnsi="CG Times"/>
          <w:sz w:val="20"/>
          <w:szCs w:val="20"/>
          <w:lang w:val="sq-AL"/>
        </w:rPr>
        <w:t>Botimeve</w:t>
      </w:r>
    </w:p>
    <w:sectPr w:rsidR="0054240C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74A9" w:rsidRDefault="00A174A9">
      <w:r>
        <w:separator/>
      </w:r>
    </w:p>
  </w:endnote>
  <w:endnote w:type="continuationSeparator" w:id="0">
    <w:p w:rsidR="00A174A9" w:rsidRDefault="00A17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7ADC" w:rsidRPr="009360F1" w:rsidRDefault="00517ADC">
    <w:pPr>
      <w:pStyle w:val="Footer"/>
      <w:rPr>
        <w:rFonts w:ascii="CG Times" w:hAnsi="CG Times"/>
        <w:sz w:val="22"/>
        <w:szCs w:val="22"/>
      </w:rPr>
    </w:pPr>
    <w:r w:rsidRPr="009360F1">
      <w:rPr>
        <w:rFonts w:ascii="CG Times" w:hAnsi="CG Times"/>
        <w:sz w:val="22"/>
        <w:szCs w:val="22"/>
      </w:rPr>
      <w:fldChar w:fldCharType="begin"/>
    </w:r>
    <w:r w:rsidRPr="009360F1">
      <w:rPr>
        <w:rFonts w:ascii="CG Times" w:hAnsi="CG Times"/>
        <w:sz w:val="22"/>
        <w:szCs w:val="22"/>
      </w:rPr>
      <w:instrText xml:space="preserve"> PAGE   \* MERGEFORMAT </w:instrText>
    </w:r>
    <w:r w:rsidRPr="009360F1">
      <w:rPr>
        <w:rFonts w:ascii="CG Times" w:hAnsi="CG Times"/>
        <w:sz w:val="22"/>
        <w:szCs w:val="22"/>
      </w:rPr>
      <w:fldChar w:fldCharType="separate"/>
    </w:r>
    <w:r>
      <w:rPr>
        <w:rFonts w:ascii="CG Times" w:hAnsi="CG Times"/>
        <w:noProof/>
        <w:sz w:val="22"/>
        <w:szCs w:val="22"/>
      </w:rPr>
      <w:t>5332</w:t>
    </w:r>
    <w:r w:rsidRPr="009360F1">
      <w:rPr>
        <w:rFonts w:ascii="CG Times" w:hAnsi="CG Times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7ADC" w:rsidRPr="009360F1" w:rsidRDefault="00517ADC" w:rsidP="006E16CD">
    <w:pPr>
      <w:pStyle w:val="Footer"/>
      <w:rPr>
        <w:rFonts w:ascii="CG Times" w:hAnsi="CG Times"/>
        <w:sz w:val="22"/>
        <w:szCs w:val="2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16CD" w:rsidRDefault="006E16C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74A9" w:rsidRDefault="00A174A9">
      <w:r>
        <w:separator/>
      </w:r>
    </w:p>
  </w:footnote>
  <w:footnote w:type="continuationSeparator" w:id="0">
    <w:p w:rsidR="00A174A9" w:rsidRDefault="00A174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7ADC" w:rsidRDefault="00EB2828" w:rsidP="00517ADC">
    <w:pPr>
      <w:pStyle w:val="Header"/>
    </w:pPr>
    <w:r>
      <w:rPr>
        <w:noProof/>
      </w:rPr>
      <w:drawing>
        <wp:inline distT="0" distB="0" distL="0" distR="0">
          <wp:extent cx="1600200" cy="400050"/>
          <wp:effectExtent l="0" t="0" r="0" b="0"/>
          <wp:docPr id="1" name="Picture 1" descr="Flet Zy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let Zy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17" b="4980"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17ADC" w:rsidRPr="00AE7784" w:rsidRDefault="00517ADC" w:rsidP="00517ADC">
    <w:pPr>
      <w:pStyle w:val="Header"/>
      <w:pBdr>
        <w:top w:val="single" w:sz="2" w:space="1" w:color="auto"/>
      </w:pBdr>
      <w:tabs>
        <w:tab w:val="clear" w:pos="9360"/>
      </w:tabs>
      <w:ind w:right="-1369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16CD" w:rsidRDefault="006E16C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16CD" w:rsidRDefault="006E16C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F6313B"/>
    <w:multiLevelType w:val="hybridMultilevel"/>
    <w:tmpl w:val="C3FE72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37DFF"/>
    <w:rsid w:val="00517ADC"/>
    <w:rsid w:val="0054240C"/>
    <w:rsid w:val="00637DFF"/>
    <w:rsid w:val="006E16CD"/>
    <w:rsid w:val="00A174A9"/>
    <w:rsid w:val="00EB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734ABCE8-260A-4C99-B160-05EBF7B32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7DFF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37DF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37DF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37DF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37DF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link w:val="NumriData"/>
    <w:locked/>
    <w:rsid w:val="00637DF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37DF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link w:val="Paragrafi"/>
    <w:locked/>
    <w:rsid w:val="00637DF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37DF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37DF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locked/>
    <w:rsid w:val="00637DF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link w:val="FooterChar"/>
    <w:rsid w:val="00637DF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637DFF"/>
    <w:rPr>
      <w:rFonts w:ascii="Times New Roman" w:eastAsia="MS Mincho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637DF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37DFF"/>
    <w:rPr>
      <w:rFonts w:ascii="Times New Roman" w:eastAsia="MS Mincho" w:hAnsi="Times New Roman" w:cs="Times New Roman"/>
      <w:sz w:val="24"/>
      <w:szCs w:val="24"/>
    </w:rPr>
  </w:style>
  <w:style w:type="character" w:customStyle="1" w:styleId="TitulliChar">
    <w:name w:val="Titulli Char"/>
    <w:link w:val="Titulli"/>
    <w:rsid w:val="00637DF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link w:val="Autoriteti"/>
    <w:locked/>
    <w:rsid w:val="00637DF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link w:val="Akti"/>
    <w:rsid w:val="00637DF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908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2019-03-18T13:53:00Z</dcterms:created>
  <dcterms:modified xsi:type="dcterms:W3CDTF">2019-03-18T13:53:00Z</dcterms:modified>
</cp:coreProperties>
</file>