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DB" w:rsidRPr="00A32848" w:rsidRDefault="00484EDB" w:rsidP="00484EDB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bookmarkEnd w:id="0"/>
      <w:r w:rsidRPr="00A32848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484EDB" w:rsidRPr="00A32848" w:rsidRDefault="00484EDB" w:rsidP="00484EDB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Nr. 456, datë 22.5.2013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84EDB" w:rsidRPr="00A32848" w:rsidRDefault="00484EDB" w:rsidP="00484EDB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 xml:space="preserve">Për përbërjen dhe mënyrën e funksionimit të komitetit kombëtar </w:t>
      </w:r>
    </w:p>
    <w:p w:rsidR="00484EDB" w:rsidRPr="00A32848" w:rsidRDefault="00484EDB" w:rsidP="00484EDB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të shëndetit mendor</w:t>
      </w:r>
    </w:p>
    <w:p w:rsidR="00A32848" w:rsidRPr="00A32848" w:rsidRDefault="00A32848" w:rsidP="00A32848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(ndryshuar me VKM-në nr. 539, datë 13.9.2023)</w:t>
      </w:r>
    </w:p>
    <w:p w:rsidR="00A32848" w:rsidRPr="00A32848" w:rsidRDefault="00A32848" w:rsidP="00A32848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Në mbështetje të nenit 100 të Kushtetutës dhe të pikës 1 të nenit 30 të ligjit nr. 44/2012 “Për shëndetin mendor”, me propozimin e Ministrit të Shëndetësisë, Këshilli i Ministrave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84EDB" w:rsidRPr="00A32848" w:rsidRDefault="00484EDB" w:rsidP="00484EDB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Vendosi:</w:t>
      </w:r>
    </w:p>
    <w:p w:rsidR="00484EDB" w:rsidRPr="00A32848" w:rsidRDefault="00484EDB" w:rsidP="00484EDB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1. Ngritjen e Komitetit Kombëtar të Shëndetit Mendor (në vijim “KKSHM”), organ këshillimor i ministrit përgjegjës për shëndetësinë, i cili të kryesohet nga zëvendësministri përgjegjës për shëndetësinë dhe ka në përbërje këta anëtarë: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a) drejtuesin e njësisë që mbulon çështje të shëndetit publik e të kujdesit shëndetësor parësor në ministrinë përgjegjëse për shëndetësinë;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b) drejtuesin e njësisë që mbulon çështje të planifikimit spitalor në ministrinë përgjegjëse për shëndetësinë;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c) drejtuesin e njësisë që mbulon çështje të planifikimit financiar në ministrinë përgjegjëse për shëndetësinë;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ç) drejtuesin e njësisë që mbulon çështjet juridike në ministrinë përgjegjëse për shëndetësinë;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d) drejtuesin e njësisë që mbulon çështjet e shërbimeve sociale në ministrinë përgjegjëse për mbrojtjen sociale;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dh) përfaqësuesin e ministrisë përgjegjëse për çështjet e drejtësisë;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e) përfaqësuesin e ministrisë përgjegjëse për çështjet e arsimit;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ë) përfaqësuesin e ministrit përgjegjës për fëmijët dhe rininë;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f) shefin e Shërbimit të Psikiatrisë në QSUT;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g) drejtuesin e Qendrës Kombëtare të Urgjencës Mjekësore;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gj) përfaqësuesin e Qendrës Kombëtare Terapeutike dhe Rehabilituese për Fëmijët;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 xml:space="preserve">h) përfaqësuesin e Operatorit të Shërbimeve të Kujdesit Shëndetësor; 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i) përfaqësuesin e Institutit të Shëndetit Publik;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 xml:space="preserve">j) përfaqësuesin e Fondit të Sigurimit të Detyrueshëm të Kujdesit Shëndetësor; 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k) përfaqësuesin e Shërbimit Social Shtetëror;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l) përfaqësuesin e Agjencisë së Sigurimit të Cilësisë së Kujdesit Shëndetësor dhe Shoqëror;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ll) përfaqësuesin e Drejtorisë së Përgjithshme të Burgjeve, që mbulon çështjet e personave me çrregullime të shëndetit mendor me masë mjekësore;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m) përfaqësuesin e Komisionerit për Mbrojtjen nga Diskriminimi;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n) përfaqësuesin e Avokatit të Popullit;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nj) përfaqësuesin e Policisë së Shtetit;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o) përfaqësuesin e shërbimeve komunitare të shëndetit mendor, i caktuar nga ministri përgjegjës për shëndetësinë;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p) përfaqësuesin e spitaleve psikiatrike, i caktuar nga ministri përgjegjës për shëndetësinë;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q) përfaqësuesin e Shoqatës së Bashkive.</w:t>
      </w:r>
    </w:p>
    <w:p w:rsidR="00484EDB" w:rsidRPr="00A32848" w:rsidRDefault="00484EDB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A32848" w:rsidRPr="00A32848">
        <w:rPr>
          <w:rFonts w:ascii="Garamond" w:hAnsi="Garamond"/>
          <w:i/>
          <w:sz w:val="24"/>
          <w:szCs w:val="24"/>
          <w:lang w:val="sq-AL"/>
        </w:rPr>
        <w:t>Në mbledhjet e KKSHM-së ftohen të marrin pjesë përfaqësues nga përdoruesit/familjarët e përdoruesve të shërbimeve të shëndetit mendor dhe përfaqësues të organizatave të shoqërisë civile, që promovojnë dhe mbrojnë të drejtat e personave me çrregullime të shëndetit mendor, si dhe përfaqësues nga organizma të ndryshëm ndërkombëtarë, që kanë zyrat e përfaqësimit në Shqipëri dhe kanë në fushën e veprimtarisë së tyre çështje të shëndetit mendor.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3. Kryetari i KKSHM-së ka këto detyra:</w:t>
      </w:r>
    </w:p>
    <w:p w:rsidR="00484EDB" w:rsidRPr="00A32848" w:rsidRDefault="00484EDB" w:rsidP="00484ED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lastRenderedPageBreak/>
        <w:t>- përfaqëson KKSHM-në</w:t>
      </w:r>
      <w:r w:rsidR="00A32848" w:rsidRPr="00A32848">
        <w:rPr>
          <w:rFonts w:ascii="Garamond" w:hAnsi="Garamond"/>
          <w:sz w:val="24"/>
          <w:szCs w:val="24"/>
          <w:lang w:val="sq-AL"/>
        </w:rPr>
        <w:t xml:space="preserve"> </w:t>
      </w:r>
      <w:r w:rsidR="00A32848" w:rsidRPr="00A32848">
        <w:rPr>
          <w:rFonts w:ascii="Garamond" w:hAnsi="Garamond" w:cs="Times New Roman"/>
          <w:i/>
          <w:sz w:val="24"/>
          <w:szCs w:val="24"/>
          <w:lang w:val="sq-AL"/>
        </w:rPr>
        <w:t>dhe siguron një mjedis mbështetës në KKSHM, bashkërendimin ndërdisiplinar, ndërsektorial dhe ndërinstitucional, shkëmbimin e informacionit, të dijeve dhe përvojës, duke mundësuar ndërveprimin e bashkëpunimin ndërmjet aktorëve brenda dhe jashtë vendit, në fushën e shëndetit mendor</w:t>
      </w:r>
      <w:r w:rsidRPr="00A32848">
        <w:rPr>
          <w:rFonts w:ascii="Garamond" w:hAnsi="Garamond"/>
          <w:i/>
          <w:sz w:val="24"/>
          <w:szCs w:val="24"/>
          <w:lang w:val="sq-AL"/>
        </w:rPr>
        <w:t>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- vendos për rendin e ditës së mbledhjeve;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- planifikon dhe organizon mbledhjet;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- thërret dhe drejton mbledhjet e Komitetit.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 xml:space="preserve">4. </w:t>
      </w:r>
      <w:r w:rsidR="00A32848" w:rsidRPr="00A32848">
        <w:rPr>
          <w:rFonts w:ascii="Garamond" w:hAnsi="Garamond"/>
          <w:i/>
          <w:sz w:val="24"/>
          <w:szCs w:val="24"/>
          <w:lang w:val="sq-AL"/>
        </w:rPr>
        <w:t>Sektori që mbulon çështje të shëndetit mendor në ministrinë përgjegjëse për shëndetësinë</w:t>
      </w:r>
      <w:r w:rsidRPr="00A32848">
        <w:rPr>
          <w:rFonts w:ascii="Garamond" w:hAnsi="Garamond"/>
          <w:sz w:val="24"/>
          <w:szCs w:val="24"/>
          <w:lang w:val="sq-AL"/>
        </w:rPr>
        <w:t>, shërben si sekretariat teknik i këtij Komiteti dhe kryen këto detyra: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a) merr të gjitha masat organizative për përgatitjen e mbledhjeve të Komitetit;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b) informon me shkrim të gjithë anëtarët e Komitetit për mbledhjet e ardhshme dhe u dërgon të gjitha dokumentet;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c) mban procesverbalin e mbledhjeve;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ç) dërgon procesverbalin e mbledhjes brenda 7 (shtatë) ditëve nga mbajtja e mbledhjes;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d) informon anëtarët e Komitetit për ditën, orën dhe rendin e ditës së mbledhjeve të jashtëzakonshme;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dh) mban dokumentacionin e KKSHM-së.</w:t>
      </w:r>
    </w:p>
    <w:p w:rsidR="00A32848" w:rsidRPr="00A32848" w:rsidRDefault="00484EDB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A32848" w:rsidRPr="00A32848">
        <w:rPr>
          <w:rFonts w:ascii="Garamond" w:hAnsi="Garamond"/>
          <w:i/>
          <w:sz w:val="24"/>
          <w:szCs w:val="24"/>
          <w:lang w:val="sq-AL"/>
        </w:rPr>
        <w:t xml:space="preserve">Komiteti Kombëtar i Shëndetit Mendor këshillon ministrin përgjegjës për shëndetësinë për: 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a) zhvillimin e politikave për ruajtjen dhe përmirësimin e shëndetit mendor të fëmijëve, adoleshentëve, të rinjve, të rriturve, të moshuarve në Shqipëri;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b) deinstitucionalizimin e orientimin komunitar të shërbimeve të shëndetit;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c) ofrimin e bashkërenduar të shërbimeve shëndetësore dhe sociale, parandaluese, trajtuese, rehabilituese dhe riintegruese;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ç) mundësimin e një zinxhiri shërbimesh për shëndetin mendor, që të jenë cilësore, të disponueshme, të pranueshme dhe të arritshme për të gjithë;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d) mbrojtjen e të drejtave të personave me çrregullime të shëndetit mendor përgjatë gjithë harkut të jetës, në komunitet, në institucione të kujdesit shëndetësor e social, me shtretër dhe pa shtretër, si dhe në institucionet e ekzekutimit të vendimeve penale dhe në institucionet e posaçme mjekësore;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dh) rajonizimin e rrjeteve të plota të shërbimeve të shëndetit mendor, në harmoni me planet e ristrukturimit dhe racionalizimit të shërbimeve të kujdesit shëndetësor parësor e spitalor;</w:t>
      </w:r>
    </w:p>
    <w:p w:rsidR="00A32848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e) ndërmarrjen e nismave ligjore e nënligjore për shëndetin mendor dhe zbatimin e legjislacionit përkatës;</w:t>
      </w:r>
    </w:p>
    <w:p w:rsidR="00484EDB" w:rsidRPr="00A32848" w:rsidRDefault="00A32848" w:rsidP="00A3284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/>
          <w:i/>
          <w:sz w:val="24"/>
          <w:szCs w:val="24"/>
          <w:lang w:val="sq-AL"/>
        </w:rPr>
        <w:t>ë) monitorimin dhe vlerësimin e zbatimit të politikave të shëndetit mendor.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6. Komiteti Kombëtar i Shëndetit Mendor mblidhet rregullisht 2 herë në vit ose, për çështje të veçanta, thirret nga kryetari apo shumica e anëtarëve. Ai drejtohet nga kryetari ose zëvendësi i deleguar prej tij. Mbledhjet e KKSHM-së zhvillohen kur janë të pranishëm 2/3 e anëtarëve.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7. Komiteti Kombëtar i Shëndetit Mendor shqyrton vlerësimet, komentet dhe sugjerimet e bëra nga misione të ndryshme vendase e ndërkombëtare dhe këshillon ministrin për zgjidhjet e problemeve që prekin të drejtat e personave me çrregullime të shëndetit mendor.</w:t>
      </w:r>
    </w:p>
    <w:p w:rsidR="00A32848" w:rsidRPr="00A32848" w:rsidRDefault="00A32848" w:rsidP="00484ED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32848">
        <w:rPr>
          <w:rFonts w:ascii="Garamond" w:hAnsi="Garamond" w:cs="Times New Roman"/>
          <w:i/>
          <w:sz w:val="24"/>
          <w:szCs w:val="24"/>
          <w:lang w:val="sq-AL"/>
        </w:rPr>
        <w:t>7/1. Komiteti ngre nënkomitetin për shqyrtimin e çështjeve të lidhura me shëndetin mendor të fëmijëve dhe adoleshentëve, i cili përbëhet nga ekspertë të fushës, që mbulojnë çështje të ndryshme lidhur me mirëqenien e shëndetin mendor të fëmijëve dhe adoleshentëve. Nënkomiteti asiston komitetin për analizë dhe vlerësim të situatës së shëndetit mendor të fëmijëve dhe adoleshentëve e shërbimeve sociale dhe shëndetësore përkatëse. Nënkomiteti i propozon komitetit ndërhyrje strategjike apo programatike, si dhe ndryshime rregullatore, të cilat synojnë përmirësimin e shëndetit mendor për fëmijët dhe adoleshentët.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8. Raportet, deklaratat, opinionet e rekomandimet e KKSHM-së miratohen me shumicën e thjeshtë të anëtarëve të tij dhe botohen në faqen zyrtare të Ministrisë së Shëndetësisë.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9. Ngarkohet Ministria e Shëndetësisë për zbatimin e këtij vendimi.</w:t>
      </w:r>
    </w:p>
    <w:p w:rsidR="00484EDB" w:rsidRPr="00A32848" w:rsidRDefault="00484EDB" w:rsidP="00484E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484EDB" w:rsidRPr="00A32848" w:rsidRDefault="00484EDB" w:rsidP="00484EDB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Kryeministri</w:t>
      </w:r>
    </w:p>
    <w:p w:rsidR="00484EDB" w:rsidRPr="00A32848" w:rsidRDefault="00484EDB" w:rsidP="00484EDB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A32848">
        <w:rPr>
          <w:rFonts w:ascii="Garamond" w:hAnsi="Garamond"/>
          <w:sz w:val="24"/>
          <w:szCs w:val="24"/>
          <w:lang w:val="sq-AL"/>
        </w:rPr>
        <w:t>Sali Berisha</w:t>
      </w:r>
    </w:p>
    <w:sectPr w:rsidR="00484EDB" w:rsidRPr="00A32848" w:rsidSect="00A32848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DB"/>
    <w:rsid w:val="00484EDB"/>
    <w:rsid w:val="005E15D3"/>
    <w:rsid w:val="00A32848"/>
    <w:rsid w:val="00A6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F231C-7B7B-44BA-B7B0-42EF0733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5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4E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4ED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84ED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4E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4ED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4ED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4ED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4ED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4ED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4E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4ED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4E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4ED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Sara Mborja</cp:lastModifiedBy>
  <cp:revision>2</cp:revision>
  <dcterms:created xsi:type="dcterms:W3CDTF">2023-09-25T09:38:00Z</dcterms:created>
  <dcterms:modified xsi:type="dcterms:W3CDTF">2023-09-25T09:38:00Z</dcterms:modified>
</cp:coreProperties>
</file>