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2D3" w:rsidRPr="00480F32" w:rsidRDefault="00AF22D3" w:rsidP="00AF22D3">
      <w:pPr>
        <w:pStyle w:val="Akti"/>
        <w:rPr>
          <w:lang w:val="sq-AL"/>
        </w:rPr>
      </w:pPr>
      <w:bookmarkStart w:id="0" w:name="_GoBack"/>
      <w:bookmarkEnd w:id="0"/>
      <w:r w:rsidRPr="00480F32">
        <w:rPr>
          <w:lang w:val="sq-AL"/>
        </w:rPr>
        <w:t>VENDIM</w:t>
      </w:r>
    </w:p>
    <w:p w:rsidR="00AF22D3" w:rsidRPr="00480F32" w:rsidRDefault="00AF22D3" w:rsidP="00AF22D3">
      <w:pPr>
        <w:pStyle w:val="NumriData"/>
        <w:rPr>
          <w:lang w:val="sq-AL"/>
        </w:rPr>
      </w:pPr>
      <w:r w:rsidRPr="00480F32">
        <w:rPr>
          <w:lang w:val="sq-AL"/>
        </w:rPr>
        <w:t>Nr. 500, datë 22.5.2013</w:t>
      </w:r>
    </w:p>
    <w:p w:rsidR="00AF22D3" w:rsidRPr="00480F32" w:rsidRDefault="00AF22D3" w:rsidP="00AF22D3">
      <w:pPr>
        <w:pStyle w:val="Paragrafi"/>
        <w:rPr>
          <w:lang w:val="sq-AL"/>
        </w:rPr>
      </w:pPr>
    </w:p>
    <w:p w:rsidR="00AF22D3" w:rsidRPr="00480F32" w:rsidRDefault="00AF22D3" w:rsidP="00AF22D3">
      <w:pPr>
        <w:pStyle w:val="Titulli"/>
        <w:rPr>
          <w:lang w:val="sq-AL"/>
        </w:rPr>
      </w:pPr>
      <w:r w:rsidRPr="00480F32">
        <w:rPr>
          <w:lang w:val="sq-AL"/>
        </w:rPr>
        <w:t>PËR PËRCAKTIMIN E FORMËS SË MBËSHTETJES, KRITEREVE DHE KUSHTEVE për PËRFITIMIN E MBËSHTETJES NGA SHOQËRITË TREGTARE, të CILAT PRANOJNË NXËNËSIT E ARSIMIT PROFESIONAL PUBLIK për të ZHVILLUAR PRAKTIKëN PROFESIONALE</w:t>
      </w:r>
    </w:p>
    <w:p w:rsidR="00AF22D3" w:rsidRPr="00480F32" w:rsidRDefault="00AF22D3" w:rsidP="00AF22D3">
      <w:pPr>
        <w:pStyle w:val="Paragrafi"/>
        <w:rPr>
          <w:lang w:val="sq-AL"/>
        </w:rPr>
      </w:pPr>
    </w:p>
    <w:p w:rsidR="00AF22D3" w:rsidRPr="00480F32" w:rsidRDefault="00AF22D3" w:rsidP="00AF22D3">
      <w:pPr>
        <w:pStyle w:val="Paragrafi"/>
        <w:rPr>
          <w:lang w:val="sq-AL"/>
        </w:rPr>
      </w:pPr>
      <w:r w:rsidRPr="00480F32">
        <w:rPr>
          <w:lang w:val="sq-AL"/>
        </w:rPr>
        <w:t>Në mbështetje të nenit 100 të Kushtetutës, të neneve 17, pika 2, dhe 18 të ligjit nr. 7961, datë 12.7.1995 “Kodi i Punës i Republikës së Shqipërisë”, të ndryshuar, të pikës 2 të nenit 73 të ligjit nr. 69, datë 21.6.2012 “Për sistemin arsimor parauniversitar në Republikën e Shqipërisë” dhe të neneve 18 e 32 të ligjit nr. 8872, datë 29.3.2002 “Për arsimin dhe formimin profesional në Republikën e Shqipërisë”, të ndryshuar, me propozimin e Zëvendëskryeministrit dhe Ministër i Arsimit dhe Shkencës, Këshilli i Ministrave</w:t>
      </w:r>
    </w:p>
    <w:p w:rsidR="00AF22D3" w:rsidRPr="00F0187D" w:rsidRDefault="00AF22D3" w:rsidP="00AF22D3">
      <w:pPr>
        <w:pStyle w:val="Paragrafi"/>
        <w:rPr>
          <w:sz w:val="14"/>
          <w:lang w:val="sq-AL"/>
        </w:rPr>
      </w:pPr>
    </w:p>
    <w:p w:rsidR="00AF22D3" w:rsidRPr="00480F32" w:rsidRDefault="00AF22D3" w:rsidP="00AF22D3">
      <w:pPr>
        <w:pStyle w:val="VENDOSI"/>
        <w:rPr>
          <w:lang w:val="sq-AL"/>
        </w:rPr>
      </w:pPr>
      <w:r w:rsidRPr="00480F32">
        <w:rPr>
          <w:lang w:val="sq-AL"/>
        </w:rPr>
        <w:t>VENDOSI:</w:t>
      </w:r>
    </w:p>
    <w:p w:rsidR="00AF22D3" w:rsidRPr="00480F32" w:rsidRDefault="00AF22D3" w:rsidP="00AF22D3">
      <w:pPr>
        <w:pStyle w:val="Paragrafi"/>
        <w:rPr>
          <w:lang w:val="sq-AL"/>
        </w:rPr>
      </w:pPr>
    </w:p>
    <w:p w:rsidR="00AF22D3" w:rsidRPr="00480F32" w:rsidRDefault="00AF22D3" w:rsidP="00AF22D3">
      <w:pPr>
        <w:pStyle w:val="Paragrafi"/>
        <w:rPr>
          <w:lang w:val="sq-AL"/>
        </w:rPr>
      </w:pPr>
      <w:r w:rsidRPr="00480F32">
        <w:rPr>
          <w:lang w:val="sq-AL"/>
        </w:rPr>
        <w:t>1. Nxënësit që ndjekin arsimin profesional publik kryejnë praktikën profesionale pranë shoqërive tregtare nën udhëheqjen e një mentori të saj, për një periudhë prej 30 (tridhjetë) ditësh ose 6 (gjashtë) javësh mësimore, konform programit dhe kurrikulës përkatëse të miratuar nga Ministria e Arsimit dhe Shkencës.</w:t>
      </w:r>
    </w:p>
    <w:p w:rsidR="00AF22D3" w:rsidRPr="00480F32" w:rsidRDefault="00AF22D3" w:rsidP="00AF22D3">
      <w:pPr>
        <w:pStyle w:val="Paragrafi"/>
        <w:rPr>
          <w:lang w:val="sq-AL"/>
        </w:rPr>
      </w:pPr>
      <w:r w:rsidRPr="00480F32">
        <w:rPr>
          <w:lang w:val="sq-AL"/>
        </w:rPr>
        <w:t>2. Numri i nxënësve për kryerjen e praktikës profesionale me kontratë të përkohshme, në sistemin publik të arsimit dhe formimit profesional, përcaktohet nga Ministria e Arsimit dhe Shkencës, përkatësisht brenda muajit shtator të çdo viti shkollor, sipas aneksit nr. 1, që i bashkëlidhet këtij vendimi.</w:t>
      </w:r>
    </w:p>
    <w:p w:rsidR="00AF22D3" w:rsidRPr="00480F32" w:rsidRDefault="00AF22D3" w:rsidP="00AF22D3">
      <w:pPr>
        <w:pStyle w:val="Paragrafi"/>
        <w:rPr>
          <w:lang w:val="sq-AL"/>
        </w:rPr>
      </w:pPr>
      <w:r w:rsidRPr="00480F32">
        <w:rPr>
          <w:lang w:val="sq-AL"/>
        </w:rPr>
        <w:t>3. Agjencia Kombëtare e Arsimit, Formimit Profesional dhe Kualifikimeve përzgjedh shoqëritë tregtare që do të përfshihen në sistemin e AFP-së, sipas listës së publikuar nga Qendra Kombëtare e Regjistrimeve.</w:t>
      </w:r>
    </w:p>
    <w:p w:rsidR="00AF22D3" w:rsidRPr="00480F32" w:rsidRDefault="00AF22D3" w:rsidP="00AF22D3">
      <w:pPr>
        <w:pStyle w:val="Paragrafi"/>
        <w:rPr>
          <w:lang w:val="sq-AL"/>
        </w:rPr>
      </w:pPr>
      <w:r w:rsidRPr="00480F32">
        <w:rPr>
          <w:lang w:val="sq-AL"/>
        </w:rPr>
        <w:t>4. Përfshirja e shoqërive tregtare në këtë veprimtari realizohet me anë të një kontrate që lidhet ndërmjet institucioneve arsimore ofruese të arsimit profesional ose prindërve të nxënësve dhe shoqërive tregtare. Praktika profesionale mund t’u ofrohet përfituesve/institucioneve arsimore nëpërmjet kontratave të sponsorizimit të nënshkruara me shoqëritë tregtare.</w:t>
      </w:r>
    </w:p>
    <w:p w:rsidR="00AF22D3" w:rsidRPr="00480F32" w:rsidRDefault="00AF22D3" w:rsidP="00AF22D3">
      <w:pPr>
        <w:pStyle w:val="Paragrafi"/>
        <w:rPr>
          <w:lang w:val="sq-AL"/>
        </w:rPr>
      </w:pPr>
      <w:r w:rsidRPr="00480F32">
        <w:rPr>
          <w:lang w:val="sq-AL"/>
        </w:rPr>
        <w:t>5. Modeli i kontratës për kryerjen e praktikave profesionale të nxënësve pranë shoqërive tregtare hartohet nga Agjencia Kombëtare e Arsimit, Formimit Profesional dhe Kualifikimeve. Kontrata duhet të përmbajë detyrimet dhe të drejtat e shoqërisë tregtare, në përputhje me nenin 17 të ligjit nr. 7961, datë 12.7.1995 “Kodi i Punës i Republikës së Shqipërisë”, të ndryshuar, si edhe me përcaktimet e ligjit nr. 7892, datë 21.12.1994 “Për sponsorizimet”, të ndryshuar.</w:t>
      </w:r>
    </w:p>
    <w:p w:rsidR="00AF22D3" w:rsidRPr="00480F32" w:rsidRDefault="00AF22D3" w:rsidP="00AF22D3">
      <w:pPr>
        <w:pStyle w:val="Paragrafi"/>
        <w:rPr>
          <w:lang w:val="sq-AL"/>
        </w:rPr>
      </w:pPr>
      <w:r w:rsidRPr="00480F32">
        <w:rPr>
          <w:lang w:val="sq-AL"/>
        </w:rPr>
        <w:t>6. Shoqëritë tregtare përfshihen në sistemin e arsimit dhe formimit profesional (AFP) nëpërmjet:</w:t>
      </w:r>
    </w:p>
    <w:p w:rsidR="00AF22D3" w:rsidRPr="00480F32" w:rsidRDefault="00AF22D3" w:rsidP="00AF22D3">
      <w:pPr>
        <w:pStyle w:val="Paragrafi"/>
        <w:rPr>
          <w:lang w:val="sq-AL"/>
        </w:rPr>
      </w:pPr>
      <w:r w:rsidRPr="00480F32">
        <w:rPr>
          <w:lang w:val="sq-AL"/>
        </w:rPr>
        <w:t>a) pranimit të nxënësve të shkollave profesionale publike për kryerjen e praktikave profesionale;</w:t>
      </w:r>
    </w:p>
    <w:p w:rsidR="00AF22D3" w:rsidRPr="00480F32" w:rsidRDefault="00AF22D3" w:rsidP="00AF22D3">
      <w:pPr>
        <w:pStyle w:val="Paragrafi"/>
        <w:rPr>
          <w:lang w:val="sq-AL"/>
        </w:rPr>
      </w:pPr>
      <w:r w:rsidRPr="00480F32">
        <w:rPr>
          <w:lang w:val="sq-AL"/>
        </w:rPr>
        <w:t>b) mbështetjes me burime njerëzore që shoqëritë tregtare publike ose private u ofrojnë shkollave profesionale publike për të krijuar akses për kryerjen e praktikave profesionale;</w:t>
      </w:r>
    </w:p>
    <w:p w:rsidR="00AF22D3" w:rsidRPr="00480F32" w:rsidRDefault="00AF22D3" w:rsidP="00AF22D3">
      <w:pPr>
        <w:pStyle w:val="Paragrafi"/>
        <w:rPr>
          <w:lang w:val="sq-AL"/>
        </w:rPr>
      </w:pPr>
      <w:r w:rsidRPr="00480F32">
        <w:rPr>
          <w:lang w:val="sq-AL"/>
        </w:rPr>
        <w:t>c) vënies në dispozicion të materialeve, pajisjeve teknologjike të nevojshme për realizimin e praktikës profesionale, në përputhje me programet përkatëse.</w:t>
      </w:r>
    </w:p>
    <w:p w:rsidR="00AF22D3" w:rsidRPr="00480F32" w:rsidRDefault="00AF22D3" w:rsidP="00AF22D3">
      <w:pPr>
        <w:pStyle w:val="Paragrafi"/>
        <w:rPr>
          <w:lang w:val="sq-AL"/>
        </w:rPr>
      </w:pPr>
      <w:r w:rsidRPr="00480F32">
        <w:rPr>
          <w:lang w:val="sq-AL"/>
        </w:rPr>
        <w:t>7. Shoqërive tregtare, të cilat pranojnë nxënësit e shkollave profesionale publike për të zhvilluar praktikën mësimore, në kuadër të programit mësimor përkatës, shpenzimet e personelit për mentorët/instruktorët që udhëheqin praktikat profesionale të nxënësve praktikantë, shpenzimet e tjera për materiale, vegla pune, veshje për mbrojtjen në punë të nxënësve, si dhe të tjera materiale sipas profilit të praktikës profesionale, u konsiderohen si shpenzime të njohura konform paragrafit</w:t>
      </w:r>
      <w:r>
        <w:rPr>
          <w:lang w:val="sq-AL"/>
        </w:rPr>
        <w:t xml:space="preserve"> të</w:t>
      </w:r>
      <w:r w:rsidRPr="00480F32">
        <w:rPr>
          <w:lang w:val="sq-AL"/>
        </w:rPr>
        <w:t xml:space="preserve"> 2</w:t>
      </w:r>
      <w:r>
        <w:rPr>
          <w:lang w:val="sq-AL"/>
        </w:rPr>
        <w:t>-të</w:t>
      </w:r>
      <w:r w:rsidRPr="00480F32">
        <w:rPr>
          <w:lang w:val="sq-AL"/>
        </w:rPr>
        <w:t xml:space="preserve"> të nenit 18 të ligjit nr. 8438, datë 28.12.1998 “Për tatimin mbi të ardhurat”, të ndryshuar.</w:t>
      </w:r>
    </w:p>
    <w:p w:rsidR="00AF22D3" w:rsidRPr="00480F32" w:rsidRDefault="00AF22D3" w:rsidP="00AF22D3">
      <w:pPr>
        <w:pStyle w:val="Paragrafi"/>
        <w:rPr>
          <w:lang w:val="sq-AL"/>
        </w:rPr>
      </w:pPr>
      <w:r w:rsidRPr="00480F32">
        <w:rPr>
          <w:lang w:val="sq-AL"/>
        </w:rPr>
        <w:t>8. Shpenzimet e njohura për shoqëritë tregtare, sipas pikës 7 të këtij vendimi, nuk duhet të kalojnë këto kosto mesatare ditore:</w:t>
      </w:r>
    </w:p>
    <w:p w:rsidR="00AF22D3" w:rsidRPr="00480F32" w:rsidRDefault="00AF22D3" w:rsidP="00AF22D3">
      <w:pPr>
        <w:pStyle w:val="Paragrafi"/>
        <w:rPr>
          <w:lang w:val="sq-AL"/>
        </w:rPr>
      </w:pPr>
      <w:r w:rsidRPr="00480F32">
        <w:rPr>
          <w:lang w:val="sq-AL"/>
        </w:rPr>
        <w:t>a) për çdo praktikant të klasës së 10-të, 250 (dyqind e pesëdhjetë) lekë;</w:t>
      </w:r>
    </w:p>
    <w:p w:rsidR="00AF22D3" w:rsidRPr="00480F32" w:rsidRDefault="00AF22D3" w:rsidP="00AF22D3">
      <w:pPr>
        <w:pStyle w:val="Paragrafi"/>
        <w:rPr>
          <w:lang w:val="sq-AL"/>
        </w:rPr>
      </w:pPr>
      <w:r w:rsidRPr="00480F32">
        <w:rPr>
          <w:lang w:val="sq-AL"/>
        </w:rPr>
        <w:t>b) për nxënësit praktikantë të klasës së 11-të, 300 (treqind) lekë;</w:t>
      </w:r>
    </w:p>
    <w:p w:rsidR="00AF22D3" w:rsidRPr="00480F32" w:rsidRDefault="00AF22D3" w:rsidP="00AF22D3">
      <w:pPr>
        <w:pStyle w:val="Paragrafi"/>
        <w:rPr>
          <w:lang w:val="sq-AL"/>
        </w:rPr>
      </w:pPr>
      <w:r w:rsidRPr="00480F32">
        <w:rPr>
          <w:lang w:val="sq-AL"/>
        </w:rPr>
        <w:t>c) për nxënësit praktikantë të klasës së 12-të, 350 (treqind e pesëdhjetë) lekë;</w:t>
      </w:r>
    </w:p>
    <w:p w:rsidR="00AF22D3" w:rsidRPr="00480F32" w:rsidRDefault="00AF22D3" w:rsidP="00AF22D3">
      <w:pPr>
        <w:pStyle w:val="Paragrafi"/>
        <w:rPr>
          <w:lang w:val="sq-AL"/>
        </w:rPr>
      </w:pPr>
      <w:r w:rsidRPr="00480F32">
        <w:rPr>
          <w:lang w:val="sq-AL"/>
        </w:rPr>
        <w:t>ç) për nxënësit praktikantë të klasës së 13-të, 400 (katërqind) lekë.</w:t>
      </w:r>
    </w:p>
    <w:p w:rsidR="00AF22D3" w:rsidRPr="00480F32" w:rsidRDefault="00AF22D3" w:rsidP="00AF22D3">
      <w:pPr>
        <w:pStyle w:val="Paragrafi"/>
        <w:rPr>
          <w:lang w:val="sq-AL"/>
        </w:rPr>
      </w:pPr>
      <w:r w:rsidRPr="00480F32">
        <w:rPr>
          <w:lang w:val="sq-AL"/>
        </w:rPr>
        <w:t>Në asnjë rast këto shpenzime nuk duhet të tejkalojnë kufirin e shpenzimeve të njohura sipas përcaktimeve të nenit 5 të ligjit nr. 7892, datë 21.12.1994 “Për sponsorizimet”, të ndryshuar.</w:t>
      </w:r>
    </w:p>
    <w:p w:rsidR="00AF22D3" w:rsidRPr="00480F32" w:rsidRDefault="00AF22D3" w:rsidP="00AF22D3">
      <w:pPr>
        <w:pStyle w:val="Paragrafi"/>
        <w:rPr>
          <w:lang w:val="sq-AL"/>
        </w:rPr>
      </w:pPr>
      <w:r w:rsidRPr="00480F32">
        <w:rPr>
          <w:lang w:val="sq-AL"/>
        </w:rPr>
        <w:t>9. Shpenzimet për pagesën e primit të sigurimit të jetës nga aksidentet në punë, për nxënësit praktikantë gjatë periudhës së kryerjes së praktikës profesionale, mbulohen nga fonde të miratuara për Ministrinë e Arsimit dhe Shkencës në programin buxhetor të arsimit profesional.</w:t>
      </w:r>
    </w:p>
    <w:p w:rsidR="00AF22D3" w:rsidRPr="00480F32" w:rsidRDefault="00AF22D3" w:rsidP="00AF22D3">
      <w:pPr>
        <w:pStyle w:val="Paragrafi"/>
        <w:rPr>
          <w:lang w:val="sq-AL"/>
        </w:rPr>
      </w:pPr>
      <w:r w:rsidRPr="00480F32">
        <w:rPr>
          <w:lang w:val="sq-AL"/>
        </w:rPr>
        <w:t>10. Ngarkohen Ministria e Financave dhe Ministria e Arsimit dhe Shkencës për zbatimin e këtij vendimi.</w:t>
      </w:r>
    </w:p>
    <w:p w:rsidR="00AF22D3" w:rsidRPr="00480F32" w:rsidRDefault="00AF22D3" w:rsidP="00AF22D3">
      <w:pPr>
        <w:pStyle w:val="Paragrafi"/>
        <w:rPr>
          <w:lang w:val="sq-AL"/>
        </w:rPr>
      </w:pPr>
      <w:r w:rsidRPr="00480F32">
        <w:rPr>
          <w:lang w:val="sq-AL"/>
        </w:rPr>
        <w:t>Ky vendim hyn në fuqi pas botimit në Fletoren Zyrtare.</w:t>
      </w:r>
    </w:p>
    <w:p w:rsidR="00AF22D3" w:rsidRPr="00480F32" w:rsidRDefault="00AF22D3" w:rsidP="00AF22D3">
      <w:pPr>
        <w:pStyle w:val="Autoriteti"/>
        <w:rPr>
          <w:lang w:val="sq-AL"/>
        </w:rPr>
      </w:pPr>
    </w:p>
    <w:p w:rsidR="00AF22D3" w:rsidRPr="00480F32" w:rsidRDefault="00AF22D3" w:rsidP="00AF22D3">
      <w:pPr>
        <w:pStyle w:val="Autoriteti"/>
        <w:rPr>
          <w:lang w:val="sq-AL"/>
        </w:rPr>
      </w:pPr>
      <w:r w:rsidRPr="00480F32">
        <w:rPr>
          <w:lang w:val="sq-AL"/>
        </w:rPr>
        <w:t>KRYEMINISTRI</w:t>
      </w:r>
    </w:p>
    <w:p w:rsidR="00AF22D3" w:rsidRPr="00480F32" w:rsidRDefault="00AF22D3" w:rsidP="00AF22D3">
      <w:pPr>
        <w:pStyle w:val="AutoritetiEmer"/>
        <w:rPr>
          <w:lang w:val="sq-AL"/>
        </w:rPr>
      </w:pPr>
      <w:r w:rsidRPr="00480F32">
        <w:rPr>
          <w:lang w:val="sq-AL"/>
        </w:rPr>
        <w:t>Sali Berisha</w:t>
      </w:r>
    </w:p>
    <w:p w:rsidR="00AF22D3" w:rsidRPr="00480F32" w:rsidRDefault="00AF22D3" w:rsidP="00AF22D3"/>
    <w:p w:rsidR="00AF22D3" w:rsidRPr="00480F32" w:rsidRDefault="00AF22D3" w:rsidP="00AF22D3"/>
    <w:p w:rsidR="00AF22D3" w:rsidRDefault="00AF22D3" w:rsidP="00AF22D3"/>
    <w:p w:rsidR="00AF22D3" w:rsidRPr="00480F32" w:rsidRDefault="00AF22D3" w:rsidP="00AF22D3"/>
    <w:p w:rsidR="00AF22D3" w:rsidRPr="00480F32" w:rsidRDefault="00AF22D3" w:rsidP="00AF22D3"/>
    <w:tbl>
      <w:tblPr>
        <w:tblW w:w="5000" w:type="pct"/>
        <w:shd w:val="clear" w:color="auto" w:fill="FFFFFF"/>
        <w:tblLayout w:type="fixed"/>
        <w:tblLook w:val="04A0" w:firstRow="1" w:lastRow="0" w:firstColumn="1" w:lastColumn="0" w:noHBand="0" w:noVBand="1"/>
      </w:tblPr>
      <w:tblGrid>
        <w:gridCol w:w="1136"/>
        <w:gridCol w:w="2777"/>
        <w:gridCol w:w="802"/>
        <w:gridCol w:w="745"/>
        <w:gridCol w:w="745"/>
        <w:gridCol w:w="956"/>
        <w:gridCol w:w="747"/>
        <w:gridCol w:w="1668"/>
      </w:tblGrid>
      <w:tr w:rsidR="00AF22D3" w:rsidRPr="00480F32" w:rsidTr="001B2C06">
        <w:trPr>
          <w:trHeight w:val="309"/>
        </w:trPr>
        <w:tc>
          <w:tcPr>
            <w:tcW w:w="5000" w:type="pct"/>
            <w:gridSpan w:val="8"/>
            <w:tcBorders>
              <w:top w:val="single" w:sz="4" w:space="0" w:color="auto"/>
              <w:left w:val="single" w:sz="4" w:space="0" w:color="auto"/>
              <w:bottom w:val="single" w:sz="4" w:space="0" w:color="auto"/>
              <w:right w:val="single" w:sz="4" w:space="0" w:color="000000"/>
            </w:tcBorders>
            <w:shd w:val="clear" w:color="auto" w:fill="FFFFFF"/>
            <w:vAlign w:val="bottom"/>
            <w:hideMark/>
          </w:tcPr>
          <w:p w:rsidR="00AF22D3" w:rsidRPr="00480F32" w:rsidRDefault="00AF22D3" w:rsidP="001B2C06">
            <w:pPr>
              <w:pStyle w:val="Tabele"/>
              <w:jc w:val="center"/>
              <w:rPr>
                <w:b/>
                <w:sz w:val="16"/>
                <w:szCs w:val="16"/>
                <w:lang w:val="sq-AL"/>
              </w:rPr>
            </w:pPr>
            <w:r w:rsidRPr="00480F32">
              <w:rPr>
                <w:b/>
                <w:sz w:val="16"/>
                <w:szCs w:val="16"/>
                <w:lang w:val="sq-AL"/>
              </w:rPr>
              <w:t>Aneksi nr. 1</w:t>
            </w:r>
            <w:r>
              <w:rPr>
                <w:b/>
                <w:sz w:val="16"/>
                <w:szCs w:val="16"/>
                <w:lang w:val="sq-AL"/>
              </w:rPr>
              <w:t>.</w:t>
            </w:r>
            <w:r w:rsidRPr="00480F32">
              <w:rPr>
                <w:b/>
                <w:sz w:val="16"/>
                <w:szCs w:val="16"/>
                <w:lang w:val="sq-AL"/>
              </w:rPr>
              <w:t xml:space="preserve"> T</w:t>
            </w:r>
            <w:r>
              <w:rPr>
                <w:b/>
                <w:sz w:val="16"/>
                <w:szCs w:val="16"/>
                <w:lang w:val="sq-AL"/>
              </w:rPr>
              <w:t>ë</w:t>
            </w:r>
            <w:r w:rsidRPr="00480F32">
              <w:rPr>
                <w:b/>
                <w:sz w:val="16"/>
                <w:szCs w:val="16"/>
                <w:lang w:val="sq-AL"/>
              </w:rPr>
              <w:t xml:space="preserve"> dh</w:t>
            </w:r>
            <w:r>
              <w:rPr>
                <w:b/>
                <w:sz w:val="16"/>
                <w:szCs w:val="16"/>
                <w:lang w:val="sq-AL"/>
              </w:rPr>
              <w:t>ë</w:t>
            </w:r>
            <w:r w:rsidRPr="00480F32">
              <w:rPr>
                <w:b/>
                <w:sz w:val="16"/>
                <w:szCs w:val="16"/>
                <w:lang w:val="sq-AL"/>
              </w:rPr>
              <w:t>na p</w:t>
            </w:r>
            <w:r>
              <w:rPr>
                <w:b/>
                <w:sz w:val="16"/>
                <w:szCs w:val="16"/>
                <w:lang w:val="sq-AL"/>
              </w:rPr>
              <w:t>ë</w:t>
            </w:r>
            <w:r w:rsidRPr="00480F32">
              <w:rPr>
                <w:b/>
                <w:sz w:val="16"/>
                <w:szCs w:val="16"/>
                <w:lang w:val="sq-AL"/>
              </w:rPr>
              <w:t>r numrin e nx</w:t>
            </w:r>
            <w:r>
              <w:rPr>
                <w:b/>
                <w:sz w:val="16"/>
                <w:szCs w:val="16"/>
                <w:lang w:val="sq-AL"/>
              </w:rPr>
              <w:t>ë</w:t>
            </w:r>
            <w:r w:rsidRPr="00480F32">
              <w:rPr>
                <w:b/>
                <w:sz w:val="16"/>
                <w:szCs w:val="16"/>
                <w:lang w:val="sq-AL"/>
              </w:rPr>
              <w:t>n</w:t>
            </w:r>
            <w:r>
              <w:rPr>
                <w:b/>
                <w:sz w:val="16"/>
                <w:szCs w:val="16"/>
                <w:lang w:val="sq-AL"/>
              </w:rPr>
              <w:t>ë</w:t>
            </w:r>
            <w:r w:rsidRPr="00480F32">
              <w:rPr>
                <w:b/>
                <w:sz w:val="16"/>
                <w:szCs w:val="16"/>
                <w:lang w:val="sq-AL"/>
              </w:rPr>
              <w:t xml:space="preserve">sve që do </w:t>
            </w:r>
            <w:r>
              <w:rPr>
                <w:b/>
                <w:sz w:val="16"/>
                <w:szCs w:val="16"/>
                <w:lang w:val="sq-AL"/>
              </w:rPr>
              <w:t xml:space="preserve">të </w:t>
            </w:r>
            <w:r w:rsidRPr="00480F32">
              <w:rPr>
                <w:b/>
                <w:sz w:val="16"/>
                <w:szCs w:val="16"/>
                <w:lang w:val="sq-AL"/>
              </w:rPr>
              <w:t>kryejn</w:t>
            </w:r>
            <w:r>
              <w:rPr>
                <w:b/>
                <w:sz w:val="16"/>
                <w:szCs w:val="16"/>
                <w:lang w:val="sq-AL"/>
              </w:rPr>
              <w:t>ë</w:t>
            </w:r>
            <w:r w:rsidRPr="00480F32">
              <w:rPr>
                <w:b/>
                <w:sz w:val="16"/>
                <w:szCs w:val="16"/>
                <w:lang w:val="sq-AL"/>
              </w:rPr>
              <w:t xml:space="preserve"> praktik</w:t>
            </w:r>
            <w:r>
              <w:rPr>
                <w:b/>
                <w:sz w:val="16"/>
                <w:szCs w:val="16"/>
                <w:lang w:val="sq-AL"/>
              </w:rPr>
              <w:t>ë</w:t>
            </w:r>
            <w:r w:rsidRPr="00480F32">
              <w:rPr>
                <w:b/>
                <w:sz w:val="16"/>
                <w:szCs w:val="16"/>
                <w:lang w:val="sq-AL"/>
              </w:rPr>
              <w:t>n profesionale  n</w:t>
            </w:r>
            <w:r>
              <w:rPr>
                <w:b/>
                <w:sz w:val="16"/>
                <w:szCs w:val="16"/>
                <w:lang w:val="sq-AL"/>
              </w:rPr>
              <w:t>ë</w:t>
            </w:r>
            <w:r w:rsidRPr="00480F32">
              <w:rPr>
                <w:b/>
                <w:sz w:val="16"/>
                <w:szCs w:val="16"/>
                <w:lang w:val="sq-AL"/>
              </w:rPr>
              <w:t xml:space="preserve"> biznes dhe dit</w:t>
            </w:r>
            <w:r>
              <w:rPr>
                <w:b/>
                <w:sz w:val="16"/>
                <w:szCs w:val="16"/>
                <w:lang w:val="sq-AL"/>
              </w:rPr>
              <w:t>ë</w:t>
            </w:r>
            <w:r w:rsidRPr="00480F32">
              <w:rPr>
                <w:b/>
                <w:sz w:val="16"/>
                <w:szCs w:val="16"/>
                <w:lang w:val="sq-AL"/>
              </w:rPr>
              <w:t xml:space="preserve"> n</w:t>
            </w:r>
            <w:r>
              <w:rPr>
                <w:b/>
                <w:sz w:val="16"/>
                <w:szCs w:val="16"/>
                <w:lang w:val="sq-AL"/>
              </w:rPr>
              <w:t>ë</w:t>
            </w:r>
            <w:r w:rsidRPr="00480F32">
              <w:rPr>
                <w:b/>
                <w:sz w:val="16"/>
                <w:szCs w:val="16"/>
                <w:lang w:val="sq-AL"/>
              </w:rPr>
              <w:t xml:space="preserve"> praktik</w:t>
            </w:r>
            <w:r>
              <w:rPr>
                <w:b/>
                <w:sz w:val="16"/>
                <w:szCs w:val="16"/>
                <w:lang w:val="sq-AL"/>
              </w:rPr>
              <w:t>ë</w:t>
            </w:r>
            <w:r w:rsidRPr="00480F32">
              <w:rPr>
                <w:b/>
                <w:sz w:val="16"/>
                <w:szCs w:val="16"/>
                <w:lang w:val="sq-AL"/>
              </w:rPr>
              <w:t xml:space="preserve"> p</w:t>
            </w:r>
            <w:r>
              <w:rPr>
                <w:b/>
                <w:sz w:val="16"/>
                <w:szCs w:val="16"/>
                <w:lang w:val="sq-AL"/>
              </w:rPr>
              <w:t>ë</w:t>
            </w:r>
            <w:r w:rsidRPr="00480F32">
              <w:rPr>
                <w:b/>
                <w:sz w:val="16"/>
                <w:szCs w:val="16"/>
                <w:lang w:val="sq-AL"/>
              </w:rPr>
              <w:t>r vitin akademik 2012-2013</w:t>
            </w:r>
          </w:p>
        </w:tc>
      </w:tr>
      <w:tr w:rsidR="00AF22D3" w:rsidRPr="00480F32" w:rsidTr="001B2C06">
        <w:trPr>
          <w:trHeight w:val="352"/>
        </w:trPr>
        <w:tc>
          <w:tcPr>
            <w:tcW w:w="593" w:type="pct"/>
            <w:tcBorders>
              <w:top w:val="single" w:sz="4" w:space="0" w:color="auto"/>
              <w:left w:val="single" w:sz="4" w:space="0" w:color="auto"/>
              <w:bottom w:val="single" w:sz="4" w:space="0" w:color="auto"/>
              <w:right w:val="single" w:sz="4" w:space="0" w:color="auto"/>
            </w:tcBorders>
            <w:shd w:val="clear" w:color="auto" w:fill="FFFFFF"/>
            <w:hideMark/>
          </w:tcPr>
          <w:p w:rsidR="00AF22D3" w:rsidRPr="00480F32" w:rsidRDefault="00AF22D3" w:rsidP="001B2C06">
            <w:pPr>
              <w:pStyle w:val="Tabele"/>
              <w:jc w:val="center"/>
              <w:rPr>
                <w:b/>
                <w:sz w:val="16"/>
                <w:szCs w:val="16"/>
                <w:lang w:val="sq-AL"/>
              </w:rPr>
            </w:pPr>
            <w:r w:rsidRPr="00480F32">
              <w:rPr>
                <w:b/>
                <w:sz w:val="16"/>
                <w:szCs w:val="16"/>
                <w:lang w:val="sq-AL"/>
              </w:rPr>
              <w:t>Nr. drejt</w:t>
            </w:r>
            <w:r>
              <w:rPr>
                <w:b/>
                <w:sz w:val="16"/>
                <w:szCs w:val="16"/>
                <w:lang w:val="sq-AL"/>
              </w:rPr>
              <w:t>.</w:t>
            </w:r>
            <w:r w:rsidRPr="00480F32">
              <w:rPr>
                <w:b/>
                <w:sz w:val="16"/>
                <w:szCs w:val="16"/>
                <w:lang w:val="sq-AL"/>
              </w:rPr>
              <w:t xml:space="preserve"> </w:t>
            </w:r>
            <w:r>
              <w:rPr>
                <w:b/>
                <w:sz w:val="16"/>
                <w:szCs w:val="16"/>
                <w:lang w:val="sq-AL"/>
              </w:rPr>
              <w:t>s</w:t>
            </w:r>
            <w:r w:rsidRPr="00480F32">
              <w:rPr>
                <w:b/>
                <w:sz w:val="16"/>
                <w:szCs w:val="16"/>
                <w:lang w:val="sq-AL"/>
              </w:rPr>
              <w:t>tudimit</w:t>
            </w:r>
          </w:p>
        </w:tc>
        <w:tc>
          <w:tcPr>
            <w:tcW w:w="1450" w:type="pct"/>
            <w:tcBorders>
              <w:top w:val="single" w:sz="4" w:space="0" w:color="auto"/>
              <w:left w:val="nil"/>
              <w:bottom w:val="single" w:sz="4" w:space="0" w:color="auto"/>
              <w:right w:val="single" w:sz="4" w:space="0" w:color="auto"/>
            </w:tcBorders>
            <w:shd w:val="clear" w:color="auto" w:fill="FFFFFF"/>
            <w:noWrap/>
            <w:hideMark/>
          </w:tcPr>
          <w:p w:rsidR="00AF22D3" w:rsidRPr="00480F32" w:rsidRDefault="00AF22D3" w:rsidP="001B2C06">
            <w:pPr>
              <w:pStyle w:val="Tabele"/>
              <w:jc w:val="center"/>
              <w:rPr>
                <w:b/>
                <w:sz w:val="16"/>
                <w:szCs w:val="16"/>
                <w:lang w:val="sq-AL"/>
              </w:rPr>
            </w:pPr>
            <w:r w:rsidRPr="00480F32">
              <w:rPr>
                <w:b/>
                <w:sz w:val="16"/>
                <w:szCs w:val="16"/>
                <w:lang w:val="sq-AL"/>
              </w:rPr>
              <w:t>Drejtimi i studimeve n</w:t>
            </w:r>
            <w:r>
              <w:rPr>
                <w:b/>
                <w:sz w:val="16"/>
                <w:szCs w:val="16"/>
                <w:lang w:val="sq-AL"/>
              </w:rPr>
              <w:t>ë</w:t>
            </w:r>
            <w:r w:rsidRPr="00480F32">
              <w:rPr>
                <w:b/>
                <w:sz w:val="16"/>
                <w:szCs w:val="16"/>
                <w:lang w:val="sq-AL"/>
              </w:rPr>
              <w:t xml:space="preserve"> arsimin profesional</w:t>
            </w:r>
          </w:p>
        </w:tc>
        <w:tc>
          <w:tcPr>
            <w:tcW w:w="2086" w:type="pct"/>
            <w:gridSpan w:val="5"/>
            <w:tcBorders>
              <w:top w:val="single" w:sz="4" w:space="0" w:color="auto"/>
              <w:left w:val="nil"/>
              <w:bottom w:val="single" w:sz="4" w:space="0" w:color="auto"/>
              <w:right w:val="single" w:sz="4" w:space="0" w:color="000000"/>
            </w:tcBorders>
            <w:shd w:val="clear" w:color="auto" w:fill="FFFFFF"/>
            <w:hideMark/>
          </w:tcPr>
          <w:p w:rsidR="00AF22D3" w:rsidRPr="00480F32" w:rsidRDefault="00AF22D3" w:rsidP="001B2C06">
            <w:pPr>
              <w:pStyle w:val="Tabele"/>
              <w:jc w:val="center"/>
              <w:rPr>
                <w:b/>
                <w:sz w:val="16"/>
                <w:szCs w:val="16"/>
                <w:lang w:val="sq-AL"/>
              </w:rPr>
            </w:pPr>
            <w:r w:rsidRPr="00480F32">
              <w:rPr>
                <w:b/>
                <w:sz w:val="16"/>
                <w:szCs w:val="16"/>
                <w:lang w:val="sq-AL"/>
              </w:rPr>
              <w:t>Numri i nxënësve për çdo klas</w:t>
            </w:r>
            <w:r>
              <w:rPr>
                <w:b/>
                <w:sz w:val="16"/>
                <w:szCs w:val="16"/>
                <w:lang w:val="sq-AL"/>
              </w:rPr>
              <w:t>ë</w:t>
            </w:r>
            <w:r w:rsidRPr="00480F32">
              <w:rPr>
                <w:b/>
                <w:sz w:val="16"/>
                <w:szCs w:val="16"/>
                <w:lang w:val="sq-AL"/>
              </w:rPr>
              <w:t xml:space="preserve"> dhe drejtim studimi për vitin akademik 2012-2013</w:t>
            </w:r>
          </w:p>
        </w:tc>
        <w:tc>
          <w:tcPr>
            <w:tcW w:w="871" w:type="pct"/>
            <w:tcBorders>
              <w:top w:val="single" w:sz="4" w:space="0" w:color="auto"/>
              <w:left w:val="nil"/>
              <w:bottom w:val="single" w:sz="4" w:space="0" w:color="auto"/>
              <w:right w:val="single" w:sz="4" w:space="0" w:color="auto"/>
            </w:tcBorders>
            <w:shd w:val="clear" w:color="auto" w:fill="FFFFFF"/>
            <w:hideMark/>
          </w:tcPr>
          <w:p w:rsidR="00AF22D3" w:rsidRPr="00480F32" w:rsidRDefault="00AF22D3" w:rsidP="001B2C06">
            <w:pPr>
              <w:pStyle w:val="Tabele"/>
              <w:jc w:val="center"/>
              <w:rPr>
                <w:b/>
                <w:sz w:val="16"/>
                <w:szCs w:val="16"/>
                <w:lang w:val="sq-AL"/>
              </w:rPr>
            </w:pPr>
            <w:r w:rsidRPr="00480F32">
              <w:rPr>
                <w:b/>
                <w:sz w:val="16"/>
                <w:szCs w:val="16"/>
                <w:lang w:val="sq-AL"/>
              </w:rPr>
              <w:t>Dit</w:t>
            </w:r>
            <w:r>
              <w:rPr>
                <w:b/>
                <w:sz w:val="16"/>
                <w:szCs w:val="16"/>
                <w:lang w:val="sq-AL"/>
              </w:rPr>
              <w:t>ë</w:t>
            </w:r>
            <w:r w:rsidRPr="00480F32">
              <w:rPr>
                <w:b/>
                <w:sz w:val="16"/>
                <w:szCs w:val="16"/>
                <w:lang w:val="sq-AL"/>
              </w:rPr>
              <w:t xml:space="preserve"> praktike për çdo klas</w:t>
            </w:r>
            <w:r>
              <w:rPr>
                <w:b/>
                <w:sz w:val="16"/>
                <w:szCs w:val="16"/>
                <w:lang w:val="sq-AL"/>
              </w:rPr>
              <w:t>ë</w:t>
            </w:r>
            <w:r w:rsidRPr="00480F32">
              <w:rPr>
                <w:b/>
                <w:sz w:val="16"/>
                <w:szCs w:val="16"/>
                <w:lang w:val="sq-AL"/>
              </w:rPr>
              <w:t xml:space="preserve"> dhe drejtim studimi</w:t>
            </w:r>
          </w:p>
        </w:tc>
      </w:tr>
      <w:tr w:rsidR="00AF22D3" w:rsidRPr="00480F32" w:rsidTr="001B2C06">
        <w:trPr>
          <w:trHeight w:val="146"/>
        </w:trPr>
        <w:tc>
          <w:tcPr>
            <w:tcW w:w="593" w:type="pct"/>
            <w:tcBorders>
              <w:top w:val="nil"/>
              <w:left w:val="single" w:sz="4" w:space="0" w:color="auto"/>
              <w:bottom w:val="single" w:sz="4" w:space="0" w:color="auto"/>
              <w:right w:val="single" w:sz="4" w:space="0" w:color="auto"/>
            </w:tcBorders>
            <w:shd w:val="clear" w:color="auto" w:fill="FFFFFF"/>
            <w:noWrap/>
            <w:hideMark/>
          </w:tcPr>
          <w:p w:rsidR="00AF22D3" w:rsidRPr="00480F32" w:rsidRDefault="00AF22D3" w:rsidP="001B2C06">
            <w:pPr>
              <w:pStyle w:val="Tabele"/>
              <w:jc w:val="center"/>
              <w:rPr>
                <w:b/>
                <w:sz w:val="16"/>
                <w:szCs w:val="16"/>
                <w:lang w:val="sq-AL"/>
              </w:rPr>
            </w:pPr>
          </w:p>
        </w:tc>
        <w:tc>
          <w:tcPr>
            <w:tcW w:w="1450" w:type="pct"/>
            <w:tcBorders>
              <w:top w:val="nil"/>
              <w:left w:val="nil"/>
              <w:bottom w:val="single" w:sz="4" w:space="0" w:color="auto"/>
              <w:right w:val="single" w:sz="4" w:space="0" w:color="auto"/>
            </w:tcBorders>
            <w:shd w:val="clear" w:color="auto" w:fill="FFFFFF"/>
            <w:noWrap/>
            <w:hideMark/>
          </w:tcPr>
          <w:p w:rsidR="00AF22D3" w:rsidRPr="00480F32" w:rsidRDefault="00AF22D3" w:rsidP="001B2C06">
            <w:pPr>
              <w:pStyle w:val="Tabele"/>
              <w:jc w:val="center"/>
              <w:rPr>
                <w:b/>
                <w:sz w:val="16"/>
                <w:szCs w:val="16"/>
                <w:lang w:val="sq-AL"/>
              </w:rPr>
            </w:pPr>
          </w:p>
        </w:tc>
        <w:tc>
          <w:tcPr>
            <w:tcW w:w="419" w:type="pct"/>
            <w:tcBorders>
              <w:top w:val="nil"/>
              <w:left w:val="nil"/>
              <w:bottom w:val="single" w:sz="4" w:space="0" w:color="auto"/>
              <w:right w:val="single" w:sz="4" w:space="0" w:color="auto"/>
            </w:tcBorders>
            <w:shd w:val="clear" w:color="auto" w:fill="FFFFFF"/>
            <w:noWrap/>
            <w:hideMark/>
          </w:tcPr>
          <w:p w:rsidR="00AF22D3" w:rsidRPr="00480F32" w:rsidRDefault="00AF22D3" w:rsidP="001B2C06">
            <w:pPr>
              <w:pStyle w:val="Tabele"/>
              <w:jc w:val="center"/>
              <w:rPr>
                <w:b/>
                <w:sz w:val="16"/>
                <w:szCs w:val="16"/>
                <w:lang w:val="sq-AL"/>
              </w:rPr>
            </w:pPr>
            <w:r w:rsidRPr="00480F32">
              <w:rPr>
                <w:b/>
                <w:sz w:val="16"/>
                <w:szCs w:val="16"/>
                <w:lang w:val="sq-AL"/>
              </w:rPr>
              <w:t>Totali</w:t>
            </w:r>
          </w:p>
        </w:tc>
        <w:tc>
          <w:tcPr>
            <w:tcW w:w="389" w:type="pct"/>
            <w:tcBorders>
              <w:top w:val="nil"/>
              <w:left w:val="nil"/>
              <w:bottom w:val="single" w:sz="4" w:space="0" w:color="auto"/>
              <w:right w:val="single" w:sz="4" w:space="0" w:color="auto"/>
            </w:tcBorders>
            <w:shd w:val="clear" w:color="auto" w:fill="FFFFFF"/>
            <w:noWrap/>
            <w:hideMark/>
          </w:tcPr>
          <w:p w:rsidR="00AF22D3" w:rsidRPr="00480F32" w:rsidRDefault="00AF22D3" w:rsidP="001B2C06">
            <w:pPr>
              <w:pStyle w:val="Tabele"/>
              <w:jc w:val="center"/>
              <w:rPr>
                <w:b/>
                <w:sz w:val="16"/>
                <w:szCs w:val="16"/>
                <w:lang w:val="sq-AL"/>
              </w:rPr>
            </w:pPr>
            <w:r w:rsidRPr="00480F32">
              <w:rPr>
                <w:b/>
                <w:sz w:val="16"/>
                <w:szCs w:val="16"/>
                <w:lang w:val="sq-AL"/>
              </w:rPr>
              <w:t>klasa 10</w:t>
            </w:r>
          </w:p>
        </w:tc>
        <w:tc>
          <w:tcPr>
            <w:tcW w:w="389" w:type="pct"/>
            <w:tcBorders>
              <w:top w:val="nil"/>
              <w:left w:val="nil"/>
              <w:bottom w:val="single" w:sz="4" w:space="0" w:color="auto"/>
              <w:right w:val="single" w:sz="4" w:space="0" w:color="auto"/>
            </w:tcBorders>
            <w:shd w:val="clear" w:color="auto" w:fill="FFFFFF"/>
            <w:noWrap/>
            <w:hideMark/>
          </w:tcPr>
          <w:p w:rsidR="00AF22D3" w:rsidRPr="00480F32" w:rsidRDefault="00AF22D3" w:rsidP="001B2C06">
            <w:pPr>
              <w:pStyle w:val="Tabele"/>
              <w:jc w:val="center"/>
              <w:rPr>
                <w:b/>
                <w:sz w:val="16"/>
                <w:szCs w:val="16"/>
                <w:lang w:val="sq-AL"/>
              </w:rPr>
            </w:pPr>
            <w:r w:rsidRPr="00480F32">
              <w:rPr>
                <w:b/>
                <w:sz w:val="16"/>
                <w:szCs w:val="16"/>
                <w:lang w:val="sq-AL"/>
              </w:rPr>
              <w:t>klasa 11</w:t>
            </w:r>
          </w:p>
        </w:tc>
        <w:tc>
          <w:tcPr>
            <w:tcW w:w="499" w:type="pct"/>
            <w:tcBorders>
              <w:top w:val="nil"/>
              <w:left w:val="nil"/>
              <w:bottom w:val="single" w:sz="4" w:space="0" w:color="auto"/>
              <w:right w:val="single" w:sz="4" w:space="0" w:color="auto"/>
            </w:tcBorders>
            <w:shd w:val="clear" w:color="auto" w:fill="FFFFFF"/>
            <w:noWrap/>
            <w:hideMark/>
          </w:tcPr>
          <w:p w:rsidR="00AF22D3" w:rsidRPr="00480F32" w:rsidRDefault="00AF22D3" w:rsidP="001B2C06">
            <w:pPr>
              <w:pStyle w:val="Tabele"/>
              <w:jc w:val="center"/>
              <w:rPr>
                <w:b/>
                <w:sz w:val="16"/>
                <w:szCs w:val="16"/>
                <w:lang w:val="sq-AL"/>
              </w:rPr>
            </w:pPr>
            <w:r w:rsidRPr="00480F32">
              <w:rPr>
                <w:b/>
                <w:sz w:val="16"/>
                <w:szCs w:val="16"/>
                <w:lang w:val="sq-AL"/>
              </w:rPr>
              <w:t xml:space="preserve">klasa </w:t>
            </w:r>
          </w:p>
          <w:p w:rsidR="00AF22D3" w:rsidRPr="00480F32" w:rsidRDefault="00AF22D3" w:rsidP="001B2C06">
            <w:pPr>
              <w:pStyle w:val="Tabele"/>
              <w:jc w:val="center"/>
              <w:rPr>
                <w:b/>
                <w:sz w:val="16"/>
                <w:szCs w:val="16"/>
                <w:lang w:val="sq-AL"/>
              </w:rPr>
            </w:pPr>
            <w:r w:rsidRPr="00480F32">
              <w:rPr>
                <w:b/>
                <w:sz w:val="16"/>
                <w:szCs w:val="16"/>
                <w:lang w:val="sq-AL"/>
              </w:rPr>
              <w:t>12</w:t>
            </w:r>
          </w:p>
        </w:tc>
        <w:tc>
          <w:tcPr>
            <w:tcW w:w="389" w:type="pct"/>
            <w:tcBorders>
              <w:top w:val="nil"/>
              <w:left w:val="nil"/>
              <w:bottom w:val="single" w:sz="4" w:space="0" w:color="auto"/>
              <w:right w:val="single" w:sz="4" w:space="0" w:color="auto"/>
            </w:tcBorders>
            <w:shd w:val="clear" w:color="auto" w:fill="FFFFFF"/>
            <w:noWrap/>
            <w:hideMark/>
          </w:tcPr>
          <w:p w:rsidR="00AF22D3" w:rsidRPr="00480F32" w:rsidRDefault="00AF22D3" w:rsidP="001B2C06">
            <w:pPr>
              <w:pStyle w:val="Tabele"/>
              <w:jc w:val="center"/>
              <w:rPr>
                <w:b/>
                <w:sz w:val="16"/>
                <w:szCs w:val="16"/>
                <w:lang w:val="sq-AL"/>
              </w:rPr>
            </w:pPr>
            <w:r w:rsidRPr="00480F32">
              <w:rPr>
                <w:b/>
                <w:sz w:val="16"/>
                <w:szCs w:val="16"/>
                <w:lang w:val="sq-AL"/>
              </w:rPr>
              <w:t>klasa 13</w:t>
            </w:r>
          </w:p>
        </w:tc>
        <w:tc>
          <w:tcPr>
            <w:tcW w:w="871" w:type="pct"/>
            <w:tcBorders>
              <w:top w:val="nil"/>
              <w:left w:val="nil"/>
              <w:bottom w:val="single" w:sz="4" w:space="0" w:color="auto"/>
              <w:right w:val="single" w:sz="4" w:space="0" w:color="auto"/>
            </w:tcBorders>
            <w:shd w:val="clear" w:color="auto" w:fill="FFFFFF"/>
            <w:noWrap/>
            <w:hideMark/>
          </w:tcPr>
          <w:p w:rsidR="00AF22D3" w:rsidRPr="00480F32" w:rsidRDefault="00AF22D3" w:rsidP="001B2C06">
            <w:pPr>
              <w:pStyle w:val="Tabele"/>
              <w:jc w:val="center"/>
              <w:rPr>
                <w:b/>
                <w:sz w:val="16"/>
                <w:szCs w:val="16"/>
                <w:lang w:val="sq-AL"/>
              </w:rPr>
            </w:pPr>
            <w:r w:rsidRPr="00480F32">
              <w:rPr>
                <w:b/>
                <w:sz w:val="16"/>
                <w:szCs w:val="16"/>
                <w:lang w:val="sq-AL"/>
              </w:rPr>
              <w:t>K10+K11+k12+K13</w:t>
            </w:r>
          </w:p>
        </w:tc>
      </w:tr>
      <w:tr w:rsidR="00AF22D3" w:rsidRPr="00480F32" w:rsidTr="001B2C06">
        <w:trPr>
          <w:trHeight w:val="146"/>
        </w:trPr>
        <w:tc>
          <w:tcPr>
            <w:tcW w:w="593" w:type="pct"/>
            <w:vMerge w:val="restart"/>
            <w:tcBorders>
              <w:top w:val="nil"/>
              <w:left w:val="single" w:sz="4" w:space="0" w:color="auto"/>
              <w:bottom w:val="single" w:sz="4" w:space="0" w:color="000000"/>
              <w:right w:val="single" w:sz="4" w:space="0" w:color="auto"/>
            </w:tcBorders>
            <w:shd w:val="clear" w:color="auto" w:fill="FFFFFF"/>
            <w:noWrap/>
            <w:vAlign w:val="bottom"/>
            <w:hideMark/>
          </w:tcPr>
          <w:p w:rsidR="00AF22D3" w:rsidRPr="00480F32" w:rsidRDefault="00AF22D3" w:rsidP="001B2C06">
            <w:pPr>
              <w:pStyle w:val="Tabele"/>
              <w:rPr>
                <w:sz w:val="16"/>
                <w:szCs w:val="16"/>
                <w:lang w:val="sq-AL"/>
              </w:rPr>
            </w:pPr>
            <w:r w:rsidRPr="00480F32">
              <w:rPr>
                <w:sz w:val="16"/>
                <w:szCs w:val="16"/>
                <w:lang w:val="sq-AL"/>
              </w:rPr>
              <w:t>6</w:t>
            </w: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Hoteleri - Turizëm (viti 1)</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637</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637</w:t>
            </w:r>
          </w:p>
        </w:tc>
        <w:tc>
          <w:tcPr>
            <w:tcW w:w="38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000000"/>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Hoteleri - Turizëm (viti 2)</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417</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417</w:t>
            </w:r>
          </w:p>
        </w:tc>
        <w:tc>
          <w:tcPr>
            <w:tcW w:w="49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000000"/>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Pr>
                <w:sz w:val="16"/>
                <w:szCs w:val="16"/>
                <w:lang w:val="sq-AL"/>
              </w:rPr>
              <w:t>Kuzhinë</w:t>
            </w:r>
            <w:r w:rsidRPr="00480F32">
              <w:rPr>
                <w:sz w:val="16"/>
                <w:szCs w:val="16"/>
                <w:lang w:val="sq-AL"/>
              </w:rPr>
              <w:t>-Pastiçeri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109</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109</w:t>
            </w:r>
          </w:p>
        </w:tc>
        <w:tc>
          <w:tcPr>
            <w:tcW w:w="38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000000"/>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Bar-restorant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187</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187</w:t>
            </w:r>
          </w:p>
        </w:tc>
        <w:tc>
          <w:tcPr>
            <w:tcW w:w="38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000000"/>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Turizëm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000000"/>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Recepsion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36</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36</w:t>
            </w:r>
          </w:p>
        </w:tc>
        <w:tc>
          <w:tcPr>
            <w:tcW w:w="38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000000"/>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Gu</w:t>
            </w:r>
            <w:r>
              <w:rPr>
                <w:sz w:val="16"/>
                <w:szCs w:val="16"/>
                <w:lang w:val="sq-AL"/>
              </w:rPr>
              <w:t>i</w:t>
            </w:r>
            <w:r w:rsidRPr="00480F32">
              <w:rPr>
                <w:sz w:val="16"/>
                <w:szCs w:val="16"/>
                <w:lang w:val="sq-AL"/>
              </w:rPr>
              <w:t>dë Turistike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000000"/>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Hoteleri - Turizëm (</w:t>
            </w:r>
            <w:r>
              <w:rPr>
                <w:sz w:val="16"/>
                <w:szCs w:val="16"/>
                <w:lang w:val="sq-AL"/>
              </w:rPr>
              <w:t>v</w:t>
            </w:r>
            <w:r w:rsidRPr="00480F32">
              <w:rPr>
                <w:sz w:val="16"/>
                <w:szCs w:val="16"/>
                <w:lang w:val="sq-AL"/>
              </w:rPr>
              <w:t>iti 4)</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306</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306</w:t>
            </w: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val="restart"/>
            <w:tcBorders>
              <w:top w:val="nil"/>
              <w:left w:val="single" w:sz="4" w:space="0" w:color="auto"/>
              <w:bottom w:val="single" w:sz="4" w:space="0" w:color="000000"/>
              <w:right w:val="single" w:sz="4" w:space="0" w:color="auto"/>
            </w:tcBorders>
            <w:shd w:val="clear" w:color="auto" w:fill="FFFFFF"/>
            <w:noWrap/>
            <w:vAlign w:val="bottom"/>
            <w:hideMark/>
          </w:tcPr>
          <w:p w:rsidR="00AF22D3" w:rsidRPr="00480F32" w:rsidRDefault="00AF22D3" w:rsidP="001B2C06">
            <w:pPr>
              <w:pStyle w:val="Tabele"/>
              <w:rPr>
                <w:sz w:val="16"/>
                <w:szCs w:val="16"/>
                <w:lang w:val="sq-AL"/>
              </w:rPr>
            </w:pPr>
            <w:r w:rsidRPr="00480F32">
              <w:rPr>
                <w:sz w:val="16"/>
                <w:szCs w:val="16"/>
                <w:lang w:val="sq-AL"/>
              </w:rPr>
              <w:t>5</w:t>
            </w: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Tekstil-Konfeksion (</w:t>
            </w:r>
            <w:r>
              <w:rPr>
                <w:sz w:val="16"/>
                <w:szCs w:val="16"/>
                <w:lang w:val="sq-AL"/>
              </w:rPr>
              <w:t>v</w:t>
            </w:r>
            <w:r w:rsidRPr="00480F32">
              <w:rPr>
                <w:sz w:val="16"/>
                <w:szCs w:val="16"/>
                <w:lang w:val="sq-AL"/>
              </w:rPr>
              <w:t>iti 1)</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43</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43</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000000"/>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Tekstil-Konfeksion (</w:t>
            </w:r>
            <w:r>
              <w:rPr>
                <w:sz w:val="16"/>
                <w:szCs w:val="16"/>
                <w:lang w:val="sq-AL"/>
              </w:rPr>
              <w:t>v</w:t>
            </w:r>
            <w:r w:rsidRPr="00480F32">
              <w:rPr>
                <w:sz w:val="16"/>
                <w:szCs w:val="16"/>
                <w:lang w:val="sq-AL"/>
              </w:rPr>
              <w:t>iti 2)</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30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30</w:t>
            </w: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000000"/>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Rrobaqepësi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000000"/>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Tekstil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34</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34</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000000"/>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Modelim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000000"/>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Galanteri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8</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8</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000000"/>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Tekstil-Konfeksion (</w:t>
            </w:r>
            <w:r>
              <w:rPr>
                <w:sz w:val="16"/>
                <w:szCs w:val="16"/>
                <w:lang w:val="sq-AL"/>
              </w:rPr>
              <w:t>v</w:t>
            </w:r>
            <w:r w:rsidRPr="00480F32">
              <w:rPr>
                <w:sz w:val="16"/>
                <w:szCs w:val="16"/>
                <w:lang w:val="sq-AL"/>
              </w:rPr>
              <w:t>iti 4)</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39</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39</w:t>
            </w: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val="restart"/>
            <w:tcBorders>
              <w:top w:val="nil"/>
              <w:left w:val="single" w:sz="4" w:space="0" w:color="auto"/>
              <w:bottom w:val="single" w:sz="4" w:space="0" w:color="000000"/>
              <w:right w:val="single" w:sz="4" w:space="0" w:color="auto"/>
            </w:tcBorders>
            <w:shd w:val="clear" w:color="auto" w:fill="FFFFFF"/>
            <w:noWrap/>
            <w:vAlign w:val="bottom"/>
            <w:hideMark/>
          </w:tcPr>
          <w:p w:rsidR="00AF22D3" w:rsidRPr="00480F32" w:rsidRDefault="00AF22D3" w:rsidP="001B2C06">
            <w:pPr>
              <w:pStyle w:val="Tabele"/>
              <w:rPr>
                <w:sz w:val="16"/>
                <w:szCs w:val="16"/>
                <w:lang w:val="sq-AL"/>
              </w:rPr>
            </w:pPr>
            <w:r w:rsidRPr="00480F32">
              <w:rPr>
                <w:sz w:val="16"/>
                <w:szCs w:val="16"/>
                <w:lang w:val="sq-AL"/>
              </w:rPr>
              <w:t>5</w:t>
            </w: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Mekanikë (</w:t>
            </w:r>
            <w:r>
              <w:rPr>
                <w:sz w:val="16"/>
                <w:szCs w:val="16"/>
                <w:lang w:val="sq-AL"/>
              </w:rPr>
              <w:t>v</w:t>
            </w:r>
            <w:r w:rsidRPr="00480F32">
              <w:rPr>
                <w:sz w:val="16"/>
                <w:szCs w:val="16"/>
                <w:lang w:val="sq-AL"/>
              </w:rPr>
              <w:t>iti 1)</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298</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298</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000000"/>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Mekanikë (</w:t>
            </w:r>
            <w:r>
              <w:rPr>
                <w:sz w:val="16"/>
                <w:szCs w:val="16"/>
                <w:lang w:val="sq-AL"/>
              </w:rPr>
              <w:t>v</w:t>
            </w:r>
            <w:r w:rsidRPr="00480F32">
              <w:rPr>
                <w:sz w:val="16"/>
                <w:szCs w:val="16"/>
                <w:lang w:val="sq-AL"/>
              </w:rPr>
              <w:t>iti 2)</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315</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315</w:t>
            </w: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000000"/>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Makina metalpunuese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199</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199</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000000"/>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Konstruksione metalike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158</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158</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000000"/>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Metalurgji dhe fonderi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143</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143</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000000"/>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Mirëmbajtje dhe riparime mekanike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137</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137</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000000"/>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Mekanikë (</w:t>
            </w:r>
            <w:r>
              <w:rPr>
                <w:sz w:val="16"/>
                <w:szCs w:val="16"/>
                <w:lang w:val="sq-AL"/>
              </w:rPr>
              <w:t>v</w:t>
            </w:r>
            <w:r w:rsidRPr="00480F32">
              <w:rPr>
                <w:sz w:val="16"/>
                <w:szCs w:val="16"/>
                <w:lang w:val="sq-AL"/>
              </w:rPr>
              <w:t>iti 4)</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229</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229</w:t>
            </w: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97"/>
        </w:trPr>
        <w:tc>
          <w:tcPr>
            <w:tcW w:w="593" w:type="pct"/>
            <w:vMerge w:val="restart"/>
            <w:tcBorders>
              <w:top w:val="nil"/>
              <w:left w:val="single" w:sz="4" w:space="0" w:color="auto"/>
              <w:bottom w:val="single" w:sz="4" w:space="0" w:color="000000"/>
              <w:right w:val="single" w:sz="4" w:space="0" w:color="auto"/>
            </w:tcBorders>
            <w:shd w:val="clear" w:color="auto" w:fill="FFFFFF"/>
            <w:noWrap/>
            <w:vAlign w:val="bottom"/>
            <w:hideMark/>
          </w:tcPr>
          <w:p w:rsidR="00AF22D3" w:rsidRPr="00480F32" w:rsidRDefault="00AF22D3" w:rsidP="001B2C06">
            <w:pPr>
              <w:pStyle w:val="Tabele"/>
              <w:rPr>
                <w:sz w:val="16"/>
                <w:szCs w:val="16"/>
                <w:lang w:val="sq-AL"/>
              </w:rPr>
            </w:pPr>
            <w:r w:rsidRPr="00480F32">
              <w:rPr>
                <w:sz w:val="16"/>
                <w:szCs w:val="16"/>
                <w:lang w:val="sq-AL"/>
              </w:rPr>
              <w:t>6</w:t>
            </w: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Shërbime mjetesh transporti (</w:t>
            </w:r>
            <w:r>
              <w:rPr>
                <w:sz w:val="16"/>
                <w:szCs w:val="16"/>
                <w:lang w:val="sq-AL"/>
              </w:rPr>
              <w:t>v</w:t>
            </w:r>
            <w:r w:rsidRPr="00480F32">
              <w:rPr>
                <w:sz w:val="16"/>
                <w:szCs w:val="16"/>
                <w:lang w:val="sq-AL"/>
              </w:rPr>
              <w:t>iti 1)</w:t>
            </w:r>
          </w:p>
        </w:tc>
        <w:tc>
          <w:tcPr>
            <w:tcW w:w="41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r w:rsidRPr="00480F32">
              <w:rPr>
                <w:sz w:val="16"/>
                <w:szCs w:val="16"/>
                <w:lang w:val="sq-AL"/>
              </w:rPr>
              <w:t>798</w:t>
            </w:r>
          </w:p>
        </w:tc>
        <w:tc>
          <w:tcPr>
            <w:tcW w:w="38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r w:rsidRPr="00480F32">
              <w:rPr>
                <w:sz w:val="16"/>
                <w:szCs w:val="16"/>
                <w:lang w:val="sq-AL"/>
              </w:rPr>
              <w:t>798</w:t>
            </w:r>
          </w:p>
        </w:tc>
        <w:tc>
          <w:tcPr>
            <w:tcW w:w="38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89"/>
        </w:trPr>
        <w:tc>
          <w:tcPr>
            <w:tcW w:w="593" w:type="pct"/>
            <w:vMerge/>
            <w:tcBorders>
              <w:top w:val="nil"/>
              <w:left w:val="single" w:sz="4" w:space="0" w:color="auto"/>
              <w:bottom w:val="single" w:sz="4" w:space="0" w:color="000000"/>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Shërbime mjetesh transporti (</w:t>
            </w:r>
            <w:r>
              <w:rPr>
                <w:sz w:val="16"/>
                <w:szCs w:val="16"/>
                <w:lang w:val="sq-AL"/>
              </w:rPr>
              <w:t>v</w:t>
            </w:r>
            <w:r w:rsidRPr="00480F32">
              <w:rPr>
                <w:sz w:val="16"/>
                <w:szCs w:val="16"/>
                <w:lang w:val="sq-AL"/>
              </w:rPr>
              <w:t>iti 2)</w:t>
            </w:r>
          </w:p>
        </w:tc>
        <w:tc>
          <w:tcPr>
            <w:tcW w:w="41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r w:rsidRPr="00480F32">
              <w:rPr>
                <w:sz w:val="16"/>
                <w:szCs w:val="16"/>
                <w:lang w:val="sq-AL"/>
              </w:rPr>
              <w:t>516</w:t>
            </w:r>
          </w:p>
        </w:tc>
        <w:tc>
          <w:tcPr>
            <w:tcW w:w="38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r w:rsidRPr="00480F32">
              <w:rPr>
                <w:sz w:val="16"/>
                <w:szCs w:val="16"/>
                <w:lang w:val="sq-AL"/>
              </w:rPr>
              <w:t>516</w:t>
            </w:r>
          </w:p>
        </w:tc>
        <w:tc>
          <w:tcPr>
            <w:tcW w:w="49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000000"/>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Shërbime elektroauto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r w:rsidRPr="00480F32">
              <w:rPr>
                <w:sz w:val="16"/>
                <w:szCs w:val="16"/>
                <w:lang w:val="sq-AL"/>
              </w:rPr>
              <w:t>139</w:t>
            </w:r>
          </w:p>
        </w:tc>
        <w:tc>
          <w:tcPr>
            <w:tcW w:w="38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r w:rsidRPr="00480F32">
              <w:rPr>
                <w:sz w:val="16"/>
                <w:szCs w:val="16"/>
                <w:lang w:val="sq-AL"/>
              </w:rPr>
              <w:t>139</w:t>
            </w:r>
          </w:p>
        </w:tc>
        <w:tc>
          <w:tcPr>
            <w:tcW w:w="38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000000"/>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Shërbime xhenerike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r w:rsidRPr="00480F32">
              <w:rPr>
                <w:sz w:val="16"/>
                <w:szCs w:val="16"/>
                <w:lang w:val="sq-AL"/>
              </w:rPr>
              <w:t>65</w:t>
            </w:r>
          </w:p>
        </w:tc>
        <w:tc>
          <w:tcPr>
            <w:tcW w:w="38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r w:rsidRPr="00480F32">
              <w:rPr>
                <w:sz w:val="16"/>
                <w:szCs w:val="16"/>
                <w:lang w:val="sq-AL"/>
              </w:rPr>
              <w:t>65</w:t>
            </w:r>
          </w:p>
        </w:tc>
        <w:tc>
          <w:tcPr>
            <w:tcW w:w="38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000000"/>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Shërbime motori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r w:rsidRPr="00480F32">
              <w:rPr>
                <w:sz w:val="16"/>
                <w:szCs w:val="16"/>
                <w:lang w:val="sq-AL"/>
              </w:rPr>
              <w:t>235</w:t>
            </w:r>
          </w:p>
        </w:tc>
        <w:tc>
          <w:tcPr>
            <w:tcW w:w="38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r w:rsidRPr="00480F32">
              <w:rPr>
                <w:sz w:val="16"/>
                <w:szCs w:val="16"/>
                <w:lang w:val="sq-AL"/>
              </w:rPr>
              <w:t>235</w:t>
            </w:r>
          </w:p>
        </w:tc>
        <w:tc>
          <w:tcPr>
            <w:tcW w:w="38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000000"/>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Shërbime karrocerie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80"/>
        </w:trPr>
        <w:tc>
          <w:tcPr>
            <w:tcW w:w="593" w:type="pct"/>
            <w:vMerge/>
            <w:tcBorders>
              <w:top w:val="nil"/>
              <w:left w:val="single" w:sz="4" w:space="0" w:color="auto"/>
              <w:bottom w:val="single" w:sz="4" w:space="0" w:color="000000"/>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Shërbime mjetesh transporti (</w:t>
            </w:r>
            <w:r>
              <w:rPr>
                <w:sz w:val="16"/>
                <w:szCs w:val="16"/>
                <w:lang w:val="sq-AL"/>
              </w:rPr>
              <w:t>v</w:t>
            </w:r>
            <w:r w:rsidRPr="00480F32">
              <w:rPr>
                <w:sz w:val="16"/>
                <w:szCs w:val="16"/>
                <w:lang w:val="sq-AL"/>
              </w:rPr>
              <w:t>iti 4)</w:t>
            </w:r>
          </w:p>
        </w:tc>
        <w:tc>
          <w:tcPr>
            <w:tcW w:w="41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r w:rsidRPr="00480F32">
              <w:rPr>
                <w:sz w:val="16"/>
                <w:szCs w:val="16"/>
                <w:lang w:val="sq-AL"/>
              </w:rPr>
              <w:t>255</w:t>
            </w:r>
          </w:p>
        </w:tc>
        <w:tc>
          <w:tcPr>
            <w:tcW w:w="38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jc w:val="right"/>
              <w:rPr>
                <w:sz w:val="16"/>
                <w:szCs w:val="16"/>
                <w:lang w:val="sq-AL"/>
              </w:rPr>
            </w:pPr>
            <w:r w:rsidRPr="00480F32">
              <w:rPr>
                <w:sz w:val="16"/>
                <w:szCs w:val="16"/>
                <w:lang w:val="sq-AL"/>
              </w:rPr>
              <w:t>255</w:t>
            </w: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val="restart"/>
            <w:tcBorders>
              <w:top w:val="nil"/>
              <w:left w:val="single" w:sz="4" w:space="0" w:color="auto"/>
              <w:bottom w:val="single" w:sz="4" w:space="0" w:color="auto"/>
              <w:right w:val="single" w:sz="4" w:space="0" w:color="auto"/>
            </w:tcBorders>
            <w:shd w:val="clear" w:color="auto" w:fill="FFFFFF"/>
            <w:noWrap/>
            <w:vAlign w:val="bottom"/>
            <w:hideMark/>
          </w:tcPr>
          <w:p w:rsidR="00AF22D3" w:rsidRPr="00480F32" w:rsidRDefault="00AF22D3" w:rsidP="001B2C06">
            <w:pPr>
              <w:pStyle w:val="Tabele"/>
              <w:rPr>
                <w:sz w:val="16"/>
                <w:szCs w:val="16"/>
                <w:lang w:val="sq-AL"/>
              </w:rPr>
            </w:pPr>
            <w:r w:rsidRPr="00480F32">
              <w:rPr>
                <w:sz w:val="16"/>
                <w:szCs w:val="16"/>
                <w:lang w:val="sq-AL"/>
              </w:rPr>
              <w:t>5</w:t>
            </w: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Elektronikë (</w:t>
            </w:r>
            <w:r>
              <w:rPr>
                <w:sz w:val="16"/>
                <w:szCs w:val="16"/>
                <w:lang w:val="sq-AL"/>
              </w:rPr>
              <w:t>v</w:t>
            </w:r>
            <w:r w:rsidRPr="00480F32">
              <w:rPr>
                <w:sz w:val="16"/>
                <w:szCs w:val="16"/>
                <w:lang w:val="sq-AL"/>
              </w:rPr>
              <w:t>iti 1)</w:t>
            </w:r>
          </w:p>
        </w:tc>
        <w:tc>
          <w:tcPr>
            <w:tcW w:w="41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144</w:t>
            </w:r>
          </w:p>
        </w:tc>
        <w:tc>
          <w:tcPr>
            <w:tcW w:w="38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144</w:t>
            </w:r>
          </w:p>
        </w:tc>
        <w:tc>
          <w:tcPr>
            <w:tcW w:w="38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Elektronikë (</w:t>
            </w:r>
            <w:r>
              <w:rPr>
                <w:sz w:val="16"/>
                <w:szCs w:val="16"/>
                <w:lang w:val="sq-AL"/>
              </w:rPr>
              <w:t>v</w:t>
            </w:r>
            <w:r w:rsidRPr="00480F32">
              <w:rPr>
                <w:sz w:val="16"/>
                <w:szCs w:val="16"/>
                <w:lang w:val="sq-AL"/>
              </w:rPr>
              <w:t>iti 2)</w:t>
            </w:r>
          </w:p>
        </w:tc>
        <w:tc>
          <w:tcPr>
            <w:tcW w:w="41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111</w:t>
            </w:r>
          </w:p>
        </w:tc>
        <w:tc>
          <w:tcPr>
            <w:tcW w:w="38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111</w:t>
            </w:r>
          </w:p>
        </w:tc>
        <w:tc>
          <w:tcPr>
            <w:tcW w:w="49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Telekomunikacion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Riparime të pajisjeve elektronike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65</w:t>
            </w:r>
          </w:p>
        </w:tc>
        <w:tc>
          <w:tcPr>
            <w:tcW w:w="38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65</w:t>
            </w:r>
          </w:p>
        </w:tc>
        <w:tc>
          <w:tcPr>
            <w:tcW w:w="38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Mekatronikë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Elektronikë (</w:t>
            </w:r>
            <w:r>
              <w:rPr>
                <w:sz w:val="16"/>
                <w:szCs w:val="16"/>
                <w:lang w:val="sq-AL"/>
              </w:rPr>
              <w:t>v</w:t>
            </w:r>
            <w:r w:rsidRPr="00480F32">
              <w:rPr>
                <w:sz w:val="16"/>
                <w:szCs w:val="16"/>
                <w:lang w:val="sq-AL"/>
              </w:rPr>
              <w:t>iti 4)</w:t>
            </w:r>
          </w:p>
        </w:tc>
        <w:tc>
          <w:tcPr>
            <w:tcW w:w="41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82</w:t>
            </w:r>
          </w:p>
        </w:tc>
        <w:tc>
          <w:tcPr>
            <w:tcW w:w="38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82</w:t>
            </w: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72"/>
        </w:trPr>
        <w:tc>
          <w:tcPr>
            <w:tcW w:w="593" w:type="pct"/>
            <w:vMerge w:val="restart"/>
            <w:tcBorders>
              <w:top w:val="nil"/>
              <w:left w:val="single" w:sz="4" w:space="0" w:color="auto"/>
              <w:bottom w:val="single" w:sz="4" w:space="0" w:color="auto"/>
              <w:right w:val="single" w:sz="4" w:space="0" w:color="auto"/>
            </w:tcBorders>
            <w:shd w:val="clear" w:color="auto" w:fill="FFFFFF"/>
            <w:noWrap/>
            <w:vAlign w:val="bottom"/>
            <w:hideMark/>
          </w:tcPr>
          <w:p w:rsidR="00AF22D3" w:rsidRPr="00480F32" w:rsidRDefault="00AF22D3" w:rsidP="001B2C06">
            <w:pPr>
              <w:pStyle w:val="Tabele"/>
              <w:rPr>
                <w:sz w:val="16"/>
                <w:szCs w:val="16"/>
                <w:lang w:val="sq-AL"/>
              </w:rPr>
            </w:pPr>
            <w:r w:rsidRPr="00480F32">
              <w:rPr>
                <w:sz w:val="16"/>
                <w:szCs w:val="16"/>
                <w:lang w:val="sq-AL"/>
              </w:rPr>
              <w:t>1</w:t>
            </w:r>
          </w:p>
        </w:tc>
        <w:tc>
          <w:tcPr>
            <w:tcW w:w="1450" w:type="pct"/>
            <w:tcBorders>
              <w:top w:val="nil"/>
              <w:left w:val="nil"/>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r w:rsidRPr="00480F32">
              <w:rPr>
                <w:sz w:val="16"/>
                <w:szCs w:val="16"/>
                <w:lang w:val="sq-AL"/>
              </w:rPr>
              <w:t>Instalues i sistemeve termohidraulike (Pilot AlbVET) (</w:t>
            </w:r>
            <w:r>
              <w:rPr>
                <w:sz w:val="16"/>
                <w:szCs w:val="16"/>
                <w:lang w:val="sq-AL"/>
              </w:rPr>
              <w:t>v</w:t>
            </w:r>
            <w:r w:rsidRPr="00480F32">
              <w:rPr>
                <w:sz w:val="16"/>
                <w:szCs w:val="16"/>
                <w:lang w:val="sq-AL"/>
              </w:rPr>
              <w:t>iti 1)</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236</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236</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37"/>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Instalues i sistemeve termohidraulike (</w:t>
            </w:r>
            <w:r>
              <w:rPr>
                <w:sz w:val="16"/>
                <w:szCs w:val="16"/>
                <w:lang w:val="sq-AL"/>
              </w:rPr>
              <w:t>v</w:t>
            </w:r>
            <w:r w:rsidRPr="00480F32">
              <w:rPr>
                <w:sz w:val="16"/>
                <w:szCs w:val="16"/>
                <w:lang w:val="sq-AL"/>
              </w:rPr>
              <w:t>iti 2)</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221</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221</w:t>
            </w: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Instalues i sistemeve termohidraulike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210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210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Instalues i sistemeve termohidraulike (</w:t>
            </w:r>
            <w:r>
              <w:rPr>
                <w:sz w:val="16"/>
                <w:szCs w:val="16"/>
                <w:lang w:val="sq-AL"/>
              </w:rPr>
              <w:t>v</w:t>
            </w:r>
            <w:r w:rsidRPr="00480F32">
              <w:rPr>
                <w:sz w:val="16"/>
                <w:szCs w:val="16"/>
                <w:lang w:val="sq-AL"/>
              </w:rPr>
              <w:t>iti 4)</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31</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31</w:t>
            </w: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val="restart"/>
            <w:tcBorders>
              <w:top w:val="nil"/>
              <w:left w:val="single" w:sz="4" w:space="0" w:color="auto"/>
              <w:right w:val="single" w:sz="4" w:space="0" w:color="auto"/>
            </w:tcBorders>
            <w:shd w:val="clear" w:color="auto" w:fill="FFFFFF"/>
            <w:noWrap/>
            <w:vAlign w:val="bottom"/>
            <w:hideMark/>
          </w:tcPr>
          <w:p w:rsidR="00AF22D3" w:rsidRPr="00480F32" w:rsidRDefault="00AF22D3" w:rsidP="001B2C06">
            <w:pPr>
              <w:pStyle w:val="Tabele"/>
              <w:rPr>
                <w:sz w:val="16"/>
                <w:szCs w:val="16"/>
                <w:lang w:val="sq-AL"/>
              </w:rPr>
            </w:pPr>
            <w:r w:rsidRPr="00480F32">
              <w:rPr>
                <w:sz w:val="16"/>
                <w:szCs w:val="16"/>
                <w:lang w:val="sq-AL"/>
              </w:rPr>
              <w:t>2</w:t>
            </w:r>
          </w:p>
        </w:tc>
        <w:tc>
          <w:tcPr>
            <w:tcW w:w="1450" w:type="pct"/>
            <w:tcBorders>
              <w:top w:val="nil"/>
              <w:left w:val="nil"/>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Përpunim druri (</w:t>
            </w:r>
            <w:r>
              <w:rPr>
                <w:sz w:val="16"/>
                <w:szCs w:val="16"/>
                <w:lang w:val="sq-AL"/>
              </w:rPr>
              <w:t>v</w:t>
            </w:r>
            <w:r w:rsidRPr="00480F32">
              <w:rPr>
                <w:sz w:val="16"/>
                <w:szCs w:val="16"/>
                <w:lang w:val="sq-AL"/>
              </w:rPr>
              <w:t>iti 1)</w:t>
            </w:r>
          </w:p>
        </w:tc>
        <w:tc>
          <w:tcPr>
            <w:tcW w:w="419" w:type="pct"/>
            <w:tcBorders>
              <w:top w:val="nil"/>
              <w:left w:val="nil"/>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70</w:t>
            </w:r>
          </w:p>
        </w:tc>
        <w:tc>
          <w:tcPr>
            <w:tcW w:w="389" w:type="pct"/>
            <w:tcBorders>
              <w:top w:val="nil"/>
              <w:left w:val="nil"/>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70</w:t>
            </w:r>
          </w:p>
        </w:tc>
        <w:tc>
          <w:tcPr>
            <w:tcW w:w="389" w:type="pct"/>
            <w:tcBorders>
              <w:top w:val="nil"/>
              <w:left w:val="nil"/>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Përpunim druri (</w:t>
            </w:r>
            <w:r>
              <w:rPr>
                <w:sz w:val="16"/>
                <w:szCs w:val="16"/>
                <w:lang w:val="sq-AL"/>
              </w:rPr>
              <w:t>v</w:t>
            </w:r>
            <w:r w:rsidRPr="00480F32">
              <w:rPr>
                <w:sz w:val="16"/>
                <w:szCs w:val="16"/>
                <w:lang w:val="sq-AL"/>
              </w:rPr>
              <w:t>iti 2)</w:t>
            </w:r>
          </w:p>
        </w:tc>
        <w:tc>
          <w:tcPr>
            <w:tcW w:w="419" w:type="pct"/>
            <w:tcBorders>
              <w:top w:val="nil"/>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45</w:t>
            </w:r>
          </w:p>
        </w:tc>
        <w:tc>
          <w:tcPr>
            <w:tcW w:w="389" w:type="pct"/>
            <w:tcBorders>
              <w:top w:val="nil"/>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45</w:t>
            </w:r>
          </w:p>
        </w:tc>
        <w:tc>
          <w:tcPr>
            <w:tcW w:w="499" w:type="pct"/>
            <w:tcBorders>
              <w:top w:val="nil"/>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Mobileri - Tapiceri (</w:t>
            </w:r>
            <w:r>
              <w:rPr>
                <w:sz w:val="16"/>
                <w:szCs w:val="16"/>
                <w:lang w:val="sq-AL"/>
              </w:rPr>
              <w:t>v</w:t>
            </w:r>
            <w:r w:rsidRPr="00480F32">
              <w:rPr>
                <w:sz w:val="16"/>
                <w:szCs w:val="16"/>
                <w:lang w:val="sq-AL"/>
              </w:rPr>
              <w:t>iti 3)</w:t>
            </w:r>
          </w:p>
        </w:tc>
        <w:tc>
          <w:tcPr>
            <w:tcW w:w="419" w:type="pct"/>
            <w:tcBorders>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46</w:t>
            </w:r>
          </w:p>
        </w:tc>
        <w:tc>
          <w:tcPr>
            <w:tcW w:w="389" w:type="pct"/>
            <w:tcBorders>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46</w:t>
            </w:r>
          </w:p>
        </w:tc>
        <w:tc>
          <w:tcPr>
            <w:tcW w:w="389" w:type="pct"/>
            <w:tcBorders>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Përpunim druri (</w:t>
            </w:r>
            <w:r>
              <w:rPr>
                <w:sz w:val="16"/>
                <w:szCs w:val="16"/>
                <w:lang w:val="sq-AL"/>
              </w:rPr>
              <w:t>v</w:t>
            </w:r>
            <w:r w:rsidRPr="00480F32">
              <w:rPr>
                <w:sz w:val="16"/>
                <w:szCs w:val="16"/>
                <w:lang w:val="sq-AL"/>
              </w:rPr>
              <w:t>iti 4)</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50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50</w:t>
            </w: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val="restart"/>
            <w:tcBorders>
              <w:top w:val="nil"/>
              <w:left w:val="single" w:sz="4" w:space="0" w:color="auto"/>
              <w:bottom w:val="single" w:sz="4" w:space="0" w:color="auto"/>
              <w:right w:val="single" w:sz="4" w:space="0" w:color="auto"/>
            </w:tcBorders>
            <w:shd w:val="clear" w:color="auto" w:fill="FFFFFF"/>
            <w:noWrap/>
            <w:vAlign w:val="bottom"/>
            <w:hideMark/>
          </w:tcPr>
          <w:p w:rsidR="00AF22D3" w:rsidRPr="00480F32" w:rsidRDefault="00AF22D3" w:rsidP="001B2C06">
            <w:pPr>
              <w:pStyle w:val="Tabele"/>
              <w:rPr>
                <w:sz w:val="16"/>
                <w:szCs w:val="16"/>
                <w:lang w:val="sq-AL"/>
              </w:rPr>
            </w:pPr>
            <w:r w:rsidRPr="00480F32">
              <w:rPr>
                <w:sz w:val="16"/>
                <w:szCs w:val="16"/>
                <w:lang w:val="sq-AL"/>
              </w:rPr>
              <w:t>4</w:t>
            </w: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Ndërtim (</w:t>
            </w:r>
            <w:r>
              <w:rPr>
                <w:sz w:val="16"/>
                <w:szCs w:val="16"/>
                <w:lang w:val="sq-AL"/>
              </w:rPr>
              <w:t>v</w:t>
            </w:r>
            <w:r w:rsidRPr="00480F32">
              <w:rPr>
                <w:sz w:val="16"/>
                <w:szCs w:val="16"/>
                <w:lang w:val="sq-AL"/>
              </w:rPr>
              <w:t>iti 1)</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55</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55</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Ndërtim (</w:t>
            </w:r>
            <w:r>
              <w:rPr>
                <w:sz w:val="16"/>
                <w:szCs w:val="16"/>
                <w:lang w:val="sq-AL"/>
              </w:rPr>
              <w:t>v</w:t>
            </w:r>
            <w:r w:rsidRPr="00480F32">
              <w:rPr>
                <w:sz w:val="16"/>
                <w:szCs w:val="16"/>
                <w:lang w:val="sq-AL"/>
              </w:rPr>
              <w:t>iti 2)</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37</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37</w:t>
            </w: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Muratim - Suvatim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54"/>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Shtrim dhe veshje me pllaka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14</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14</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Karpentieri, hekurkthim dhe betonim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19</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19</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Punime dhe riparim rrugësh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Ndërtim (</w:t>
            </w:r>
            <w:r>
              <w:rPr>
                <w:sz w:val="16"/>
                <w:szCs w:val="16"/>
                <w:lang w:val="sq-AL"/>
              </w:rPr>
              <w:t>v</w:t>
            </w:r>
            <w:r w:rsidRPr="00480F32">
              <w:rPr>
                <w:sz w:val="16"/>
                <w:szCs w:val="16"/>
                <w:lang w:val="sq-AL"/>
              </w:rPr>
              <w:t>iti 4)</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56</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56</w:t>
            </w: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val="restart"/>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AF22D3" w:rsidRPr="00480F32" w:rsidRDefault="00AF22D3" w:rsidP="001B2C06">
            <w:pPr>
              <w:pStyle w:val="Tabele"/>
              <w:rPr>
                <w:sz w:val="16"/>
                <w:szCs w:val="16"/>
                <w:lang w:val="sq-AL"/>
              </w:rPr>
            </w:pPr>
            <w:r w:rsidRPr="00480F32">
              <w:rPr>
                <w:sz w:val="16"/>
                <w:szCs w:val="16"/>
                <w:lang w:val="sq-AL"/>
              </w:rPr>
              <w:t>6</w:t>
            </w:r>
          </w:p>
        </w:tc>
        <w:tc>
          <w:tcPr>
            <w:tcW w:w="1450"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Teknologji Ushqimore (</w:t>
            </w:r>
            <w:r>
              <w:rPr>
                <w:sz w:val="16"/>
                <w:szCs w:val="16"/>
                <w:lang w:val="sq-AL"/>
              </w:rPr>
              <w:t>v</w:t>
            </w:r>
            <w:r w:rsidRPr="00480F32">
              <w:rPr>
                <w:sz w:val="16"/>
                <w:szCs w:val="16"/>
                <w:lang w:val="sq-AL"/>
              </w:rPr>
              <w:t>iti 1)</w:t>
            </w:r>
          </w:p>
        </w:tc>
        <w:tc>
          <w:tcPr>
            <w:tcW w:w="41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311</w:t>
            </w:r>
          </w:p>
        </w:tc>
        <w:tc>
          <w:tcPr>
            <w:tcW w:w="3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311</w:t>
            </w:r>
          </w:p>
        </w:tc>
        <w:tc>
          <w:tcPr>
            <w:tcW w:w="3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single" w:sz="4" w:space="0" w:color="auto"/>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Teknologji Ushqimore (</w:t>
            </w:r>
            <w:r>
              <w:rPr>
                <w:sz w:val="16"/>
                <w:szCs w:val="16"/>
                <w:lang w:val="sq-AL"/>
              </w:rPr>
              <w:t>v</w:t>
            </w:r>
            <w:r w:rsidRPr="00480F32">
              <w:rPr>
                <w:sz w:val="16"/>
                <w:szCs w:val="16"/>
                <w:lang w:val="sq-AL"/>
              </w:rPr>
              <w:t>iti 2)</w:t>
            </w:r>
          </w:p>
        </w:tc>
        <w:tc>
          <w:tcPr>
            <w:tcW w:w="419" w:type="pct"/>
            <w:tcBorders>
              <w:top w:val="single" w:sz="4" w:space="0" w:color="auto"/>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150</w:t>
            </w:r>
          </w:p>
        </w:tc>
        <w:tc>
          <w:tcPr>
            <w:tcW w:w="389" w:type="pct"/>
            <w:tcBorders>
              <w:top w:val="single" w:sz="4" w:space="0" w:color="auto"/>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single" w:sz="4" w:space="0" w:color="auto"/>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150</w:t>
            </w:r>
          </w:p>
        </w:tc>
        <w:tc>
          <w:tcPr>
            <w:tcW w:w="499" w:type="pct"/>
            <w:tcBorders>
              <w:top w:val="single" w:sz="4" w:space="0" w:color="auto"/>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single" w:sz="4" w:space="0" w:color="auto"/>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single" w:sz="4" w:space="0" w:color="auto"/>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97"/>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Teknologji e përpunimit të qumështit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72"/>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Teknologji e përpunimit të brumërave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62</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62</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72"/>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Teknologji e përpunimit të fruta perimeve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20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Teknologji e prodhimit të pijeve alkoolike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23</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23</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54"/>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Teknologji e përpunim i mishit dhe peshkut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9</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9</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Teknologji Ushqimore (</w:t>
            </w:r>
            <w:r>
              <w:rPr>
                <w:sz w:val="16"/>
                <w:szCs w:val="16"/>
                <w:lang w:val="sq-AL"/>
              </w:rPr>
              <w:t>v</w:t>
            </w:r>
            <w:r w:rsidRPr="00480F32">
              <w:rPr>
                <w:sz w:val="16"/>
                <w:szCs w:val="16"/>
                <w:lang w:val="sq-AL"/>
              </w:rPr>
              <w:t>iti 4)</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76</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76</w:t>
            </w: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val="restart"/>
            <w:tcBorders>
              <w:top w:val="nil"/>
              <w:left w:val="single" w:sz="4" w:space="0" w:color="auto"/>
              <w:bottom w:val="single" w:sz="4" w:space="0" w:color="auto"/>
              <w:right w:val="single" w:sz="4" w:space="0" w:color="auto"/>
            </w:tcBorders>
            <w:shd w:val="clear" w:color="auto" w:fill="FFFFFF"/>
            <w:noWrap/>
            <w:vAlign w:val="bottom"/>
            <w:hideMark/>
          </w:tcPr>
          <w:p w:rsidR="00AF22D3" w:rsidRPr="00480F32" w:rsidRDefault="00AF22D3" w:rsidP="001B2C06">
            <w:pPr>
              <w:pStyle w:val="Tabele"/>
              <w:rPr>
                <w:sz w:val="16"/>
                <w:szCs w:val="16"/>
                <w:lang w:val="sq-AL"/>
              </w:rPr>
            </w:pPr>
            <w:r w:rsidRPr="00480F32">
              <w:rPr>
                <w:sz w:val="16"/>
                <w:szCs w:val="16"/>
                <w:lang w:val="sq-AL"/>
              </w:rPr>
              <w:t>9</w:t>
            </w: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Bujqësi (</w:t>
            </w:r>
            <w:r>
              <w:rPr>
                <w:sz w:val="16"/>
                <w:szCs w:val="16"/>
                <w:lang w:val="sq-AL"/>
              </w:rPr>
              <w:t>v</w:t>
            </w:r>
            <w:r w:rsidRPr="00480F32">
              <w:rPr>
                <w:sz w:val="16"/>
                <w:szCs w:val="16"/>
                <w:lang w:val="sq-AL"/>
              </w:rPr>
              <w:t>iti 1)</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89</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89</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Bujqësi (</w:t>
            </w:r>
            <w:r>
              <w:rPr>
                <w:sz w:val="16"/>
                <w:szCs w:val="16"/>
                <w:lang w:val="sq-AL"/>
              </w:rPr>
              <w:t>v</w:t>
            </w:r>
            <w:r w:rsidRPr="00480F32">
              <w:rPr>
                <w:sz w:val="16"/>
                <w:szCs w:val="16"/>
                <w:lang w:val="sq-AL"/>
              </w:rPr>
              <w:t>iti 2)</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167</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167</w:t>
            </w: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80"/>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Ferma bujqësore dhe blegtorale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44</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44</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63"/>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Mbarështim të kafshëve dhe shpendëve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Mekanizim i Bujqësisë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16</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16</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Prodhim shtazor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Prodhim bimor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15</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15</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Hortikulturë dhe mbrojtje bimësh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Pr>
                <w:sz w:val="16"/>
                <w:szCs w:val="16"/>
                <w:lang w:val="sq-AL"/>
              </w:rPr>
              <w:t>Frutikulturë</w:t>
            </w:r>
            <w:r w:rsidRPr="00480F32">
              <w:rPr>
                <w:sz w:val="16"/>
                <w:szCs w:val="16"/>
                <w:lang w:val="sq-AL"/>
              </w:rPr>
              <w:t xml:space="preserve">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29</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29</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Akuakulturë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52</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52</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Bujqësi (</w:t>
            </w:r>
            <w:r>
              <w:rPr>
                <w:sz w:val="16"/>
                <w:szCs w:val="16"/>
                <w:lang w:val="sq-AL"/>
              </w:rPr>
              <w:t>v</w:t>
            </w:r>
            <w:r w:rsidRPr="00480F32">
              <w:rPr>
                <w:sz w:val="16"/>
                <w:szCs w:val="16"/>
                <w:lang w:val="sq-AL"/>
              </w:rPr>
              <w:t>iti 4)</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102</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102</w:t>
            </w: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val="restart"/>
            <w:tcBorders>
              <w:top w:val="nil"/>
              <w:left w:val="single" w:sz="4" w:space="0" w:color="auto"/>
              <w:bottom w:val="single" w:sz="4" w:space="0" w:color="auto"/>
              <w:right w:val="single" w:sz="4" w:space="0" w:color="auto"/>
            </w:tcBorders>
            <w:shd w:val="clear" w:color="auto" w:fill="FFFFFF"/>
            <w:noWrap/>
            <w:vAlign w:val="bottom"/>
            <w:hideMark/>
          </w:tcPr>
          <w:p w:rsidR="00AF22D3" w:rsidRPr="00480F32" w:rsidRDefault="00AF22D3" w:rsidP="001B2C06">
            <w:pPr>
              <w:pStyle w:val="Tabele"/>
              <w:rPr>
                <w:sz w:val="16"/>
                <w:szCs w:val="16"/>
                <w:lang w:val="sq-AL"/>
              </w:rPr>
            </w:pPr>
            <w:r w:rsidRPr="00480F32">
              <w:rPr>
                <w:sz w:val="16"/>
                <w:szCs w:val="16"/>
                <w:lang w:val="sq-AL"/>
              </w:rPr>
              <w:t>4</w:t>
            </w: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Shërbime Social - Shëndetësore (</w:t>
            </w:r>
            <w:r>
              <w:rPr>
                <w:sz w:val="16"/>
                <w:szCs w:val="16"/>
                <w:lang w:val="sq-AL"/>
              </w:rPr>
              <w:t>v</w:t>
            </w:r>
            <w:r w:rsidRPr="00480F32">
              <w:rPr>
                <w:sz w:val="16"/>
                <w:szCs w:val="16"/>
                <w:lang w:val="sq-AL"/>
              </w:rPr>
              <w:t>iti 1)</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78</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78</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Shërbime Social - Shëndetësore (</w:t>
            </w:r>
            <w:r>
              <w:rPr>
                <w:sz w:val="16"/>
                <w:szCs w:val="16"/>
                <w:lang w:val="sq-AL"/>
              </w:rPr>
              <w:t>v</w:t>
            </w:r>
            <w:r w:rsidRPr="00480F32">
              <w:rPr>
                <w:sz w:val="16"/>
                <w:szCs w:val="16"/>
                <w:lang w:val="sq-AL"/>
              </w:rPr>
              <w:t>iti 2)</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59</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59</w:t>
            </w: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54"/>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Shërbime kujdesi për fëmijë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30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30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Shërbime kujdesi për të moshuar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30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30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Shërbime sociale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Animim social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Shërbime Social - Shëndetësore (</w:t>
            </w:r>
            <w:r>
              <w:rPr>
                <w:sz w:val="16"/>
                <w:szCs w:val="16"/>
                <w:lang w:val="sq-AL"/>
              </w:rPr>
              <w:t>v</w:t>
            </w:r>
            <w:r w:rsidRPr="00480F32">
              <w:rPr>
                <w:sz w:val="16"/>
                <w:szCs w:val="16"/>
                <w:lang w:val="sq-AL"/>
              </w:rPr>
              <w:t>iti 4)</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31</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31</w:t>
            </w: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72"/>
        </w:trPr>
        <w:tc>
          <w:tcPr>
            <w:tcW w:w="593" w:type="pct"/>
            <w:vMerge w:val="restart"/>
            <w:tcBorders>
              <w:top w:val="nil"/>
              <w:left w:val="single" w:sz="4" w:space="0" w:color="auto"/>
              <w:bottom w:val="single" w:sz="4" w:space="0" w:color="auto"/>
              <w:right w:val="single" w:sz="4" w:space="0" w:color="auto"/>
            </w:tcBorders>
            <w:shd w:val="clear" w:color="auto" w:fill="FFFFFF"/>
            <w:noWrap/>
            <w:vAlign w:val="bottom"/>
            <w:hideMark/>
          </w:tcPr>
          <w:p w:rsidR="00AF22D3" w:rsidRPr="00480F32" w:rsidRDefault="00AF22D3" w:rsidP="001B2C06">
            <w:pPr>
              <w:pStyle w:val="Tabele"/>
              <w:rPr>
                <w:sz w:val="16"/>
                <w:szCs w:val="16"/>
                <w:lang w:val="sq-AL"/>
              </w:rPr>
            </w:pPr>
            <w:r w:rsidRPr="00480F32">
              <w:rPr>
                <w:sz w:val="16"/>
                <w:szCs w:val="16"/>
                <w:lang w:val="sq-AL"/>
              </w:rPr>
              <w:t>6</w:t>
            </w: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Teknologji informacioni dhe komunikimi (TIK) (</w:t>
            </w:r>
            <w:r>
              <w:rPr>
                <w:sz w:val="16"/>
                <w:szCs w:val="16"/>
                <w:lang w:val="sq-AL"/>
              </w:rPr>
              <w:t>v</w:t>
            </w:r>
            <w:r w:rsidRPr="00480F32">
              <w:rPr>
                <w:sz w:val="16"/>
                <w:szCs w:val="16"/>
                <w:lang w:val="sq-AL"/>
              </w:rPr>
              <w:t>iti 1)</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683</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683</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72"/>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Teknologji informacioni dhe komunikimi (TIK) (</w:t>
            </w:r>
            <w:r>
              <w:rPr>
                <w:sz w:val="16"/>
                <w:szCs w:val="16"/>
                <w:lang w:val="sq-AL"/>
              </w:rPr>
              <w:t>v</w:t>
            </w:r>
            <w:r w:rsidRPr="00480F32">
              <w:rPr>
                <w:sz w:val="16"/>
                <w:szCs w:val="16"/>
                <w:lang w:val="sq-AL"/>
              </w:rPr>
              <w:t>iti 2)</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494</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494</w:t>
            </w: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Mbështetje t</w:t>
            </w:r>
            <w:r>
              <w:rPr>
                <w:sz w:val="16"/>
                <w:szCs w:val="16"/>
                <w:lang w:val="sq-AL"/>
              </w:rPr>
              <w:t>ë</w:t>
            </w:r>
            <w:r w:rsidRPr="00480F32">
              <w:rPr>
                <w:sz w:val="16"/>
                <w:szCs w:val="16"/>
                <w:lang w:val="sq-AL"/>
              </w:rPr>
              <w:t xml:space="preserve"> përdoruesve t</w:t>
            </w:r>
            <w:r>
              <w:rPr>
                <w:sz w:val="16"/>
                <w:szCs w:val="16"/>
                <w:lang w:val="sq-AL"/>
              </w:rPr>
              <w:t>ë</w:t>
            </w:r>
            <w:r w:rsidRPr="00480F32">
              <w:rPr>
                <w:sz w:val="16"/>
                <w:szCs w:val="16"/>
                <w:lang w:val="sq-AL"/>
              </w:rPr>
              <w:t xml:space="preserve"> TIK</w:t>
            </w:r>
            <w:r>
              <w:rPr>
                <w:sz w:val="16"/>
                <w:szCs w:val="16"/>
                <w:lang w:val="sq-AL"/>
              </w:rPr>
              <w:t>-ut</w:t>
            </w:r>
            <w:r w:rsidRPr="00480F32">
              <w:rPr>
                <w:sz w:val="16"/>
                <w:szCs w:val="16"/>
                <w:lang w:val="sq-AL"/>
              </w:rPr>
              <w:t xml:space="preserve">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369</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369</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Rrjete t</w:t>
            </w:r>
            <w:r>
              <w:rPr>
                <w:sz w:val="16"/>
                <w:szCs w:val="16"/>
                <w:lang w:val="sq-AL"/>
              </w:rPr>
              <w:t>ë</w:t>
            </w:r>
            <w:r w:rsidRPr="00480F32">
              <w:rPr>
                <w:sz w:val="16"/>
                <w:szCs w:val="16"/>
                <w:lang w:val="sq-AL"/>
              </w:rPr>
              <w:t xml:space="preserve"> dh</w:t>
            </w:r>
            <w:r>
              <w:rPr>
                <w:sz w:val="16"/>
                <w:szCs w:val="16"/>
                <w:lang w:val="sq-AL"/>
              </w:rPr>
              <w:t>ë</w:t>
            </w:r>
            <w:r w:rsidRPr="00480F32">
              <w:rPr>
                <w:sz w:val="16"/>
                <w:szCs w:val="16"/>
                <w:lang w:val="sq-AL"/>
              </w:rPr>
              <w:t>nash (</w:t>
            </w:r>
            <w:r>
              <w:rPr>
                <w:sz w:val="16"/>
                <w:szCs w:val="16"/>
                <w:lang w:val="sq-AL"/>
              </w:rPr>
              <w:t>v</w:t>
            </w:r>
            <w:r w:rsidRPr="00480F32">
              <w:rPr>
                <w:sz w:val="16"/>
                <w:szCs w:val="16"/>
                <w:lang w:val="sq-AL"/>
              </w:rPr>
              <w:t>iti 3)</w:t>
            </w:r>
          </w:p>
        </w:tc>
        <w:tc>
          <w:tcPr>
            <w:tcW w:w="41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160</w:t>
            </w:r>
          </w:p>
        </w:tc>
        <w:tc>
          <w:tcPr>
            <w:tcW w:w="3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160</w:t>
            </w:r>
          </w:p>
        </w:tc>
        <w:tc>
          <w:tcPr>
            <w:tcW w:w="3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single" w:sz="4" w:space="0" w:color="auto"/>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 xml:space="preserve">Zhvillim </w:t>
            </w:r>
            <w:r>
              <w:rPr>
                <w:sz w:val="16"/>
                <w:szCs w:val="16"/>
                <w:lang w:val="sq-AL"/>
              </w:rPr>
              <w:t>W</w:t>
            </w:r>
            <w:r w:rsidRPr="00480F32">
              <w:rPr>
                <w:sz w:val="16"/>
                <w:szCs w:val="16"/>
                <w:lang w:val="sq-AL"/>
              </w:rPr>
              <w:t>ebsite (</w:t>
            </w:r>
            <w:r>
              <w:rPr>
                <w:sz w:val="16"/>
                <w:szCs w:val="16"/>
                <w:lang w:val="sq-AL"/>
              </w:rPr>
              <w:t>v</w:t>
            </w:r>
            <w:r w:rsidRPr="00480F32">
              <w:rPr>
                <w:sz w:val="16"/>
                <w:szCs w:val="16"/>
                <w:lang w:val="sq-AL"/>
              </w:rPr>
              <w:t>iti 3)</w:t>
            </w:r>
          </w:p>
        </w:tc>
        <w:tc>
          <w:tcPr>
            <w:tcW w:w="419" w:type="pct"/>
            <w:tcBorders>
              <w:top w:val="single" w:sz="4" w:space="0" w:color="auto"/>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191</w:t>
            </w:r>
          </w:p>
        </w:tc>
        <w:tc>
          <w:tcPr>
            <w:tcW w:w="389" w:type="pct"/>
            <w:tcBorders>
              <w:top w:val="single" w:sz="4" w:space="0" w:color="auto"/>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single" w:sz="4" w:space="0" w:color="auto"/>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single" w:sz="4" w:space="0" w:color="auto"/>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191</w:t>
            </w:r>
          </w:p>
        </w:tc>
        <w:tc>
          <w:tcPr>
            <w:tcW w:w="389" w:type="pct"/>
            <w:tcBorders>
              <w:top w:val="single" w:sz="4" w:space="0" w:color="auto"/>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single" w:sz="4" w:space="0" w:color="auto"/>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Multimedia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167</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167</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Mbështetje t</w:t>
            </w:r>
            <w:r>
              <w:rPr>
                <w:sz w:val="16"/>
                <w:szCs w:val="16"/>
                <w:lang w:val="sq-AL"/>
              </w:rPr>
              <w:t>ë</w:t>
            </w:r>
            <w:r w:rsidRPr="00480F32">
              <w:rPr>
                <w:sz w:val="16"/>
                <w:szCs w:val="16"/>
                <w:lang w:val="sq-AL"/>
              </w:rPr>
              <w:t xml:space="preserve"> përdoruesve t</w:t>
            </w:r>
            <w:r>
              <w:rPr>
                <w:sz w:val="16"/>
                <w:szCs w:val="16"/>
                <w:lang w:val="sq-AL"/>
              </w:rPr>
              <w:t>ë</w:t>
            </w:r>
            <w:r w:rsidRPr="00480F32">
              <w:rPr>
                <w:sz w:val="16"/>
                <w:szCs w:val="16"/>
                <w:lang w:val="sq-AL"/>
              </w:rPr>
              <w:t xml:space="preserve"> TIK</w:t>
            </w:r>
            <w:r>
              <w:rPr>
                <w:sz w:val="16"/>
                <w:szCs w:val="16"/>
                <w:lang w:val="sq-AL"/>
              </w:rPr>
              <w:t>-ut</w:t>
            </w:r>
            <w:r w:rsidRPr="00480F32">
              <w:rPr>
                <w:sz w:val="16"/>
                <w:szCs w:val="16"/>
                <w:lang w:val="sq-AL"/>
              </w:rPr>
              <w:t xml:space="preserve"> (</w:t>
            </w:r>
            <w:r>
              <w:rPr>
                <w:sz w:val="16"/>
                <w:szCs w:val="16"/>
                <w:lang w:val="sq-AL"/>
              </w:rPr>
              <w:t>v</w:t>
            </w:r>
            <w:r w:rsidRPr="00480F32">
              <w:rPr>
                <w:sz w:val="16"/>
                <w:szCs w:val="16"/>
                <w:lang w:val="sq-AL"/>
              </w:rPr>
              <w:t>iti 4)</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218</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218</w:t>
            </w: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Rrjete t</w:t>
            </w:r>
            <w:r>
              <w:rPr>
                <w:sz w:val="16"/>
                <w:szCs w:val="16"/>
                <w:lang w:val="sq-AL"/>
              </w:rPr>
              <w:t>ë</w:t>
            </w:r>
            <w:r w:rsidRPr="00480F32">
              <w:rPr>
                <w:sz w:val="16"/>
                <w:szCs w:val="16"/>
                <w:lang w:val="sq-AL"/>
              </w:rPr>
              <w:t xml:space="preserve"> dhënash (</w:t>
            </w:r>
            <w:r>
              <w:rPr>
                <w:sz w:val="16"/>
                <w:szCs w:val="16"/>
                <w:lang w:val="sq-AL"/>
              </w:rPr>
              <w:t>v</w:t>
            </w:r>
            <w:r w:rsidRPr="00480F32">
              <w:rPr>
                <w:sz w:val="16"/>
                <w:szCs w:val="16"/>
                <w:lang w:val="sq-AL"/>
              </w:rPr>
              <w:t>iti 4)</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145</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145</w:t>
            </w: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 xml:space="preserve">Zhvillim </w:t>
            </w:r>
            <w:r>
              <w:rPr>
                <w:sz w:val="16"/>
                <w:szCs w:val="16"/>
                <w:lang w:val="sq-AL"/>
              </w:rPr>
              <w:t>W</w:t>
            </w:r>
            <w:r w:rsidRPr="00480F32">
              <w:rPr>
                <w:sz w:val="16"/>
                <w:szCs w:val="16"/>
                <w:lang w:val="sq-AL"/>
              </w:rPr>
              <w:t>ebsite (</w:t>
            </w:r>
            <w:r>
              <w:rPr>
                <w:sz w:val="16"/>
                <w:szCs w:val="16"/>
                <w:lang w:val="sq-AL"/>
              </w:rPr>
              <w:t>v</w:t>
            </w:r>
            <w:r w:rsidRPr="00480F32">
              <w:rPr>
                <w:sz w:val="16"/>
                <w:szCs w:val="16"/>
                <w:lang w:val="sq-AL"/>
              </w:rPr>
              <w:t>iti 4)</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101</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101</w:t>
            </w: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Multimedia (</w:t>
            </w:r>
            <w:r>
              <w:rPr>
                <w:sz w:val="16"/>
                <w:szCs w:val="16"/>
                <w:lang w:val="sq-AL"/>
              </w:rPr>
              <w:t>v</w:t>
            </w:r>
            <w:r w:rsidRPr="00480F32">
              <w:rPr>
                <w:sz w:val="16"/>
                <w:szCs w:val="16"/>
                <w:lang w:val="sq-AL"/>
              </w:rPr>
              <w:t>iti 4)</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101</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101</w:t>
            </w: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val="restart"/>
            <w:tcBorders>
              <w:top w:val="nil"/>
              <w:left w:val="single" w:sz="4" w:space="0" w:color="auto"/>
              <w:bottom w:val="single" w:sz="4" w:space="0" w:color="auto"/>
              <w:right w:val="single" w:sz="4" w:space="0" w:color="auto"/>
            </w:tcBorders>
            <w:shd w:val="clear" w:color="auto" w:fill="FFFFFF"/>
            <w:noWrap/>
            <w:vAlign w:val="bottom"/>
            <w:hideMark/>
          </w:tcPr>
          <w:p w:rsidR="00AF22D3" w:rsidRPr="00480F32" w:rsidRDefault="00AF22D3" w:rsidP="001B2C06">
            <w:pPr>
              <w:pStyle w:val="Tabele"/>
              <w:rPr>
                <w:sz w:val="16"/>
                <w:szCs w:val="16"/>
                <w:lang w:val="sq-AL"/>
              </w:rPr>
            </w:pPr>
            <w:r w:rsidRPr="00480F32">
              <w:rPr>
                <w:sz w:val="16"/>
                <w:szCs w:val="16"/>
                <w:lang w:val="sq-AL"/>
              </w:rPr>
              <w:t>7</w:t>
            </w: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Ekonomist - Biznes (</w:t>
            </w:r>
            <w:r>
              <w:rPr>
                <w:sz w:val="16"/>
                <w:szCs w:val="16"/>
                <w:lang w:val="sq-AL"/>
              </w:rPr>
              <w:t>v</w:t>
            </w:r>
            <w:r w:rsidRPr="00480F32">
              <w:rPr>
                <w:sz w:val="16"/>
                <w:szCs w:val="16"/>
                <w:lang w:val="sq-AL"/>
              </w:rPr>
              <w:t>iti 1)</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671</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671</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Ekonomist - Biznes (</w:t>
            </w:r>
            <w:r>
              <w:rPr>
                <w:sz w:val="16"/>
                <w:szCs w:val="16"/>
                <w:lang w:val="sq-AL"/>
              </w:rPr>
              <w:t>v</w:t>
            </w:r>
            <w:r w:rsidRPr="00480F32">
              <w:rPr>
                <w:sz w:val="16"/>
                <w:szCs w:val="16"/>
                <w:lang w:val="sq-AL"/>
              </w:rPr>
              <w:t>iti 2)</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578</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578</w:t>
            </w: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Llogari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338</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338</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Tregti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Shërbime bankare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145</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145</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Sigurime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Tatim - Taksa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Sipërmarrje e Agjencisë turistike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Llogari (</w:t>
            </w:r>
            <w:r>
              <w:rPr>
                <w:sz w:val="16"/>
                <w:szCs w:val="16"/>
                <w:lang w:val="sq-AL"/>
              </w:rPr>
              <w:t>v</w:t>
            </w:r>
            <w:r w:rsidRPr="00480F32">
              <w:rPr>
                <w:sz w:val="16"/>
                <w:szCs w:val="16"/>
                <w:lang w:val="sq-AL"/>
              </w:rPr>
              <w:t>iti 4)</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352</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352</w:t>
            </w: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Tregti (</w:t>
            </w:r>
            <w:r>
              <w:rPr>
                <w:sz w:val="16"/>
                <w:szCs w:val="16"/>
                <w:lang w:val="sq-AL"/>
              </w:rPr>
              <w:t>v</w:t>
            </w:r>
            <w:r w:rsidRPr="00480F32">
              <w:rPr>
                <w:sz w:val="16"/>
                <w:szCs w:val="16"/>
                <w:lang w:val="sq-AL"/>
              </w:rPr>
              <w:t>iti 4)</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Shërbime bankare (</w:t>
            </w:r>
            <w:r>
              <w:rPr>
                <w:sz w:val="16"/>
                <w:szCs w:val="16"/>
                <w:lang w:val="sq-AL"/>
              </w:rPr>
              <w:t>v</w:t>
            </w:r>
            <w:r w:rsidRPr="00480F32">
              <w:rPr>
                <w:sz w:val="16"/>
                <w:szCs w:val="16"/>
                <w:lang w:val="sq-AL"/>
              </w:rPr>
              <w:t>iti 4)</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101</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101</w:t>
            </w: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Sigurime (</w:t>
            </w:r>
            <w:r>
              <w:rPr>
                <w:sz w:val="16"/>
                <w:szCs w:val="16"/>
                <w:lang w:val="sq-AL"/>
              </w:rPr>
              <w:t>v</w:t>
            </w:r>
            <w:r w:rsidRPr="00480F32">
              <w:rPr>
                <w:sz w:val="16"/>
                <w:szCs w:val="16"/>
                <w:lang w:val="sq-AL"/>
              </w:rPr>
              <w:t>iti 4)</w:t>
            </w:r>
          </w:p>
        </w:tc>
        <w:tc>
          <w:tcPr>
            <w:tcW w:w="41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871" w:type="pct"/>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single" w:sz="4" w:space="0" w:color="auto"/>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Tatim - Taksa (</w:t>
            </w:r>
            <w:r>
              <w:rPr>
                <w:sz w:val="16"/>
                <w:szCs w:val="16"/>
                <w:lang w:val="sq-AL"/>
              </w:rPr>
              <w:t>v</w:t>
            </w:r>
            <w:r w:rsidRPr="00480F32">
              <w:rPr>
                <w:sz w:val="16"/>
                <w:szCs w:val="16"/>
                <w:lang w:val="sq-AL"/>
              </w:rPr>
              <w:t>iti 4)</w:t>
            </w:r>
          </w:p>
        </w:tc>
        <w:tc>
          <w:tcPr>
            <w:tcW w:w="419" w:type="pct"/>
            <w:tcBorders>
              <w:top w:val="single" w:sz="4" w:space="0" w:color="auto"/>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single" w:sz="4" w:space="0" w:color="auto"/>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single" w:sz="4" w:space="0" w:color="auto"/>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single" w:sz="4" w:space="0" w:color="auto"/>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single" w:sz="4" w:space="0" w:color="auto"/>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871" w:type="pct"/>
            <w:tcBorders>
              <w:top w:val="single" w:sz="4" w:space="0" w:color="auto"/>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Sipërmarrje e Agjencisë turistike (</w:t>
            </w:r>
            <w:r>
              <w:rPr>
                <w:sz w:val="16"/>
                <w:szCs w:val="16"/>
                <w:lang w:val="sq-AL"/>
              </w:rPr>
              <w:t>v</w:t>
            </w:r>
            <w:r w:rsidRPr="00480F32">
              <w:rPr>
                <w:sz w:val="16"/>
                <w:szCs w:val="16"/>
                <w:lang w:val="sq-AL"/>
              </w:rPr>
              <w:t>iti 4)</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val="restart"/>
            <w:tcBorders>
              <w:top w:val="nil"/>
              <w:left w:val="single" w:sz="4" w:space="0" w:color="auto"/>
              <w:bottom w:val="single" w:sz="4" w:space="0" w:color="auto"/>
              <w:right w:val="single" w:sz="4" w:space="0" w:color="auto"/>
            </w:tcBorders>
            <w:shd w:val="clear" w:color="auto" w:fill="FFFFFF"/>
            <w:noWrap/>
            <w:vAlign w:val="bottom"/>
            <w:hideMark/>
          </w:tcPr>
          <w:p w:rsidR="00AF22D3" w:rsidRPr="00480F32" w:rsidRDefault="00AF22D3" w:rsidP="001B2C06">
            <w:pPr>
              <w:pStyle w:val="Tabele"/>
              <w:rPr>
                <w:sz w:val="16"/>
                <w:szCs w:val="16"/>
                <w:lang w:val="sq-AL"/>
              </w:rPr>
            </w:pPr>
            <w:r w:rsidRPr="00480F32">
              <w:rPr>
                <w:sz w:val="16"/>
                <w:szCs w:val="16"/>
                <w:lang w:val="sq-AL"/>
              </w:rPr>
              <w:t>5</w:t>
            </w: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Pyje (</w:t>
            </w:r>
            <w:r>
              <w:rPr>
                <w:sz w:val="16"/>
                <w:szCs w:val="16"/>
                <w:lang w:val="sq-AL"/>
              </w:rPr>
              <w:t>v</w:t>
            </w:r>
            <w:r w:rsidRPr="00480F32">
              <w:rPr>
                <w:sz w:val="16"/>
                <w:szCs w:val="16"/>
                <w:lang w:val="sq-AL"/>
              </w:rPr>
              <w:t>iti 1)</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20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20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Pyje (</w:t>
            </w:r>
            <w:r>
              <w:rPr>
                <w:sz w:val="16"/>
                <w:szCs w:val="16"/>
                <w:lang w:val="sq-AL"/>
              </w:rPr>
              <w:t>v</w:t>
            </w:r>
            <w:r w:rsidRPr="00480F32">
              <w:rPr>
                <w:sz w:val="16"/>
                <w:szCs w:val="16"/>
                <w:lang w:val="sq-AL"/>
              </w:rPr>
              <w:t>iti 2)</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21</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21</w:t>
            </w: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Shfrytëzim pyjesh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Mbrojtje mjedisi pyjor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Silvikulturë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15</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15</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Florikulturë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Shfrytëzim pyjesh (</w:t>
            </w:r>
            <w:r>
              <w:rPr>
                <w:sz w:val="16"/>
                <w:szCs w:val="16"/>
                <w:lang w:val="sq-AL"/>
              </w:rPr>
              <w:t>v</w:t>
            </w:r>
            <w:r w:rsidRPr="00480F32">
              <w:rPr>
                <w:sz w:val="16"/>
                <w:szCs w:val="16"/>
                <w:lang w:val="sq-AL"/>
              </w:rPr>
              <w:t>iti 4)</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Mbrojtje mjedisi pyjor (</w:t>
            </w:r>
            <w:r>
              <w:rPr>
                <w:sz w:val="16"/>
                <w:szCs w:val="16"/>
                <w:lang w:val="sq-AL"/>
              </w:rPr>
              <w:t>v</w:t>
            </w:r>
            <w:r w:rsidRPr="00480F32">
              <w:rPr>
                <w:sz w:val="16"/>
                <w:szCs w:val="16"/>
                <w:lang w:val="sq-AL"/>
              </w:rPr>
              <w:t>iti 4)</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Silvikulturë (</w:t>
            </w:r>
            <w:r>
              <w:rPr>
                <w:sz w:val="16"/>
                <w:szCs w:val="16"/>
                <w:lang w:val="sq-AL"/>
              </w:rPr>
              <w:t>v</w:t>
            </w:r>
            <w:r w:rsidRPr="00480F32">
              <w:rPr>
                <w:sz w:val="16"/>
                <w:szCs w:val="16"/>
                <w:lang w:val="sq-AL"/>
              </w:rPr>
              <w:t>iti 4)</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15</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15</w:t>
            </w: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Florikulturë (</w:t>
            </w:r>
            <w:r>
              <w:rPr>
                <w:sz w:val="16"/>
                <w:szCs w:val="16"/>
                <w:lang w:val="sq-AL"/>
              </w:rPr>
              <w:t>v</w:t>
            </w:r>
            <w:r w:rsidRPr="00480F32">
              <w:rPr>
                <w:sz w:val="16"/>
                <w:szCs w:val="16"/>
                <w:lang w:val="sq-AL"/>
              </w:rPr>
              <w:t>iti 4)</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val="restart"/>
            <w:tcBorders>
              <w:top w:val="nil"/>
              <w:left w:val="single" w:sz="4" w:space="0" w:color="auto"/>
              <w:bottom w:val="single" w:sz="4" w:space="0" w:color="auto"/>
              <w:right w:val="single" w:sz="4" w:space="0" w:color="auto"/>
            </w:tcBorders>
            <w:shd w:val="clear" w:color="auto" w:fill="FFFFFF"/>
            <w:noWrap/>
            <w:vAlign w:val="bottom"/>
            <w:hideMark/>
          </w:tcPr>
          <w:p w:rsidR="00AF22D3" w:rsidRPr="00480F32" w:rsidRDefault="00AF22D3" w:rsidP="001B2C06">
            <w:pPr>
              <w:pStyle w:val="Tabele"/>
              <w:rPr>
                <w:sz w:val="16"/>
                <w:szCs w:val="16"/>
                <w:lang w:val="sq-AL"/>
              </w:rPr>
            </w:pPr>
            <w:r w:rsidRPr="00480F32">
              <w:rPr>
                <w:sz w:val="16"/>
                <w:szCs w:val="16"/>
                <w:lang w:val="sq-AL"/>
              </w:rPr>
              <w:t>1</w:t>
            </w: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Veterinari (</w:t>
            </w:r>
            <w:r>
              <w:rPr>
                <w:sz w:val="16"/>
                <w:szCs w:val="16"/>
                <w:lang w:val="sq-AL"/>
              </w:rPr>
              <w:t>v</w:t>
            </w:r>
            <w:r w:rsidRPr="00480F32">
              <w:rPr>
                <w:sz w:val="16"/>
                <w:szCs w:val="16"/>
                <w:lang w:val="sq-AL"/>
              </w:rPr>
              <w:t>iti 1)</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59</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59</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Veterinari (</w:t>
            </w:r>
            <w:r>
              <w:rPr>
                <w:sz w:val="16"/>
                <w:szCs w:val="16"/>
                <w:lang w:val="sq-AL"/>
              </w:rPr>
              <w:t>v</w:t>
            </w:r>
            <w:r w:rsidRPr="00480F32">
              <w:rPr>
                <w:sz w:val="16"/>
                <w:szCs w:val="16"/>
                <w:lang w:val="sq-AL"/>
              </w:rPr>
              <w:t>iti 2)</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47</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47</w:t>
            </w: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Veterinari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27</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27</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Veterinari (</w:t>
            </w:r>
            <w:r>
              <w:rPr>
                <w:sz w:val="16"/>
                <w:szCs w:val="16"/>
                <w:lang w:val="sq-AL"/>
              </w:rPr>
              <w:t>v</w:t>
            </w:r>
            <w:r w:rsidRPr="00480F32">
              <w:rPr>
                <w:sz w:val="16"/>
                <w:szCs w:val="16"/>
                <w:lang w:val="sq-AL"/>
              </w:rPr>
              <w:t>iti 4)</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49</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49</w:t>
            </w: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val="restart"/>
            <w:tcBorders>
              <w:top w:val="nil"/>
              <w:left w:val="single" w:sz="4" w:space="0" w:color="auto"/>
              <w:bottom w:val="single" w:sz="4" w:space="0" w:color="auto"/>
              <w:right w:val="single" w:sz="4" w:space="0" w:color="auto"/>
            </w:tcBorders>
            <w:shd w:val="clear" w:color="auto" w:fill="FFFFFF"/>
            <w:noWrap/>
            <w:vAlign w:val="bottom"/>
            <w:hideMark/>
          </w:tcPr>
          <w:p w:rsidR="00AF22D3" w:rsidRPr="00480F32" w:rsidRDefault="00AF22D3" w:rsidP="001B2C06">
            <w:pPr>
              <w:pStyle w:val="Tabele"/>
              <w:rPr>
                <w:sz w:val="16"/>
                <w:szCs w:val="16"/>
                <w:lang w:val="sq-AL"/>
              </w:rPr>
            </w:pPr>
            <w:r w:rsidRPr="00480F32">
              <w:rPr>
                <w:sz w:val="16"/>
                <w:szCs w:val="16"/>
                <w:lang w:val="sq-AL"/>
              </w:rPr>
              <w:t>1</w:t>
            </w: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Gjeodezi (</w:t>
            </w:r>
            <w:r>
              <w:rPr>
                <w:sz w:val="16"/>
                <w:szCs w:val="16"/>
                <w:lang w:val="sq-AL"/>
              </w:rPr>
              <w:t>v</w:t>
            </w:r>
            <w:r w:rsidRPr="00480F32">
              <w:rPr>
                <w:sz w:val="16"/>
                <w:szCs w:val="16"/>
                <w:lang w:val="sq-AL"/>
              </w:rPr>
              <w:t>iti 1)</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12</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12</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Gjeodezi (</w:t>
            </w:r>
            <w:r>
              <w:rPr>
                <w:sz w:val="16"/>
                <w:szCs w:val="16"/>
                <w:lang w:val="sq-AL"/>
              </w:rPr>
              <w:t>v</w:t>
            </w:r>
            <w:r w:rsidRPr="00480F32">
              <w:rPr>
                <w:sz w:val="16"/>
                <w:szCs w:val="16"/>
                <w:lang w:val="sq-AL"/>
              </w:rPr>
              <w:t>iti 2)</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9</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9</w:t>
            </w: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Gjeodezi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31</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31</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Gjeodezi (</w:t>
            </w:r>
            <w:r>
              <w:rPr>
                <w:sz w:val="16"/>
                <w:szCs w:val="16"/>
                <w:lang w:val="sq-AL"/>
              </w:rPr>
              <w:t>v</w:t>
            </w:r>
            <w:r w:rsidRPr="00480F32">
              <w:rPr>
                <w:sz w:val="16"/>
                <w:szCs w:val="16"/>
                <w:lang w:val="sq-AL"/>
              </w:rPr>
              <w:t>iti 4)</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33</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33</w:t>
            </w: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val="restart"/>
            <w:tcBorders>
              <w:top w:val="nil"/>
              <w:left w:val="single" w:sz="4" w:space="0" w:color="auto"/>
              <w:bottom w:val="single" w:sz="4" w:space="0" w:color="auto"/>
              <w:right w:val="single" w:sz="4" w:space="0" w:color="auto"/>
            </w:tcBorders>
            <w:shd w:val="clear" w:color="auto" w:fill="FFFFFF"/>
            <w:noWrap/>
            <w:vAlign w:val="bottom"/>
            <w:hideMark/>
          </w:tcPr>
          <w:p w:rsidR="00AF22D3" w:rsidRPr="00480F32" w:rsidRDefault="00AF22D3" w:rsidP="001B2C06">
            <w:pPr>
              <w:pStyle w:val="Tabele"/>
              <w:rPr>
                <w:sz w:val="16"/>
                <w:szCs w:val="16"/>
                <w:lang w:val="sq-AL"/>
              </w:rPr>
            </w:pPr>
            <w:r w:rsidRPr="00480F32">
              <w:rPr>
                <w:sz w:val="16"/>
                <w:szCs w:val="16"/>
                <w:lang w:val="sq-AL"/>
              </w:rPr>
              <w:t>1</w:t>
            </w: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Administrim zyre (</w:t>
            </w:r>
            <w:r>
              <w:rPr>
                <w:sz w:val="16"/>
                <w:szCs w:val="16"/>
                <w:lang w:val="sq-AL"/>
              </w:rPr>
              <w:t>v</w:t>
            </w:r>
            <w:r w:rsidRPr="00480F32">
              <w:rPr>
                <w:sz w:val="16"/>
                <w:szCs w:val="16"/>
                <w:lang w:val="sq-AL"/>
              </w:rPr>
              <w:t>iti 1)</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29</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29</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Administrim zyre (</w:t>
            </w:r>
            <w:r>
              <w:rPr>
                <w:sz w:val="16"/>
                <w:szCs w:val="16"/>
                <w:lang w:val="sq-AL"/>
              </w:rPr>
              <w:t>v</w:t>
            </w:r>
            <w:r w:rsidRPr="00480F32">
              <w:rPr>
                <w:sz w:val="16"/>
                <w:szCs w:val="16"/>
                <w:lang w:val="sq-AL"/>
              </w:rPr>
              <w:t>iti 2)</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Administrim zyre (</w:t>
            </w:r>
            <w:r>
              <w:rPr>
                <w:sz w:val="16"/>
                <w:szCs w:val="16"/>
                <w:lang w:val="sq-AL"/>
              </w:rPr>
              <w:t>v</w:t>
            </w:r>
            <w:r w:rsidRPr="00480F32">
              <w:rPr>
                <w:sz w:val="16"/>
                <w:szCs w:val="16"/>
                <w:lang w:val="sq-AL"/>
              </w:rPr>
              <w:t>iti 3)</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46"/>
        </w:trPr>
        <w:tc>
          <w:tcPr>
            <w:tcW w:w="593" w:type="pct"/>
            <w:vMerge/>
            <w:tcBorders>
              <w:top w:val="nil"/>
              <w:left w:val="single" w:sz="4" w:space="0" w:color="auto"/>
              <w:bottom w:val="single" w:sz="4" w:space="0" w:color="auto"/>
              <w:right w:val="single" w:sz="4" w:space="0" w:color="auto"/>
            </w:tcBorders>
            <w:shd w:val="clear" w:color="auto" w:fill="FFFFFF"/>
            <w:vAlign w:val="center"/>
            <w:hideMark/>
          </w:tcPr>
          <w:p w:rsidR="00AF22D3" w:rsidRPr="00480F32" w:rsidRDefault="00AF22D3" w:rsidP="001B2C06">
            <w:pPr>
              <w:pStyle w:val="Tabele"/>
              <w:rPr>
                <w:sz w:val="16"/>
                <w:szCs w:val="16"/>
                <w:lang w:val="sq-AL"/>
              </w:rPr>
            </w:pPr>
          </w:p>
        </w:tc>
        <w:tc>
          <w:tcPr>
            <w:tcW w:w="1450" w:type="pct"/>
            <w:tcBorders>
              <w:top w:val="nil"/>
              <w:left w:val="nil"/>
              <w:bottom w:val="single" w:sz="4" w:space="0" w:color="auto"/>
              <w:right w:val="single" w:sz="4" w:space="0" w:color="auto"/>
            </w:tcBorders>
            <w:shd w:val="clear" w:color="auto" w:fill="FFFFFF"/>
            <w:vAlign w:val="bottom"/>
            <w:hideMark/>
          </w:tcPr>
          <w:p w:rsidR="00AF22D3" w:rsidRPr="00480F32" w:rsidRDefault="00AF22D3" w:rsidP="001B2C06">
            <w:pPr>
              <w:pStyle w:val="Tabele"/>
              <w:rPr>
                <w:sz w:val="16"/>
                <w:szCs w:val="16"/>
                <w:lang w:val="sq-AL"/>
              </w:rPr>
            </w:pPr>
            <w:r w:rsidRPr="00480F32">
              <w:rPr>
                <w:sz w:val="16"/>
                <w:szCs w:val="16"/>
                <w:lang w:val="sq-AL"/>
              </w:rPr>
              <w:t>Administrim zyre (</w:t>
            </w:r>
            <w:r>
              <w:rPr>
                <w:sz w:val="16"/>
                <w:szCs w:val="16"/>
                <w:lang w:val="sq-AL"/>
              </w:rPr>
              <w:t>v</w:t>
            </w:r>
            <w:r w:rsidRPr="00480F32">
              <w:rPr>
                <w:sz w:val="16"/>
                <w:szCs w:val="16"/>
                <w:lang w:val="sq-AL"/>
              </w:rPr>
              <w:t>iti 4)</w:t>
            </w:r>
          </w:p>
        </w:tc>
        <w:tc>
          <w:tcPr>
            <w:tcW w:w="41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49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389" w:type="pct"/>
            <w:tcBorders>
              <w:top w:val="nil"/>
              <w:left w:val="nil"/>
              <w:bottom w:val="single" w:sz="4" w:space="0" w:color="auto"/>
              <w:right w:val="single" w:sz="4" w:space="0" w:color="auto"/>
            </w:tcBorders>
            <w:shd w:val="clear" w:color="auto" w:fill="FFFFFF"/>
            <w:noWrap/>
            <w:vAlign w:val="center"/>
            <w:hideMark/>
          </w:tcPr>
          <w:p w:rsidR="00AF22D3" w:rsidRPr="00480F32" w:rsidRDefault="00AF22D3" w:rsidP="001B2C06">
            <w:pPr>
              <w:pStyle w:val="Tabele"/>
              <w:jc w:val="right"/>
              <w:rPr>
                <w:sz w:val="16"/>
                <w:szCs w:val="16"/>
                <w:lang w:val="sq-AL"/>
              </w:rPr>
            </w:pPr>
            <w:r w:rsidRPr="00480F32">
              <w:rPr>
                <w:sz w:val="16"/>
                <w:szCs w:val="16"/>
                <w:lang w:val="sq-AL"/>
              </w:rPr>
              <w:t>0</w:t>
            </w: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sz w:val="16"/>
                <w:szCs w:val="16"/>
                <w:lang w:val="sq-AL"/>
              </w:rPr>
            </w:pPr>
            <w:r w:rsidRPr="00480F32">
              <w:rPr>
                <w:sz w:val="16"/>
                <w:szCs w:val="16"/>
                <w:lang w:val="sq-AL"/>
              </w:rPr>
              <w:t>30</w:t>
            </w:r>
          </w:p>
        </w:tc>
      </w:tr>
      <w:tr w:rsidR="00AF22D3" w:rsidRPr="00480F32" w:rsidTr="001B2C06">
        <w:trPr>
          <w:trHeight w:val="189"/>
        </w:trPr>
        <w:tc>
          <w:tcPr>
            <w:tcW w:w="593" w:type="pct"/>
            <w:tcBorders>
              <w:top w:val="nil"/>
              <w:left w:val="single" w:sz="4" w:space="0" w:color="auto"/>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center"/>
              <w:rPr>
                <w:b/>
                <w:sz w:val="16"/>
                <w:szCs w:val="16"/>
                <w:lang w:val="sq-AL"/>
              </w:rPr>
            </w:pPr>
          </w:p>
        </w:tc>
        <w:tc>
          <w:tcPr>
            <w:tcW w:w="1450"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rPr>
                <w:b/>
                <w:sz w:val="16"/>
                <w:szCs w:val="16"/>
                <w:lang w:val="sq-AL"/>
              </w:rPr>
            </w:pPr>
            <w:r w:rsidRPr="00480F32">
              <w:rPr>
                <w:b/>
                <w:sz w:val="16"/>
                <w:szCs w:val="16"/>
                <w:lang w:val="sq-AL"/>
              </w:rPr>
              <w:t>TOTALI</w:t>
            </w:r>
          </w:p>
        </w:tc>
        <w:tc>
          <w:tcPr>
            <w:tcW w:w="41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b/>
                <w:sz w:val="16"/>
                <w:szCs w:val="16"/>
                <w:lang w:val="sq-AL"/>
              </w:rPr>
            </w:pPr>
            <w:r w:rsidRPr="00480F32">
              <w:rPr>
                <w:b/>
                <w:sz w:val="16"/>
                <w:szCs w:val="16"/>
                <w:lang w:val="sq-AL"/>
              </w:rPr>
              <w:t>13,379</w:t>
            </w:r>
          </w:p>
        </w:tc>
        <w:tc>
          <w:tcPr>
            <w:tcW w:w="38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b/>
                <w:sz w:val="16"/>
                <w:szCs w:val="16"/>
                <w:lang w:val="sq-AL"/>
              </w:rPr>
            </w:pPr>
            <w:r w:rsidRPr="00480F32">
              <w:rPr>
                <w:b/>
                <w:sz w:val="16"/>
                <w:szCs w:val="16"/>
                <w:lang w:val="sq-AL"/>
              </w:rPr>
              <w:t>4,233</w:t>
            </w:r>
          </w:p>
        </w:tc>
        <w:tc>
          <w:tcPr>
            <w:tcW w:w="38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b/>
                <w:sz w:val="16"/>
                <w:szCs w:val="16"/>
                <w:lang w:val="sq-AL"/>
              </w:rPr>
            </w:pPr>
            <w:r w:rsidRPr="00480F32">
              <w:rPr>
                <w:b/>
                <w:sz w:val="16"/>
                <w:szCs w:val="16"/>
                <w:lang w:val="sq-AL"/>
              </w:rPr>
              <w:t>3,217</w:t>
            </w:r>
          </w:p>
        </w:tc>
        <w:tc>
          <w:tcPr>
            <w:tcW w:w="49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b/>
                <w:sz w:val="16"/>
                <w:szCs w:val="16"/>
                <w:lang w:val="sq-AL"/>
              </w:rPr>
            </w:pPr>
            <w:r w:rsidRPr="00480F32">
              <w:rPr>
                <w:b/>
                <w:sz w:val="16"/>
                <w:szCs w:val="16"/>
                <w:lang w:val="sq-AL"/>
              </w:rPr>
              <w:t>3,557</w:t>
            </w:r>
          </w:p>
        </w:tc>
        <w:tc>
          <w:tcPr>
            <w:tcW w:w="389"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b/>
                <w:sz w:val="16"/>
                <w:szCs w:val="16"/>
                <w:lang w:val="sq-AL"/>
              </w:rPr>
            </w:pPr>
            <w:r w:rsidRPr="00480F32">
              <w:rPr>
                <w:b/>
                <w:sz w:val="16"/>
                <w:szCs w:val="16"/>
                <w:lang w:val="sq-AL"/>
              </w:rPr>
              <w:t>2,372</w:t>
            </w:r>
          </w:p>
        </w:tc>
        <w:tc>
          <w:tcPr>
            <w:tcW w:w="871" w:type="pct"/>
            <w:tcBorders>
              <w:top w:val="nil"/>
              <w:left w:val="nil"/>
              <w:bottom w:val="single" w:sz="4" w:space="0" w:color="auto"/>
              <w:right w:val="single" w:sz="4" w:space="0" w:color="auto"/>
            </w:tcBorders>
            <w:shd w:val="clear" w:color="auto" w:fill="FFFFFF"/>
            <w:noWrap/>
            <w:vAlign w:val="bottom"/>
            <w:hideMark/>
          </w:tcPr>
          <w:p w:rsidR="00AF22D3" w:rsidRPr="00480F32" w:rsidRDefault="00AF22D3" w:rsidP="001B2C06">
            <w:pPr>
              <w:pStyle w:val="Tabele"/>
              <w:jc w:val="right"/>
              <w:rPr>
                <w:b/>
                <w:sz w:val="16"/>
                <w:szCs w:val="16"/>
                <w:lang w:val="sq-AL"/>
              </w:rPr>
            </w:pPr>
            <w:r w:rsidRPr="00480F32">
              <w:rPr>
                <w:b/>
                <w:sz w:val="16"/>
                <w:szCs w:val="16"/>
                <w:lang w:val="sq-AL"/>
              </w:rPr>
              <w:t>3,660</w:t>
            </w:r>
          </w:p>
        </w:tc>
      </w:tr>
    </w:tbl>
    <w:p w:rsidR="00AF22D3" w:rsidRPr="00480F32" w:rsidRDefault="00AF22D3" w:rsidP="00AF22D3">
      <w:pPr>
        <w:pStyle w:val="Akti"/>
        <w:rPr>
          <w:lang w:val="sq-AL"/>
        </w:rPr>
      </w:pPr>
    </w:p>
    <w:sectPr w:rsidR="00AF22D3" w:rsidRPr="00480F32" w:rsidSect="00CB6B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MingLiU">
    <w:altName w:val="細明體"/>
    <w:panose1 w:val="02010609000101010101"/>
    <w:charset w:val="88"/>
    <w:family w:val="modern"/>
    <w:notTrueType/>
    <w:pitch w:val="fixed"/>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2BF19E7"/>
    <w:multiLevelType w:val="hybridMultilevel"/>
    <w:tmpl w:val="DB80398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05E25D5B"/>
    <w:multiLevelType w:val="hybridMultilevel"/>
    <w:tmpl w:val="6F9C4FE0"/>
    <w:lvl w:ilvl="0" w:tplc="E6B09004">
      <w:start w:val="8"/>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5EC7153"/>
    <w:multiLevelType w:val="multilevel"/>
    <w:tmpl w:val="8ADA674C"/>
    <w:lvl w:ilvl="0">
      <w:start w:val="1"/>
      <w:numFmt w:val="decimal"/>
      <w:lvlText w:val="%1."/>
      <w:lvlJc w:val="left"/>
      <w:pPr>
        <w:tabs>
          <w:tab w:val="num" w:pos="1080"/>
        </w:tabs>
        <w:ind w:left="0" w:firstLine="720"/>
      </w:pPr>
      <w:rPr>
        <w:rFonts w:hint="default"/>
      </w:rPr>
    </w:lvl>
    <w:lvl w:ilvl="1">
      <w:start w:val="1"/>
      <w:numFmt w:val="decimal"/>
      <w:lvlText w:val="%1.%2."/>
      <w:lvlJc w:val="left"/>
      <w:pPr>
        <w:tabs>
          <w:tab w:val="num" w:pos="2160"/>
        </w:tabs>
        <w:ind w:left="0" w:firstLine="1440"/>
      </w:pPr>
      <w:rPr>
        <w:rFonts w:hint="default"/>
      </w:rPr>
    </w:lvl>
    <w:lvl w:ilvl="2">
      <w:start w:val="1"/>
      <w:numFmt w:val="decimal"/>
      <w:lvlText w:val="%1.%2.%3."/>
      <w:lvlJc w:val="left"/>
      <w:pPr>
        <w:tabs>
          <w:tab w:val="num" w:pos="2880"/>
        </w:tabs>
        <w:ind w:left="0" w:firstLine="2160"/>
      </w:pPr>
      <w:rPr>
        <w:rFonts w:hint="default"/>
      </w:rPr>
    </w:lvl>
    <w:lvl w:ilvl="3">
      <w:start w:val="1"/>
      <w:numFmt w:val="lowerLetter"/>
      <w:lvlText w:val="(%4)"/>
      <w:lvlJc w:val="left"/>
      <w:pPr>
        <w:tabs>
          <w:tab w:val="num" w:pos="3240"/>
        </w:tabs>
        <w:ind w:left="0" w:firstLine="28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0C4E49F0"/>
    <w:multiLevelType w:val="hybridMultilevel"/>
    <w:tmpl w:val="FC722380"/>
    <w:lvl w:ilvl="0" w:tplc="515833E0">
      <w:start w:val="1"/>
      <w:numFmt w:val="upperRoman"/>
      <w:lvlText w:val="%1."/>
      <w:lvlJc w:val="left"/>
      <w:pPr>
        <w:tabs>
          <w:tab w:val="num" w:pos="798"/>
        </w:tabs>
        <w:ind w:left="798" w:hanging="720"/>
      </w:pPr>
      <w:rPr>
        <w:rFonts w:hint="default"/>
        <w:b w:val="0"/>
      </w:rPr>
    </w:lvl>
    <w:lvl w:ilvl="1" w:tplc="14E852DC">
      <w:start w:val="1"/>
      <w:numFmt w:val="decimal"/>
      <w:lvlText w:val="%2."/>
      <w:lvlJc w:val="right"/>
      <w:pPr>
        <w:tabs>
          <w:tab w:val="num" w:pos="360"/>
        </w:tabs>
        <w:ind w:left="360" w:hanging="360"/>
      </w:pPr>
      <w:rPr>
        <w:rFonts w:ascii="Times New Roman" w:eastAsia="Times New Roman" w:hAnsi="Times New Roman" w:cs="Times New Roman" w:hint="default"/>
        <w:b w:val="0"/>
        <w:sz w:val="28"/>
        <w:szCs w:val="28"/>
      </w:rPr>
    </w:lvl>
    <w:lvl w:ilvl="2" w:tplc="479A68E2">
      <w:start w:val="1"/>
      <w:numFmt w:val="lowerLetter"/>
      <w:lvlText w:val="%3)"/>
      <w:lvlJc w:val="left"/>
      <w:pPr>
        <w:tabs>
          <w:tab w:val="num" w:pos="1878"/>
        </w:tabs>
        <w:ind w:left="1878" w:hanging="180"/>
      </w:pPr>
      <w:rPr>
        <w:rFonts w:ascii="Times New Roman" w:eastAsia="Times New Roman" w:hAnsi="Times New Roman" w:cs="Times New Roman"/>
      </w:rPr>
    </w:lvl>
    <w:lvl w:ilvl="3" w:tplc="AB5209C8">
      <w:start w:val="1"/>
      <w:numFmt w:val="upperLetter"/>
      <w:lvlText w:val="%4."/>
      <w:lvlJc w:val="left"/>
      <w:pPr>
        <w:tabs>
          <w:tab w:val="num" w:pos="906"/>
        </w:tabs>
        <w:ind w:left="906" w:hanging="360"/>
      </w:pPr>
      <w:rPr>
        <w:rFonts w:hint="default"/>
        <w:b w:val="0"/>
      </w:rPr>
    </w:lvl>
    <w:lvl w:ilvl="4" w:tplc="69C8AF96">
      <w:start w:val="1"/>
      <w:numFmt w:val="lowerLetter"/>
      <w:lvlText w:val="%5."/>
      <w:lvlJc w:val="left"/>
      <w:pPr>
        <w:tabs>
          <w:tab w:val="num" w:pos="1998"/>
        </w:tabs>
        <w:ind w:left="1998" w:hanging="360"/>
      </w:pPr>
      <w:rPr>
        <w:b w:val="0"/>
      </w:rPr>
    </w:lvl>
    <w:lvl w:ilvl="5" w:tplc="3DECFEA6">
      <w:start w:val="1"/>
      <w:numFmt w:val="lowerLetter"/>
      <w:lvlText w:val="%6)"/>
      <w:lvlJc w:val="left"/>
      <w:pPr>
        <w:tabs>
          <w:tab w:val="num" w:pos="1452"/>
        </w:tabs>
        <w:ind w:left="1452" w:hanging="360"/>
      </w:pPr>
      <w:rPr>
        <w:rFonts w:cs="Times New Roman" w:hint="default"/>
      </w:rPr>
    </w:lvl>
    <w:lvl w:ilvl="6" w:tplc="0409000F" w:tentative="1">
      <w:start w:val="1"/>
      <w:numFmt w:val="decimal"/>
      <w:lvlText w:val="%7."/>
      <w:lvlJc w:val="left"/>
      <w:pPr>
        <w:tabs>
          <w:tab w:val="num" w:pos="4758"/>
        </w:tabs>
        <w:ind w:left="4758" w:hanging="360"/>
      </w:pPr>
    </w:lvl>
    <w:lvl w:ilvl="7" w:tplc="04090019" w:tentative="1">
      <w:start w:val="1"/>
      <w:numFmt w:val="lowerLetter"/>
      <w:lvlText w:val="%8."/>
      <w:lvlJc w:val="left"/>
      <w:pPr>
        <w:tabs>
          <w:tab w:val="num" w:pos="5478"/>
        </w:tabs>
        <w:ind w:left="5478" w:hanging="360"/>
      </w:pPr>
    </w:lvl>
    <w:lvl w:ilvl="8" w:tplc="0409001B" w:tentative="1">
      <w:start w:val="1"/>
      <w:numFmt w:val="lowerRoman"/>
      <w:lvlText w:val="%9."/>
      <w:lvlJc w:val="right"/>
      <w:pPr>
        <w:tabs>
          <w:tab w:val="num" w:pos="6198"/>
        </w:tabs>
        <w:ind w:left="6198" w:hanging="180"/>
      </w:pPr>
    </w:lvl>
  </w:abstractNum>
  <w:abstractNum w:abstractNumId="5">
    <w:nsid w:val="0E656775"/>
    <w:multiLevelType w:val="hybridMultilevel"/>
    <w:tmpl w:val="F67C7962"/>
    <w:lvl w:ilvl="0" w:tplc="8AF204B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F4C06B3"/>
    <w:multiLevelType w:val="hybridMultilevel"/>
    <w:tmpl w:val="EC7E1F98"/>
    <w:lvl w:ilvl="0" w:tplc="79B453E4">
      <w:start w:val="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C85FA5"/>
    <w:multiLevelType w:val="hybridMultilevel"/>
    <w:tmpl w:val="0D34BEDC"/>
    <w:lvl w:ilvl="0" w:tplc="FFFFFFFF">
      <w:start w:val="1"/>
      <w:numFmt w:val="lowerLetter"/>
      <w:lvlText w:val="(%1)"/>
      <w:lvlJc w:val="left"/>
      <w:pPr>
        <w:ind w:left="3240" w:hanging="360"/>
      </w:pPr>
      <w:rPr>
        <w:rFonts w:hint="default"/>
      </w:rPr>
    </w:lvl>
    <w:lvl w:ilvl="1" w:tplc="FFFFFFFF">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8">
    <w:nsid w:val="13A83C1D"/>
    <w:multiLevelType w:val="hybridMultilevel"/>
    <w:tmpl w:val="B24E0C0C"/>
    <w:lvl w:ilvl="0" w:tplc="C80C1D48">
      <w:start w:val="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E95AE1"/>
    <w:multiLevelType w:val="hybridMultilevel"/>
    <w:tmpl w:val="D21E75DC"/>
    <w:lvl w:ilvl="0" w:tplc="041C000F">
      <w:start w:val="1"/>
      <w:numFmt w:val="decimal"/>
      <w:lvlText w:val="%1."/>
      <w:lvlJc w:val="left"/>
      <w:pPr>
        <w:ind w:left="1080" w:hanging="360"/>
      </w:pPr>
    </w:lvl>
    <w:lvl w:ilvl="1" w:tplc="041C0019">
      <w:start w:val="1"/>
      <w:numFmt w:val="decimal"/>
      <w:lvlText w:val="%2."/>
      <w:lvlJc w:val="left"/>
      <w:pPr>
        <w:tabs>
          <w:tab w:val="num" w:pos="1440"/>
        </w:tabs>
        <w:ind w:left="1440" w:hanging="360"/>
      </w:pPr>
    </w:lvl>
    <w:lvl w:ilvl="2" w:tplc="041C001B">
      <w:start w:val="1"/>
      <w:numFmt w:val="decimal"/>
      <w:lvlText w:val="%3."/>
      <w:lvlJc w:val="left"/>
      <w:pPr>
        <w:tabs>
          <w:tab w:val="num" w:pos="2160"/>
        </w:tabs>
        <w:ind w:left="2160" w:hanging="360"/>
      </w:pPr>
    </w:lvl>
    <w:lvl w:ilvl="3" w:tplc="041C000F">
      <w:start w:val="1"/>
      <w:numFmt w:val="decimal"/>
      <w:lvlText w:val="%4."/>
      <w:lvlJc w:val="left"/>
      <w:pPr>
        <w:tabs>
          <w:tab w:val="num" w:pos="2880"/>
        </w:tabs>
        <w:ind w:left="2880" w:hanging="360"/>
      </w:pPr>
    </w:lvl>
    <w:lvl w:ilvl="4" w:tplc="041C0019">
      <w:start w:val="1"/>
      <w:numFmt w:val="decimal"/>
      <w:lvlText w:val="%5."/>
      <w:lvlJc w:val="left"/>
      <w:pPr>
        <w:tabs>
          <w:tab w:val="num" w:pos="3600"/>
        </w:tabs>
        <w:ind w:left="3600" w:hanging="360"/>
      </w:pPr>
    </w:lvl>
    <w:lvl w:ilvl="5" w:tplc="041C001B">
      <w:start w:val="1"/>
      <w:numFmt w:val="decimal"/>
      <w:lvlText w:val="%6."/>
      <w:lvlJc w:val="left"/>
      <w:pPr>
        <w:tabs>
          <w:tab w:val="num" w:pos="4320"/>
        </w:tabs>
        <w:ind w:left="4320" w:hanging="360"/>
      </w:pPr>
    </w:lvl>
    <w:lvl w:ilvl="6" w:tplc="041C000F">
      <w:start w:val="1"/>
      <w:numFmt w:val="decimal"/>
      <w:lvlText w:val="%7."/>
      <w:lvlJc w:val="left"/>
      <w:pPr>
        <w:tabs>
          <w:tab w:val="num" w:pos="5040"/>
        </w:tabs>
        <w:ind w:left="5040" w:hanging="360"/>
      </w:pPr>
    </w:lvl>
    <w:lvl w:ilvl="7" w:tplc="041C0019">
      <w:start w:val="1"/>
      <w:numFmt w:val="decimal"/>
      <w:lvlText w:val="%8."/>
      <w:lvlJc w:val="left"/>
      <w:pPr>
        <w:tabs>
          <w:tab w:val="num" w:pos="5760"/>
        </w:tabs>
        <w:ind w:left="5760" w:hanging="360"/>
      </w:pPr>
    </w:lvl>
    <w:lvl w:ilvl="8" w:tplc="041C001B">
      <w:start w:val="1"/>
      <w:numFmt w:val="decimal"/>
      <w:lvlText w:val="%9."/>
      <w:lvlJc w:val="left"/>
      <w:pPr>
        <w:tabs>
          <w:tab w:val="num" w:pos="6480"/>
        </w:tabs>
        <w:ind w:left="6480" w:hanging="360"/>
      </w:pPr>
    </w:lvl>
  </w:abstractNum>
  <w:abstractNum w:abstractNumId="10">
    <w:nsid w:val="17B93998"/>
    <w:multiLevelType w:val="multilevel"/>
    <w:tmpl w:val="470C160E"/>
    <w:styleLink w:val="MultilevelListforHeadings"/>
    <w:lvl w:ilvl="0">
      <w:start w:val="1"/>
      <w:numFmt w:val="decimal"/>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b/>
        <w:i w:val="0"/>
      </w:rPr>
    </w:lvl>
    <w:lvl w:ilvl="2">
      <w:start w:val="1"/>
      <w:numFmt w:val="decimal"/>
      <w:lvlText w:val="%1.%2.%3"/>
      <w:lvlJc w:val="left"/>
      <w:pPr>
        <w:tabs>
          <w:tab w:val="num" w:pos="851"/>
        </w:tabs>
        <w:ind w:left="851" w:hanging="851"/>
      </w:pPr>
      <w:rPr>
        <w:rFonts w:cs="Times New Roman" w:hint="default"/>
        <w:b/>
        <w:i w:val="0"/>
      </w:rPr>
    </w:lvl>
    <w:lvl w:ilvl="3">
      <w:start w:val="1"/>
      <w:numFmt w:val="lowerLetter"/>
      <w:lvlText w:val="(%4)"/>
      <w:lvlJc w:val="left"/>
      <w:pPr>
        <w:tabs>
          <w:tab w:val="num" w:pos="1701"/>
        </w:tabs>
        <w:ind w:left="1701" w:hanging="850"/>
      </w:pPr>
      <w:rPr>
        <w:rFonts w:cs="Times New Roman" w:hint="default"/>
        <w:b/>
        <w:i w:val="0"/>
      </w:rPr>
    </w:lvl>
    <w:lvl w:ilvl="4">
      <w:start w:val="1"/>
      <w:numFmt w:val="lowerRoman"/>
      <w:lvlText w:val="(%5)"/>
      <w:lvlJc w:val="left"/>
      <w:pPr>
        <w:tabs>
          <w:tab w:val="num" w:pos="2552"/>
        </w:tabs>
        <w:ind w:left="2552" w:hanging="851"/>
      </w:pPr>
      <w:rPr>
        <w:rFonts w:cs="Times New Roman" w:hint="default"/>
        <w:b/>
        <w:i w:val="0"/>
      </w:rPr>
    </w:lvl>
    <w:lvl w:ilvl="5">
      <w:start w:val="1"/>
      <w:numFmt w:val="none"/>
      <w:lvlText w:val=""/>
      <w:lvlJc w:val="left"/>
      <w:pPr>
        <w:tabs>
          <w:tab w:val="num" w:pos="13610"/>
        </w:tabs>
        <w:ind w:left="7656"/>
      </w:pPr>
      <w:rPr>
        <w:rFonts w:cs="Times New Roman" w:hint="default"/>
      </w:rPr>
    </w:lvl>
    <w:lvl w:ilvl="6">
      <w:start w:val="1"/>
      <w:numFmt w:val="none"/>
      <w:lvlText w:val=""/>
      <w:lvlJc w:val="left"/>
      <w:pPr>
        <w:tabs>
          <w:tab w:val="num" w:pos="13610"/>
        </w:tabs>
        <w:ind w:left="7656"/>
      </w:pPr>
      <w:rPr>
        <w:rFonts w:cs="Times New Roman" w:hint="default"/>
      </w:rPr>
    </w:lvl>
    <w:lvl w:ilvl="7">
      <w:start w:val="1"/>
      <w:numFmt w:val="none"/>
      <w:lvlText w:val=""/>
      <w:lvlJc w:val="left"/>
      <w:pPr>
        <w:tabs>
          <w:tab w:val="num" w:pos="13610"/>
        </w:tabs>
        <w:ind w:left="7656"/>
      </w:pPr>
      <w:rPr>
        <w:rFonts w:cs="Times New Roman" w:hint="default"/>
      </w:rPr>
    </w:lvl>
    <w:lvl w:ilvl="8">
      <w:start w:val="1"/>
      <w:numFmt w:val="none"/>
      <w:lvlText w:val=""/>
      <w:lvlJc w:val="left"/>
      <w:pPr>
        <w:tabs>
          <w:tab w:val="num" w:pos="13610"/>
        </w:tabs>
        <w:ind w:left="7656"/>
      </w:pPr>
      <w:rPr>
        <w:rFonts w:cs="Times New Roman" w:hint="default"/>
      </w:rPr>
    </w:lvl>
  </w:abstractNum>
  <w:abstractNum w:abstractNumId="11">
    <w:nsid w:val="1CDC6146"/>
    <w:multiLevelType w:val="hybridMultilevel"/>
    <w:tmpl w:val="F216BE36"/>
    <w:lvl w:ilvl="0" w:tplc="0C08EDC2">
      <w:start w:val="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3E7290"/>
    <w:multiLevelType w:val="hybridMultilevel"/>
    <w:tmpl w:val="BC5E09F6"/>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1E9626C7"/>
    <w:multiLevelType w:val="hybridMultilevel"/>
    <w:tmpl w:val="97541F7A"/>
    <w:lvl w:ilvl="0" w:tplc="C80C1D48">
      <w:start w:val="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971ABC"/>
    <w:multiLevelType w:val="hybridMultilevel"/>
    <w:tmpl w:val="B562E3D2"/>
    <w:lvl w:ilvl="0" w:tplc="85EE72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B371B7B"/>
    <w:multiLevelType w:val="multilevel"/>
    <w:tmpl w:val="24927C82"/>
    <w:lvl w:ilvl="0">
      <w:start w:val="1"/>
      <w:numFmt w:val="decimal"/>
      <w:lvlText w:val="%1."/>
      <w:lvlJc w:val="left"/>
      <w:pPr>
        <w:tabs>
          <w:tab w:val="num" w:pos="1440"/>
        </w:tabs>
        <w:ind w:left="1440" w:hanging="720"/>
      </w:pPr>
      <w:rPr>
        <w:rFonts w:hint="default"/>
      </w:rPr>
    </w:lvl>
    <w:lvl w:ilvl="1">
      <w:start w:val="2"/>
      <w:numFmt w:val="decimal"/>
      <w:isLgl/>
      <w:lvlText w:val="%1.%2."/>
      <w:lvlJc w:val="left"/>
      <w:pPr>
        <w:ind w:left="1440" w:hanging="72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6">
    <w:nsid w:val="347063D6"/>
    <w:multiLevelType w:val="hybridMultilevel"/>
    <w:tmpl w:val="8AC88BBE"/>
    <w:lvl w:ilvl="0" w:tplc="FFFFFFFF">
      <w:start w:val="9"/>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
    <w:nsid w:val="37B12E80"/>
    <w:multiLevelType w:val="multilevel"/>
    <w:tmpl w:val="8ADA674C"/>
    <w:lvl w:ilvl="0">
      <w:start w:val="1"/>
      <w:numFmt w:val="decimal"/>
      <w:lvlText w:val="%1."/>
      <w:lvlJc w:val="left"/>
      <w:pPr>
        <w:tabs>
          <w:tab w:val="num" w:pos="1080"/>
        </w:tabs>
        <w:ind w:left="0" w:firstLine="720"/>
      </w:pPr>
      <w:rPr>
        <w:rFonts w:hint="default"/>
      </w:rPr>
    </w:lvl>
    <w:lvl w:ilvl="1">
      <w:start w:val="1"/>
      <w:numFmt w:val="decimal"/>
      <w:lvlText w:val="%1.%2."/>
      <w:lvlJc w:val="left"/>
      <w:pPr>
        <w:tabs>
          <w:tab w:val="num" w:pos="2160"/>
        </w:tabs>
        <w:ind w:left="0" w:firstLine="1440"/>
      </w:pPr>
      <w:rPr>
        <w:rFonts w:hint="default"/>
      </w:rPr>
    </w:lvl>
    <w:lvl w:ilvl="2">
      <w:start w:val="1"/>
      <w:numFmt w:val="decimal"/>
      <w:lvlText w:val="%1.%2.%3."/>
      <w:lvlJc w:val="left"/>
      <w:pPr>
        <w:tabs>
          <w:tab w:val="num" w:pos="2880"/>
        </w:tabs>
        <w:ind w:left="0" w:firstLine="2160"/>
      </w:pPr>
      <w:rPr>
        <w:rFonts w:hint="default"/>
      </w:rPr>
    </w:lvl>
    <w:lvl w:ilvl="3">
      <w:start w:val="1"/>
      <w:numFmt w:val="lowerLetter"/>
      <w:lvlText w:val="(%4)"/>
      <w:lvlJc w:val="left"/>
      <w:pPr>
        <w:tabs>
          <w:tab w:val="num" w:pos="3240"/>
        </w:tabs>
        <w:ind w:left="0" w:firstLine="28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3B4514C8"/>
    <w:multiLevelType w:val="hybridMultilevel"/>
    <w:tmpl w:val="2BE2C478"/>
    <w:lvl w:ilvl="0" w:tplc="FFFFFFFF">
      <w:start w:val="6"/>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nsid w:val="3C77695A"/>
    <w:multiLevelType w:val="hybridMultilevel"/>
    <w:tmpl w:val="F72CD692"/>
    <w:lvl w:ilvl="0" w:tplc="5D30742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E9B0D44"/>
    <w:multiLevelType w:val="hybridMultilevel"/>
    <w:tmpl w:val="5E289582"/>
    <w:lvl w:ilvl="0" w:tplc="6670583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04725C1"/>
    <w:multiLevelType w:val="hybridMultilevel"/>
    <w:tmpl w:val="90F24076"/>
    <w:lvl w:ilvl="0" w:tplc="3C9E009E">
      <w:start w:val="6"/>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nsid w:val="40F821CF"/>
    <w:multiLevelType w:val="multilevel"/>
    <w:tmpl w:val="798EE320"/>
    <w:lvl w:ilvl="0">
      <w:start w:val="1"/>
      <w:numFmt w:val="decimal"/>
      <w:lvlText w:val="%1."/>
      <w:lvlJc w:val="left"/>
      <w:pPr>
        <w:tabs>
          <w:tab w:val="num" w:pos="1080"/>
        </w:tabs>
        <w:ind w:left="0" w:firstLine="720"/>
      </w:pPr>
      <w:rPr>
        <w:rFonts w:hint="default"/>
      </w:rPr>
    </w:lvl>
    <w:lvl w:ilvl="1">
      <w:start w:val="1"/>
      <w:numFmt w:val="decimal"/>
      <w:lvlText w:val="%1.%2."/>
      <w:lvlJc w:val="left"/>
      <w:pPr>
        <w:tabs>
          <w:tab w:val="num" w:pos="2160"/>
        </w:tabs>
        <w:ind w:left="0" w:firstLine="1440"/>
      </w:pPr>
      <w:rPr>
        <w:rFonts w:hint="default"/>
      </w:rPr>
    </w:lvl>
    <w:lvl w:ilvl="2">
      <w:start w:val="1"/>
      <w:numFmt w:val="decimal"/>
      <w:lvlText w:val="%1.%2.%3."/>
      <w:lvlJc w:val="left"/>
      <w:pPr>
        <w:tabs>
          <w:tab w:val="num" w:pos="2880"/>
        </w:tabs>
        <w:ind w:left="0" w:firstLine="2160"/>
      </w:pPr>
      <w:rPr>
        <w:rFonts w:hint="default"/>
      </w:rPr>
    </w:lvl>
    <w:lvl w:ilvl="3">
      <w:start w:val="1"/>
      <w:numFmt w:val="bullet"/>
      <w:lvlText w:val=""/>
      <w:lvlJc w:val="left"/>
      <w:pPr>
        <w:tabs>
          <w:tab w:val="num" w:pos="3240"/>
        </w:tabs>
        <w:ind w:left="3240" w:hanging="360"/>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43B9555D"/>
    <w:multiLevelType w:val="hybridMultilevel"/>
    <w:tmpl w:val="0C741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5725A42"/>
    <w:multiLevelType w:val="multilevel"/>
    <w:tmpl w:val="24927C82"/>
    <w:lvl w:ilvl="0">
      <w:start w:val="1"/>
      <w:numFmt w:val="decimal"/>
      <w:lvlText w:val="%1."/>
      <w:lvlJc w:val="left"/>
      <w:pPr>
        <w:tabs>
          <w:tab w:val="num" w:pos="1440"/>
        </w:tabs>
        <w:ind w:left="1440" w:hanging="720"/>
      </w:pPr>
      <w:rPr>
        <w:rFonts w:hint="default"/>
      </w:rPr>
    </w:lvl>
    <w:lvl w:ilvl="1">
      <w:start w:val="2"/>
      <w:numFmt w:val="decimal"/>
      <w:isLgl/>
      <w:lvlText w:val="%1.%2."/>
      <w:lvlJc w:val="left"/>
      <w:pPr>
        <w:ind w:left="1440" w:hanging="72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5">
    <w:nsid w:val="4AC47A6B"/>
    <w:multiLevelType w:val="multilevel"/>
    <w:tmpl w:val="A6884118"/>
    <w:lvl w:ilvl="0">
      <w:start w:val="1"/>
      <w:numFmt w:val="decimal"/>
      <w:lvlText w:val="%1"/>
      <w:lvlJc w:val="left"/>
      <w:pPr>
        <w:ind w:left="495" w:hanging="495"/>
      </w:pPr>
      <w:rPr>
        <w:rFonts w:hint="default"/>
        <w:u w:val="single"/>
      </w:rPr>
    </w:lvl>
    <w:lvl w:ilvl="1">
      <w:start w:val="2"/>
      <w:numFmt w:val="decimal"/>
      <w:lvlText w:val="%1.%2"/>
      <w:lvlJc w:val="left"/>
      <w:pPr>
        <w:ind w:left="1215" w:hanging="495"/>
      </w:pPr>
      <w:rPr>
        <w:rFonts w:hint="default"/>
        <w:u w:val="single"/>
      </w:rPr>
    </w:lvl>
    <w:lvl w:ilvl="2">
      <w:start w:val="4"/>
      <w:numFmt w:val="decimal"/>
      <w:lvlText w:val="%1.%2.%3"/>
      <w:lvlJc w:val="left"/>
      <w:pPr>
        <w:ind w:left="2070" w:hanging="720"/>
      </w:pPr>
      <w:rPr>
        <w:rFonts w:hint="default"/>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560" w:hanging="1800"/>
      </w:pPr>
      <w:rPr>
        <w:rFonts w:hint="default"/>
        <w:u w:val="single"/>
      </w:rPr>
    </w:lvl>
  </w:abstractNum>
  <w:abstractNum w:abstractNumId="26">
    <w:nsid w:val="4B1F287E"/>
    <w:multiLevelType w:val="multilevel"/>
    <w:tmpl w:val="216C79CE"/>
    <w:lvl w:ilvl="0">
      <w:start w:val="1"/>
      <w:numFmt w:val="decimal"/>
      <w:lvlText w:val="%1."/>
      <w:lvlJc w:val="left"/>
      <w:pPr>
        <w:tabs>
          <w:tab w:val="num" w:pos="360"/>
        </w:tabs>
        <w:ind w:left="0" w:firstLine="720"/>
      </w:pPr>
      <w:rPr>
        <w:rFonts w:hint="default"/>
      </w:rPr>
    </w:lvl>
    <w:lvl w:ilvl="1">
      <w:start w:val="1"/>
      <w:numFmt w:val="decimal"/>
      <w:lvlText w:val="%1.%2."/>
      <w:lvlJc w:val="left"/>
      <w:pPr>
        <w:tabs>
          <w:tab w:val="num" w:pos="770"/>
        </w:tabs>
        <w:ind w:left="-22" w:firstLine="1440"/>
      </w:pPr>
      <w:rPr>
        <w:rFonts w:hint="default"/>
        <w:b w:val="0"/>
      </w:rPr>
    </w:lvl>
    <w:lvl w:ilvl="2">
      <w:start w:val="1"/>
      <w:numFmt w:val="decimal"/>
      <w:lvlText w:val="%1.%2.%3."/>
      <w:lvlJc w:val="left"/>
      <w:pPr>
        <w:tabs>
          <w:tab w:val="num" w:pos="1440"/>
        </w:tabs>
        <w:ind w:left="0" w:firstLine="2160"/>
      </w:pPr>
      <w:rPr>
        <w:rFonts w:hint="default"/>
        <w:b w:val="0"/>
      </w:rPr>
    </w:lvl>
    <w:lvl w:ilvl="3">
      <w:start w:val="1"/>
      <w:numFmt w:val="lowerLetter"/>
      <w:lvlText w:val="(%4)"/>
      <w:lvlJc w:val="left"/>
      <w:pPr>
        <w:tabs>
          <w:tab w:val="num" w:pos="2160"/>
        </w:tabs>
        <w:ind w:left="0" w:firstLine="28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4C19294F"/>
    <w:multiLevelType w:val="hybridMultilevel"/>
    <w:tmpl w:val="9EA4A01A"/>
    <w:lvl w:ilvl="0" w:tplc="041C0017">
      <w:start w:val="1"/>
      <w:numFmt w:val="lowerLetter"/>
      <w:lvlText w:val="%1)"/>
      <w:lvlJc w:val="left"/>
      <w:pPr>
        <w:ind w:left="720" w:hanging="360"/>
      </w:pPr>
    </w:lvl>
    <w:lvl w:ilvl="1" w:tplc="041C0019">
      <w:start w:val="1"/>
      <w:numFmt w:val="decimal"/>
      <w:lvlText w:val="%2."/>
      <w:lvlJc w:val="left"/>
      <w:pPr>
        <w:tabs>
          <w:tab w:val="num" w:pos="1440"/>
        </w:tabs>
        <w:ind w:left="1440" w:hanging="360"/>
      </w:pPr>
    </w:lvl>
    <w:lvl w:ilvl="2" w:tplc="041C001B">
      <w:start w:val="1"/>
      <w:numFmt w:val="decimal"/>
      <w:lvlText w:val="%3."/>
      <w:lvlJc w:val="left"/>
      <w:pPr>
        <w:tabs>
          <w:tab w:val="num" w:pos="2160"/>
        </w:tabs>
        <w:ind w:left="2160" w:hanging="360"/>
      </w:pPr>
    </w:lvl>
    <w:lvl w:ilvl="3" w:tplc="041C000F">
      <w:start w:val="1"/>
      <w:numFmt w:val="decimal"/>
      <w:lvlText w:val="%4."/>
      <w:lvlJc w:val="left"/>
      <w:pPr>
        <w:tabs>
          <w:tab w:val="num" w:pos="2880"/>
        </w:tabs>
        <w:ind w:left="2880" w:hanging="360"/>
      </w:pPr>
    </w:lvl>
    <w:lvl w:ilvl="4" w:tplc="041C0019">
      <w:start w:val="1"/>
      <w:numFmt w:val="decimal"/>
      <w:lvlText w:val="%5."/>
      <w:lvlJc w:val="left"/>
      <w:pPr>
        <w:tabs>
          <w:tab w:val="num" w:pos="3600"/>
        </w:tabs>
        <w:ind w:left="3600" w:hanging="360"/>
      </w:pPr>
    </w:lvl>
    <w:lvl w:ilvl="5" w:tplc="041C001B">
      <w:start w:val="1"/>
      <w:numFmt w:val="decimal"/>
      <w:lvlText w:val="%6."/>
      <w:lvlJc w:val="left"/>
      <w:pPr>
        <w:tabs>
          <w:tab w:val="num" w:pos="4320"/>
        </w:tabs>
        <w:ind w:left="4320" w:hanging="360"/>
      </w:pPr>
    </w:lvl>
    <w:lvl w:ilvl="6" w:tplc="041C000F">
      <w:start w:val="1"/>
      <w:numFmt w:val="decimal"/>
      <w:lvlText w:val="%7."/>
      <w:lvlJc w:val="left"/>
      <w:pPr>
        <w:tabs>
          <w:tab w:val="num" w:pos="5040"/>
        </w:tabs>
        <w:ind w:left="5040" w:hanging="360"/>
      </w:pPr>
    </w:lvl>
    <w:lvl w:ilvl="7" w:tplc="041C0019">
      <w:start w:val="1"/>
      <w:numFmt w:val="decimal"/>
      <w:lvlText w:val="%8."/>
      <w:lvlJc w:val="left"/>
      <w:pPr>
        <w:tabs>
          <w:tab w:val="num" w:pos="5760"/>
        </w:tabs>
        <w:ind w:left="5760" w:hanging="360"/>
      </w:pPr>
    </w:lvl>
    <w:lvl w:ilvl="8" w:tplc="041C001B">
      <w:start w:val="1"/>
      <w:numFmt w:val="decimal"/>
      <w:lvlText w:val="%9."/>
      <w:lvlJc w:val="left"/>
      <w:pPr>
        <w:tabs>
          <w:tab w:val="num" w:pos="6480"/>
        </w:tabs>
        <w:ind w:left="6480" w:hanging="360"/>
      </w:pPr>
    </w:lvl>
  </w:abstractNum>
  <w:abstractNum w:abstractNumId="28">
    <w:nsid w:val="4D93544D"/>
    <w:multiLevelType w:val="multilevel"/>
    <w:tmpl w:val="CA6C439E"/>
    <w:lvl w:ilvl="0">
      <w:start w:val="1"/>
      <w:numFmt w:val="decimal"/>
      <w:lvlText w:val="%1."/>
      <w:lvlJc w:val="left"/>
      <w:pPr>
        <w:tabs>
          <w:tab w:val="num" w:pos="1080"/>
        </w:tabs>
        <w:ind w:left="0" w:firstLine="720"/>
      </w:pPr>
      <w:rPr>
        <w:rFonts w:hint="default"/>
      </w:rPr>
    </w:lvl>
    <w:lvl w:ilvl="1">
      <w:start w:val="1"/>
      <w:numFmt w:val="decimal"/>
      <w:lvlText w:val="%1.%2."/>
      <w:lvlJc w:val="left"/>
      <w:pPr>
        <w:tabs>
          <w:tab w:val="num" w:pos="2160"/>
        </w:tabs>
        <w:ind w:left="0" w:firstLine="1440"/>
      </w:pPr>
      <w:rPr>
        <w:rFonts w:hint="default"/>
      </w:rPr>
    </w:lvl>
    <w:lvl w:ilvl="2">
      <w:start w:val="1"/>
      <w:numFmt w:val="decimal"/>
      <w:lvlText w:val="%1.%2.%3."/>
      <w:lvlJc w:val="left"/>
      <w:pPr>
        <w:tabs>
          <w:tab w:val="num" w:pos="2880"/>
        </w:tabs>
        <w:ind w:left="0" w:firstLine="2160"/>
      </w:pPr>
      <w:rPr>
        <w:rFonts w:hint="default"/>
      </w:rPr>
    </w:lvl>
    <w:lvl w:ilvl="3">
      <w:start w:val="1"/>
      <w:numFmt w:val="bullet"/>
      <w:lvlText w:val=""/>
      <w:lvlJc w:val="left"/>
      <w:pPr>
        <w:tabs>
          <w:tab w:val="num" w:pos="3240"/>
        </w:tabs>
        <w:ind w:left="3240" w:hanging="360"/>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4DF90154"/>
    <w:multiLevelType w:val="hybridMultilevel"/>
    <w:tmpl w:val="BF22F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21707F3"/>
    <w:multiLevelType w:val="multilevel"/>
    <w:tmpl w:val="31E23082"/>
    <w:lvl w:ilvl="0">
      <w:start w:val="1"/>
      <w:numFmt w:val="decimal"/>
      <w:lvlText w:val="%1."/>
      <w:lvlJc w:val="left"/>
      <w:pPr>
        <w:tabs>
          <w:tab w:val="num" w:pos="360"/>
        </w:tabs>
        <w:ind w:left="0" w:firstLine="720"/>
      </w:pPr>
      <w:rPr>
        <w:rFonts w:hint="default"/>
      </w:rPr>
    </w:lvl>
    <w:lvl w:ilvl="1">
      <w:start w:val="1"/>
      <w:numFmt w:val="decimal"/>
      <w:lvlText w:val="%1.%2."/>
      <w:lvlJc w:val="left"/>
      <w:pPr>
        <w:tabs>
          <w:tab w:val="num" w:pos="792"/>
        </w:tabs>
        <w:ind w:left="0" w:firstLine="1440"/>
      </w:pPr>
      <w:rPr>
        <w:rFonts w:hint="default"/>
      </w:rPr>
    </w:lvl>
    <w:lvl w:ilvl="2">
      <w:start w:val="1"/>
      <w:numFmt w:val="decimal"/>
      <w:lvlText w:val="%1.%2.%3."/>
      <w:lvlJc w:val="left"/>
      <w:pPr>
        <w:tabs>
          <w:tab w:val="num" w:pos="1440"/>
        </w:tabs>
        <w:ind w:left="0" w:firstLine="2160"/>
      </w:pPr>
      <w:rPr>
        <w:rFonts w:hint="default"/>
      </w:rPr>
    </w:lvl>
    <w:lvl w:ilvl="3">
      <w:start w:val="1"/>
      <w:numFmt w:val="lowerLetter"/>
      <w:lvlText w:val="(%4)"/>
      <w:lvlJc w:val="left"/>
      <w:pPr>
        <w:tabs>
          <w:tab w:val="num" w:pos="2160"/>
        </w:tabs>
        <w:ind w:left="0" w:firstLine="28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54225C95"/>
    <w:multiLevelType w:val="multilevel"/>
    <w:tmpl w:val="4E0A470A"/>
    <w:lvl w:ilvl="0">
      <w:start w:val="1"/>
      <w:numFmt w:val="decimal"/>
      <w:lvlText w:val="%1."/>
      <w:lvlJc w:val="left"/>
      <w:pPr>
        <w:tabs>
          <w:tab w:val="num" w:pos="360"/>
        </w:tabs>
        <w:ind w:left="0" w:firstLine="720"/>
      </w:pPr>
      <w:rPr>
        <w:rFonts w:hint="default"/>
      </w:rPr>
    </w:lvl>
    <w:lvl w:ilvl="1">
      <w:start w:val="1"/>
      <w:numFmt w:val="decimal"/>
      <w:lvlText w:val="%1.%2."/>
      <w:lvlJc w:val="left"/>
      <w:pPr>
        <w:tabs>
          <w:tab w:val="num" w:pos="792"/>
        </w:tabs>
        <w:ind w:left="0" w:firstLine="1440"/>
      </w:pPr>
      <w:rPr>
        <w:rFonts w:hint="default"/>
        <w:b w:val="0"/>
      </w:rPr>
    </w:lvl>
    <w:lvl w:ilvl="2">
      <w:start w:val="1"/>
      <w:numFmt w:val="decimal"/>
      <w:lvlText w:val="%1.%2.%3."/>
      <w:lvlJc w:val="left"/>
      <w:pPr>
        <w:tabs>
          <w:tab w:val="num" w:pos="1440"/>
        </w:tabs>
        <w:ind w:left="0" w:firstLine="2160"/>
      </w:pPr>
      <w:rPr>
        <w:rFonts w:hint="default"/>
      </w:rPr>
    </w:lvl>
    <w:lvl w:ilvl="3">
      <w:start w:val="1"/>
      <w:numFmt w:val="lowerLetter"/>
      <w:lvlText w:val="(%4)"/>
      <w:lvlJc w:val="left"/>
      <w:pPr>
        <w:tabs>
          <w:tab w:val="num" w:pos="2160"/>
        </w:tabs>
        <w:ind w:left="0" w:firstLine="28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57924B57"/>
    <w:multiLevelType w:val="hybridMultilevel"/>
    <w:tmpl w:val="17B86912"/>
    <w:lvl w:ilvl="0" w:tplc="0C070017">
      <w:start w:val="1"/>
      <w:numFmt w:val="lowerLetter"/>
      <w:lvlText w:val="%1)"/>
      <w:lvlJc w:val="left"/>
      <w:pPr>
        <w:ind w:left="1428" w:hanging="360"/>
      </w:pPr>
      <w:rPr>
        <w:rFonts w:cs="Times New Roman"/>
      </w:rPr>
    </w:lvl>
    <w:lvl w:ilvl="1" w:tplc="0C070019" w:tentative="1">
      <w:start w:val="1"/>
      <w:numFmt w:val="lowerLetter"/>
      <w:lvlText w:val="%2."/>
      <w:lvlJc w:val="left"/>
      <w:pPr>
        <w:ind w:left="2148" w:hanging="360"/>
      </w:pPr>
      <w:rPr>
        <w:rFonts w:cs="Times New Roman"/>
      </w:rPr>
    </w:lvl>
    <w:lvl w:ilvl="2" w:tplc="0C07001B" w:tentative="1">
      <w:start w:val="1"/>
      <w:numFmt w:val="lowerRoman"/>
      <w:lvlText w:val="%3."/>
      <w:lvlJc w:val="right"/>
      <w:pPr>
        <w:ind w:left="2868" w:hanging="180"/>
      </w:pPr>
      <w:rPr>
        <w:rFonts w:cs="Times New Roman"/>
      </w:rPr>
    </w:lvl>
    <w:lvl w:ilvl="3" w:tplc="0C07000F" w:tentative="1">
      <w:start w:val="1"/>
      <w:numFmt w:val="decimal"/>
      <w:lvlText w:val="%4."/>
      <w:lvlJc w:val="left"/>
      <w:pPr>
        <w:ind w:left="3588" w:hanging="360"/>
      </w:pPr>
      <w:rPr>
        <w:rFonts w:cs="Times New Roman"/>
      </w:rPr>
    </w:lvl>
    <w:lvl w:ilvl="4" w:tplc="0C070019" w:tentative="1">
      <w:start w:val="1"/>
      <w:numFmt w:val="lowerLetter"/>
      <w:lvlText w:val="%5."/>
      <w:lvlJc w:val="left"/>
      <w:pPr>
        <w:ind w:left="4308" w:hanging="360"/>
      </w:pPr>
      <w:rPr>
        <w:rFonts w:cs="Times New Roman"/>
      </w:rPr>
    </w:lvl>
    <w:lvl w:ilvl="5" w:tplc="0C07001B" w:tentative="1">
      <w:start w:val="1"/>
      <w:numFmt w:val="lowerRoman"/>
      <w:lvlText w:val="%6."/>
      <w:lvlJc w:val="right"/>
      <w:pPr>
        <w:ind w:left="5028" w:hanging="180"/>
      </w:pPr>
      <w:rPr>
        <w:rFonts w:cs="Times New Roman"/>
      </w:rPr>
    </w:lvl>
    <w:lvl w:ilvl="6" w:tplc="0C07000F" w:tentative="1">
      <w:start w:val="1"/>
      <w:numFmt w:val="decimal"/>
      <w:lvlText w:val="%7."/>
      <w:lvlJc w:val="left"/>
      <w:pPr>
        <w:ind w:left="5748" w:hanging="360"/>
      </w:pPr>
      <w:rPr>
        <w:rFonts w:cs="Times New Roman"/>
      </w:rPr>
    </w:lvl>
    <w:lvl w:ilvl="7" w:tplc="0C070019" w:tentative="1">
      <w:start w:val="1"/>
      <w:numFmt w:val="lowerLetter"/>
      <w:lvlText w:val="%8."/>
      <w:lvlJc w:val="left"/>
      <w:pPr>
        <w:ind w:left="6468" w:hanging="360"/>
      </w:pPr>
      <w:rPr>
        <w:rFonts w:cs="Times New Roman"/>
      </w:rPr>
    </w:lvl>
    <w:lvl w:ilvl="8" w:tplc="0C07001B" w:tentative="1">
      <w:start w:val="1"/>
      <w:numFmt w:val="lowerRoman"/>
      <w:lvlText w:val="%9."/>
      <w:lvlJc w:val="right"/>
      <w:pPr>
        <w:ind w:left="7188" w:hanging="180"/>
      </w:pPr>
      <w:rPr>
        <w:rFonts w:cs="Times New Roman"/>
      </w:rPr>
    </w:lvl>
  </w:abstractNum>
  <w:abstractNum w:abstractNumId="33">
    <w:nsid w:val="5AA950FC"/>
    <w:multiLevelType w:val="multilevel"/>
    <w:tmpl w:val="1DA834A0"/>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4">
    <w:nsid w:val="5EB74BBE"/>
    <w:multiLevelType w:val="hybridMultilevel"/>
    <w:tmpl w:val="5E0A0DC0"/>
    <w:lvl w:ilvl="0" w:tplc="FFFFFFFF">
      <w:start w:val="1"/>
      <w:numFmt w:val="lowerLetter"/>
      <w:lvlText w:val="%1."/>
      <w:lvlJc w:val="left"/>
      <w:pPr>
        <w:tabs>
          <w:tab w:val="num" w:pos="1080"/>
        </w:tabs>
        <w:ind w:left="1080" w:hanging="360"/>
      </w:pPr>
      <w:rPr>
        <w:rFonts w:hint="default"/>
        <w:b w:val="0"/>
        <w:i w:val="0"/>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5">
    <w:nsid w:val="66F46505"/>
    <w:multiLevelType w:val="hybridMultilevel"/>
    <w:tmpl w:val="E25EAC0E"/>
    <w:lvl w:ilvl="0" w:tplc="04090019">
      <w:start w:val="1"/>
      <w:numFmt w:val="decimal"/>
      <w:pStyle w:val="TableTitle"/>
      <w:lvlText w:val="Table %1"/>
      <w:lvlJc w:val="left"/>
      <w:pPr>
        <w:tabs>
          <w:tab w:val="num" w:pos="720"/>
        </w:tabs>
        <w:ind w:left="720"/>
      </w:pPr>
      <w:rPr>
        <w:rFonts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36">
    <w:nsid w:val="685960A5"/>
    <w:multiLevelType w:val="hybridMultilevel"/>
    <w:tmpl w:val="C636A16C"/>
    <w:lvl w:ilvl="0" w:tplc="FFFFFFFF">
      <w:start w:val="9"/>
      <w:numFmt w:val="lowerLetter"/>
      <w:lvlText w:val="(%1)"/>
      <w:lvlJc w:val="left"/>
      <w:pPr>
        <w:ind w:left="6180" w:hanging="3300"/>
      </w:pPr>
      <w:rPr>
        <w:rFonts w:hint="default"/>
      </w:r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37">
    <w:nsid w:val="69F80D93"/>
    <w:multiLevelType w:val="hybridMultilevel"/>
    <w:tmpl w:val="5DEED852"/>
    <w:lvl w:ilvl="0" w:tplc="F2567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C6F3C92"/>
    <w:multiLevelType w:val="hybridMultilevel"/>
    <w:tmpl w:val="31EC9D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D150F3A"/>
    <w:multiLevelType w:val="hybridMultilevel"/>
    <w:tmpl w:val="FE244250"/>
    <w:lvl w:ilvl="0" w:tplc="ED9E6E8E">
      <w:start w:val="7"/>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F321955"/>
    <w:multiLevelType w:val="multilevel"/>
    <w:tmpl w:val="100A911E"/>
    <w:lvl w:ilvl="0">
      <w:start w:val="1"/>
      <w:numFmt w:val="decimal"/>
      <w:lvlText w:val="%1."/>
      <w:lvlJc w:val="left"/>
      <w:pPr>
        <w:tabs>
          <w:tab w:val="num" w:pos="1080"/>
        </w:tabs>
        <w:ind w:left="0" w:firstLine="720"/>
      </w:pPr>
      <w:rPr>
        <w:rFonts w:hint="default"/>
      </w:rPr>
    </w:lvl>
    <w:lvl w:ilvl="1">
      <w:start w:val="1"/>
      <w:numFmt w:val="decimal"/>
      <w:lvlText w:val="%1.%2."/>
      <w:lvlJc w:val="left"/>
      <w:pPr>
        <w:tabs>
          <w:tab w:val="num" w:pos="2160"/>
        </w:tabs>
        <w:ind w:left="0" w:firstLine="1440"/>
      </w:pPr>
      <w:rPr>
        <w:rFonts w:hint="default"/>
      </w:rPr>
    </w:lvl>
    <w:lvl w:ilvl="2">
      <w:start w:val="1"/>
      <w:numFmt w:val="decimal"/>
      <w:lvlText w:val="%1.%2.%3."/>
      <w:lvlJc w:val="left"/>
      <w:pPr>
        <w:tabs>
          <w:tab w:val="num" w:pos="2880"/>
        </w:tabs>
        <w:ind w:left="0" w:firstLine="2160"/>
      </w:pPr>
      <w:rPr>
        <w:rFonts w:hint="default"/>
      </w:rPr>
    </w:lvl>
    <w:lvl w:ilvl="3">
      <w:start w:val="1"/>
      <w:numFmt w:val="bullet"/>
      <w:lvlText w:val=""/>
      <w:lvlJc w:val="left"/>
      <w:pPr>
        <w:tabs>
          <w:tab w:val="num" w:pos="3240"/>
        </w:tabs>
        <w:ind w:left="3240" w:hanging="360"/>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nsid w:val="72D76EDA"/>
    <w:multiLevelType w:val="hybridMultilevel"/>
    <w:tmpl w:val="04883002"/>
    <w:lvl w:ilvl="0" w:tplc="6670583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33D2D79"/>
    <w:multiLevelType w:val="hybridMultilevel"/>
    <w:tmpl w:val="88B2A44E"/>
    <w:lvl w:ilvl="0" w:tplc="9A1A5E0C">
      <w:start w:val="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65268BB"/>
    <w:multiLevelType w:val="hybridMultilevel"/>
    <w:tmpl w:val="2F647D8E"/>
    <w:lvl w:ilvl="0" w:tplc="0C070017">
      <w:start w:val="1"/>
      <w:numFmt w:val="lowerLetter"/>
      <w:lvlText w:val="%1)"/>
      <w:lvlJc w:val="left"/>
      <w:pPr>
        <w:ind w:left="2498" w:hanging="360"/>
      </w:pPr>
    </w:lvl>
    <w:lvl w:ilvl="1" w:tplc="08090019" w:tentative="1">
      <w:start w:val="1"/>
      <w:numFmt w:val="lowerLetter"/>
      <w:lvlText w:val="%2."/>
      <w:lvlJc w:val="left"/>
      <w:pPr>
        <w:ind w:left="3218" w:hanging="360"/>
      </w:pPr>
    </w:lvl>
    <w:lvl w:ilvl="2" w:tplc="0809001B" w:tentative="1">
      <w:start w:val="1"/>
      <w:numFmt w:val="lowerRoman"/>
      <w:lvlText w:val="%3."/>
      <w:lvlJc w:val="right"/>
      <w:pPr>
        <w:ind w:left="3938" w:hanging="180"/>
      </w:pPr>
    </w:lvl>
    <w:lvl w:ilvl="3" w:tplc="0809000F" w:tentative="1">
      <w:start w:val="1"/>
      <w:numFmt w:val="decimal"/>
      <w:lvlText w:val="%4."/>
      <w:lvlJc w:val="left"/>
      <w:pPr>
        <w:ind w:left="4658" w:hanging="360"/>
      </w:pPr>
    </w:lvl>
    <w:lvl w:ilvl="4" w:tplc="08090019" w:tentative="1">
      <w:start w:val="1"/>
      <w:numFmt w:val="lowerLetter"/>
      <w:lvlText w:val="%5."/>
      <w:lvlJc w:val="left"/>
      <w:pPr>
        <w:ind w:left="5378" w:hanging="360"/>
      </w:pPr>
    </w:lvl>
    <w:lvl w:ilvl="5" w:tplc="0809001B" w:tentative="1">
      <w:start w:val="1"/>
      <w:numFmt w:val="lowerRoman"/>
      <w:lvlText w:val="%6."/>
      <w:lvlJc w:val="right"/>
      <w:pPr>
        <w:ind w:left="6098" w:hanging="180"/>
      </w:pPr>
    </w:lvl>
    <w:lvl w:ilvl="6" w:tplc="0809000F" w:tentative="1">
      <w:start w:val="1"/>
      <w:numFmt w:val="decimal"/>
      <w:lvlText w:val="%7."/>
      <w:lvlJc w:val="left"/>
      <w:pPr>
        <w:ind w:left="6818" w:hanging="360"/>
      </w:pPr>
    </w:lvl>
    <w:lvl w:ilvl="7" w:tplc="08090019" w:tentative="1">
      <w:start w:val="1"/>
      <w:numFmt w:val="lowerLetter"/>
      <w:lvlText w:val="%8."/>
      <w:lvlJc w:val="left"/>
      <w:pPr>
        <w:ind w:left="7538" w:hanging="360"/>
      </w:pPr>
    </w:lvl>
    <w:lvl w:ilvl="8" w:tplc="0809001B" w:tentative="1">
      <w:start w:val="1"/>
      <w:numFmt w:val="lowerRoman"/>
      <w:lvlText w:val="%9."/>
      <w:lvlJc w:val="right"/>
      <w:pPr>
        <w:ind w:left="8258" w:hanging="180"/>
      </w:pPr>
    </w:lvl>
  </w:abstractNum>
  <w:abstractNum w:abstractNumId="44">
    <w:nsid w:val="76AF71BE"/>
    <w:multiLevelType w:val="hybridMultilevel"/>
    <w:tmpl w:val="417E0F70"/>
    <w:lvl w:ilvl="0" w:tplc="FFFFFFFF">
      <w:start w:val="1"/>
      <w:numFmt w:val="decimal"/>
      <w:lvlText w:val="%1."/>
      <w:lvlJc w:val="left"/>
      <w:pPr>
        <w:tabs>
          <w:tab w:val="num" w:pos="1095"/>
        </w:tabs>
        <w:ind w:left="1095" w:hanging="375"/>
      </w:pPr>
      <w:rPr>
        <w:rFonts w:hint="default"/>
      </w:rPr>
    </w:lvl>
    <w:lvl w:ilvl="1" w:tplc="FFFFFFFF">
      <w:start w:val="1"/>
      <w:numFmt w:val="upperLetter"/>
      <w:lvlText w:val="%2."/>
      <w:lvlJc w:val="left"/>
      <w:pPr>
        <w:tabs>
          <w:tab w:val="num" w:pos="2160"/>
        </w:tabs>
        <w:ind w:left="2160" w:hanging="72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5">
    <w:nsid w:val="7BFA780C"/>
    <w:multiLevelType w:val="multilevel"/>
    <w:tmpl w:val="6E38C418"/>
    <w:lvl w:ilvl="0">
      <w:start w:val="1"/>
      <w:numFmt w:val="decimal"/>
      <w:lvlText w:val="%1"/>
      <w:lvlJc w:val="left"/>
      <w:pPr>
        <w:ind w:left="600" w:hanging="600"/>
      </w:pPr>
      <w:rPr>
        <w:rFonts w:hint="default"/>
      </w:rPr>
    </w:lvl>
    <w:lvl w:ilvl="1">
      <w:start w:val="1"/>
      <w:numFmt w:val="decimal"/>
      <w:lvlText w:val="%1.%2"/>
      <w:lvlJc w:val="left"/>
      <w:pPr>
        <w:ind w:left="1680" w:hanging="60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0"/>
  </w:num>
  <w:num w:numId="2">
    <w:abstractNumId w:val="35"/>
  </w:num>
  <w:num w:numId="3">
    <w:abstractNumId w:val="7"/>
  </w:num>
  <w:num w:numId="4">
    <w:abstractNumId w:val="3"/>
  </w:num>
  <w:num w:numId="5">
    <w:abstractNumId w:val="17"/>
  </w:num>
  <w:num w:numId="6">
    <w:abstractNumId w:val="28"/>
  </w:num>
  <w:num w:numId="7">
    <w:abstractNumId w:val="22"/>
  </w:num>
  <w:num w:numId="8">
    <w:abstractNumId w:val="40"/>
  </w:num>
  <w:num w:numId="9">
    <w:abstractNumId w:val="33"/>
  </w:num>
  <w:num w:numId="10">
    <w:abstractNumId w:val="15"/>
  </w:num>
  <w:num w:numId="11">
    <w:abstractNumId w:val="21"/>
  </w:num>
  <w:num w:numId="12">
    <w:abstractNumId w:val="34"/>
  </w:num>
  <w:num w:numId="13">
    <w:abstractNumId w:val="5"/>
  </w:num>
  <w:num w:numId="14">
    <w:abstractNumId w:val="1"/>
  </w:num>
  <w:num w:numId="15">
    <w:abstractNumId w:val="24"/>
  </w:num>
  <w:num w:numId="16">
    <w:abstractNumId w:val="25"/>
  </w:num>
  <w:num w:numId="17">
    <w:abstractNumId w:val="18"/>
  </w:num>
  <w:num w:numId="18">
    <w:abstractNumId w:val="39"/>
  </w:num>
  <w:num w:numId="19">
    <w:abstractNumId w:val="16"/>
  </w:num>
  <w:num w:numId="20">
    <w:abstractNumId w:val="45"/>
  </w:num>
  <w:num w:numId="21">
    <w:abstractNumId w:val="36"/>
  </w:num>
  <w:num w:numId="22">
    <w:abstractNumId w:val="2"/>
  </w:num>
  <w:num w:numId="23">
    <w:abstractNumId w:val="44"/>
  </w:num>
  <w:num w:numId="24">
    <w:abstractNumId w:val="10"/>
  </w:num>
  <w:num w:numId="25">
    <w:abstractNumId w:val="32"/>
  </w:num>
  <w:num w:numId="26">
    <w:abstractNumId w:val="26"/>
  </w:num>
  <w:num w:numId="27">
    <w:abstractNumId w:val="30"/>
  </w:num>
  <w:num w:numId="28">
    <w:abstractNumId w:val="31"/>
  </w:num>
  <w:num w:numId="29">
    <w:abstractNumId w:val="14"/>
  </w:num>
  <w:num w:numId="30">
    <w:abstractNumId w:val="43"/>
  </w:num>
  <w:num w:numId="31">
    <w:abstractNumId w:val="38"/>
  </w:num>
  <w:num w:numId="32">
    <w:abstractNumId w:val="42"/>
  </w:num>
  <w:num w:numId="33">
    <w:abstractNumId w:val="11"/>
  </w:num>
  <w:num w:numId="34">
    <w:abstractNumId w:val="8"/>
  </w:num>
  <w:num w:numId="35">
    <w:abstractNumId w:val="23"/>
  </w:num>
  <w:num w:numId="36">
    <w:abstractNumId w:val="13"/>
  </w:num>
  <w:num w:numId="37">
    <w:abstractNumId w:val="12"/>
  </w:num>
  <w:num w:numId="38">
    <w:abstractNumId w:val="6"/>
  </w:num>
  <w:num w:numId="39">
    <w:abstractNumId w:val="41"/>
  </w:num>
  <w:num w:numId="40">
    <w:abstractNumId w:val="20"/>
  </w:num>
  <w:num w:numId="41">
    <w:abstractNumId w:val="37"/>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num>
  <w:num w:numId="45">
    <w:abstractNumId w:val="29"/>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F22D3"/>
    <w:rsid w:val="001B2C06"/>
    <w:rsid w:val="008057D5"/>
    <w:rsid w:val="00AF22D3"/>
    <w:rsid w:val="00CB6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B6CDF66-D94D-4BFE-B28B-440EB13C0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9" w:unhideWhenUsed="1" w:qFormat="1"/>
    <w:lsdException w:name="heading 3" w:semiHidden="1" w:uiPriority="1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2D3"/>
    <w:rPr>
      <w:rFonts w:ascii="Times New Roman" w:eastAsia="MS Mincho" w:hAnsi="Times New Roman"/>
      <w:sz w:val="24"/>
      <w:szCs w:val="24"/>
      <w:lang w:val="sq-AL"/>
    </w:rPr>
  </w:style>
  <w:style w:type="paragraph" w:styleId="Heading1">
    <w:name w:val="heading 1"/>
    <w:aliases w:val="Heading 1 Char1,Heading 1 Char1 Char,Heading 1 Char Char Char,Section Heading,Outline1,PA Chapter,Section1,Section2,Section11,Propo,H1,h1,Head1,Heading apps,Class Heading,1,heading1,new page/chapter,h11,new page/chapter1,h12,new page/chapter2"/>
    <w:basedOn w:val="Normal"/>
    <w:next w:val="Normal"/>
    <w:link w:val="Heading1Char"/>
    <w:uiPriority w:val="9"/>
    <w:qFormat/>
    <w:rsid w:val="00AF22D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19"/>
    <w:qFormat/>
    <w:rsid w:val="00AF22D3"/>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19"/>
    <w:qFormat/>
    <w:rsid w:val="00AF22D3"/>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AF22D3"/>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AF22D3"/>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AF22D3"/>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AF22D3"/>
    <w:pPr>
      <w:outlineLvl w:val="6"/>
    </w:pPr>
    <w:rPr>
      <w:rFonts w:ascii="Cambria" w:hAnsi="Cambria" w:cs="Cambria"/>
      <w:i/>
      <w:iCs/>
    </w:rPr>
  </w:style>
  <w:style w:type="paragraph" w:styleId="Heading8">
    <w:name w:val="heading 8"/>
    <w:basedOn w:val="Normal"/>
    <w:next w:val="Normal"/>
    <w:link w:val="Heading8Char"/>
    <w:qFormat/>
    <w:rsid w:val="00AF22D3"/>
    <w:pPr>
      <w:outlineLvl w:val="7"/>
    </w:pPr>
    <w:rPr>
      <w:rFonts w:ascii="Cambria" w:hAnsi="Cambria" w:cs="Cambria"/>
      <w:sz w:val="20"/>
      <w:szCs w:val="20"/>
    </w:rPr>
  </w:style>
  <w:style w:type="paragraph" w:styleId="Heading9">
    <w:name w:val="heading 9"/>
    <w:basedOn w:val="Normal"/>
    <w:next w:val="Normal"/>
    <w:link w:val="Heading9Char"/>
    <w:uiPriority w:val="9"/>
    <w:qFormat/>
    <w:rsid w:val="00AF22D3"/>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rsid w:val="00AF22D3"/>
    <w:rPr>
      <w:rFonts w:ascii="Arial" w:eastAsia="MS Mincho" w:hAnsi="Arial" w:cs="Arial"/>
      <w:b/>
      <w:bCs/>
      <w:kern w:val="32"/>
      <w:sz w:val="32"/>
      <w:szCs w:val="32"/>
      <w:lang w:val="sq-AL"/>
    </w:rPr>
  </w:style>
  <w:style w:type="character" w:customStyle="1" w:styleId="Heading2Char">
    <w:name w:val="Heading 2 Char"/>
    <w:basedOn w:val="DefaultParagraphFont"/>
    <w:link w:val="Heading2"/>
    <w:uiPriority w:val="9"/>
    <w:rsid w:val="00AF22D3"/>
    <w:rPr>
      <w:rFonts w:ascii="Cambria" w:eastAsia="Times New Roman" w:hAnsi="Cambria" w:cs="Times New Roman"/>
      <w:b/>
      <w:bCs/>
      <w:color w:val="4F81BD"/>
      <w:sz w:val="26"/>
      <w:szCs w:val="26"/>
      <w:lang w:val="sq-AL"/>
    </w:rPr>
  </w:style>
  <w:style w:type="character" w:customStyle="1" w:styleId="Heading3Char">
    <w:name w:val="Heading 3 Char"/>
    <w:basedOn w:val="DefaultParagraphFont"/>
    <w:link w:val="Heading3"/>
    <w:rsid w:val="00AF22D3"/>
    <w:rPr>
      <w:rFonts w:ascii="Cambria" w:eastAsia="Times New Roman" w:hAnsi="Cambria" w:cs="Times New Roman"/>
      <w:b/>
      <w:bCs/>
      <w:color w:val="4F81BD"/>
      <w:sz w:val="24"/>
      <w:szCs w:val="24"/>
      <w:lang w:val="sq-AL"/>
    </w:rPr>
  </w:style>
  <w:style w:type="character" w:customStyle="1" w:styleId="Heading4Char">
    <w:name w:val="Heading 4 Char"/>
    <w:basedOn w:val="DefaultParagraphFont"/>
    <w:link w:val="Heading4"/>
    <w:uiPriority w:val="99"/>
    <w:rsid w:val="00AF22D3"/>
    <w:rPr>
      <w:rFonts w:ascii="Cambria" w:eastAsia="MS Mincho" w:hAnsi="Cambria" w:cs="Cambria"/>
      <w:b/>
      <w:bCs/>
      <w:i/>
      <w:iCs/>
      <w:sz w:val="24"/>
      <w:szCs w:val="24"/>
      <w:lang w:val="sq-AL"/>
    </w:rPr>
  </w:style>
  <w:style w:type="character" w:customStyle="1" w:styleId="Heading5Char">
    <w:name w:val="Heading 5 Char"/>
    <w:basedOn w:val="DefaultParagraphFont"/>
    <w:link w:val="Heading5"/>
    <w:uiPriority w:val="99"/>
    <w:rsid w:val="00AF22D3"/>
    <w:rPr>
      <w:rFonts w:ascii="Cambria" w:eastAsia="MS Mincho" w:hAnsi="Cambria" w:cs="Cambria"/>
      <w:b/>
      <w:bCs/>
      <w:color w:val="7F7F7F"/>
      <w:sz w:val="24"/>
      <w:szCs w:val="24"/>
      <w:lang w:val="sq-AL"/>
    </w:rPr>
  </w:style>
  <w:style w:type="character" w:customStyle="1" w:styleId="Heading6Char">
    <w:name w:val="Heading 6 Char"/>
    <w:basedOn w:val="DefaultParagraphFont"/>
    <w:link w:val="Heading6"/>
    <w:uiPriority w:val="9"/>
    <w:rsid w:val="00AF22D3"/>
    <w:rPr>
      <w:rFonts w:ascii="Cambria" w:eastAsia="MS Mincho" w:hAnsi="Cambria" w:cs="Cambria"/>
      <w:b/>
      <w:bCs/>
      <w:i/>
      <w:iCs/>
      <w:color w:val="7F7F7F"/>
      <w:sz w:val="24"/>
      <w:szCs w:val="24"/>
      <w:lang w:val="sq-AL"/>
    </w:rPr>
  </w:style>
  <w:style w:type="character" w:customStyle="1" w:styleId="Heading7Char">
    <w:name w:val="Heading 7 Char"/>
    <w:basedOn w:val="DefaultParagraphFont"/>
    <w:link w:val="Heading7"/>
    <w:uiPriority w:val="9"/>
    <w:rsid w:val="00AF22D3"/>
    <w:rPr>
      <w:rFonts w:ascii="Cambria" w:eastAsia="MS Mincho" w:hAnsi="Cambria" w:cs="Cambria"/>
      <w:i/>
      <w:iCs/>
      <w:sz w:val="24"/>
      <w:szCs w:val="24"/>
      <w:lang w:val="sq-AL"/>
    </w:rPr>
  </w:style>
  <w:style w:type="character" w:customStyle="1" w:styleId="Heading8Char">
    <w:name w:val="Heading 8 Char"/>
    <w:basedOn w:val="DefaultParagraphFont"/>
    <w:link w:val="Heading8"/>
    <w:rsid w:val="00AF22D3"/>
    <w:rPr>
      <w:rFonts w:ascii="Cambria" w:eastAsia="MS Mincho" w:hAnsi="Cambria" w:cs="Cambria"/>
      <w:sz w:val="20"/>
      <w:szCs w:val="20"/>
      <w:lang w:val="sq-AL"/>
    </w:rPr>
  </w:style>
  <w:style w:type="character" w:customStyle="1" w:styleId="Heading9Char">
    <w:name w:val="Heading 9 Char"/>
    <w:basedOn w:val="DefaultParagraphFont"/>
    <w:link w:val="Heading9"/>
    <w:uiPriority w:val="9"/>
    <w:rsid w:val="00AF22D3"/>
    <w:rPr>
      <w:rFonts w:ascii="Cambria" w:eastAsia="MS Mincho" w:hAnsi="Cambria" w:cs="Cambria"/>
      <w:i/>
      <w:iCs/>
      <w:spacing w:val="5"/>
      <w:sz w:val="20"/>
      <w:szCs w:val="20"/>
      <w:lang w:val="sq-AL"/>
    </w:rPr>
  </w:style>
  <w:style w:type="character" w:customStyle="1" w:styleId="Heading2Char1">
    <w:name w:val="Heading 2 Char1"/>
    <w:basedOn w:val="DefaultParagraphFont"/>
    <w:link w:val="Heading2"/>
    <w:uiPriority w:val="19"/>
    <w:locked/>
    <w:rsid w:val="00AF22D3"/>
    <w:rPr>
      <w:rFonts w:ascii="Cambria" w:eastAsia="MS Mincho" w:hAnsi="Cambria" w:cs="Cambria"/>
      <w:b/>
      <w:bCs/>
      <w:sz w:val="26"/>
      <w:szCs w:val="26"/>
      <w:lang w:val="sq-AL"/>
    </w:rPr>
  </w:style>
  <w:style w:type="character" w:customStyle="1" w:styleId="Heading3Char1">
    <w:name w:val="Heading 3 Char1"/>
    <w:basedOn w:val="DefaultParagraphFont"/>
    <w:link w:val="Heading3"/>
    <w:uiPriority w:val="19"/>
    <w:locked/>
    <w:rsid w:val="00AF22D3"/>
    <w:rPr>
      <w:rFonts w:ascii="Cambria" w:eastAsia="MS Mincho" w:hAnsi="Cambria" w:cs="Cambria"/>
      <w:b/>
      <w:bCs/>
      <w:sz w:val="24"/>
      <w:szCs w:val="24"/>
      <w:lang w:val="sq-AL"/>
    </w:rPr>
  </w:style>
  <w:style w:type="character" w:customStyle="1" w:styleId="mediumtext1">
    <w:name w:val="medium_text1"/>
    <w:basedOn w:val="DefaultParagraphFont"/>
    <w:uiPriority w:val="99"/>
    <w:rsid w:val="00AF22D3"/>
    <w:rPr>
      <w:sz w:val="17"/>
      <w:szCs w:val="17"/>
    </w:rPr>
  </w:style>
  <w:style w:type="paragraph" w:customStyle="1" w:styleId="ADDRESS">
    <w:name w:val="ADDRESS"/>
    <w:basedOn w:val="Normal"/>
    <w:rsid w:val="00AF22D3"/>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AF22D3"/>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AF22D3"/>
    <w:rPr>
      <w:rFonts w:ascii="CG Times" w:eastAsia="MS Mincho" w:hAnsi="CG Times" w:cs="CG Times"/>
      <w:sz w:val="22"/>
      <w:szCs w:val="22"/>
      <w:lang w:val="en-GB"/>
    </w:rPr>
  </w:style>
  <w:style w:type="paragraph" w:customStyle="1" w:styleId="AneksiNr">
    <w:name w:val="Aneksi_Nr"/>
    <w:next w:val="Normal"/>
    <w:rsid w:val="00AF22D3"/>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AF22D3"/>
    <w:pPr>
      <w:jc w:val="center"/>
    </w:pPr>
    <w:rPr>
      <w:rFonts w:ascii="CG Times" w:eastAsia="MS Mincho" w:hAnsi="CG Times" w:cs="CG Times"/>
      <w:sz w:val="24"/>
      <w:szCs w:val="24"/>
      <w:lang w:val="en-GB"/>
    </w:rPr>
  </w:style>
  <w:style w:type="paragraph" w:customStyle="1" w:styleId="Autoriteti">
    <w:name w:val="Autoriteti"/>
    <w:next w:val="Normal"/>
    <w:link w:val="AutoritetiChar"/>
    <w:rsid w:val="00AF22D3"/>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AF22D3"/>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AF22D3"/>
    <w:rPr>
      <w:rFonts w:ascii="CG Times" w:eastAsia="MS Mincho" w:hAnsi="CG Times" w:cs="CG Times"/>
      <w:b/>
      <w:bCs/>
      <w:sz w:val="22"/>
      <w:szCs w:val="22"/>
      <w:lang w:val="en-GB" w:eastAsia="en-US"/>
    </w:rPr>
  </w:style>
  <w:style w:type="paragraph" w:customStyle="1" w:styleId="BazLigjPropozues">
    <w:name w:val="Baz_Ligj_Propozues"/>
    <w:rsid w:val="00AF22D3"/>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AF22D3"/>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AF22D3"/>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AF22D3"/>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AF22D3"/>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AF22D3"/>
    <w:pPr>
      <w:jc w:val="center"/>
    </w:pPr>
    <w:rPr>
      <w:rFonts w:ascii="CG Times" w:eastAsia="MS Mincho" w:hAnsi="CG Times" w:cs="CG Times"/>
      <w:caps/>
      <w:sz w:val="22"/>
      <w:szCs w:val="22"/>
      <w:lang w:val="en-GB"/>
    </w:rPr>
  </w:style>
  <w:style w:type="paragraph" w:customStyle="1" w:styleId="BoxText">
    <w:name w:val="Box Text"/>
    <w:basedOn w:val="Normal"/>
    <w:rsid w:val="00AF22D3"/>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AF22D3"/>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AF22D3"/>
    <w:rPr>
      <w:rFonts w:ascii="Trebuchet MS" w:eastAsia="MS Mincho" w:hAnsi="Trebuchet MS" w:cs="Trebuchet MS"/>
      <w:sz w:val="22"/>
      <w:szCs w:val="22"/>
      <w:lang w:val="en-GB" w:eastAsia="en-US"/>
    </w:rPr>
  </w:style>
  <w:style w:type="paragraph" w:customStyle="1" w:styleId="bulletmeshkronja">
    <w:name w:val="bullet me shkronja"/>
    <w:basedOn w:val="Normal"/>
    <w:rsid w:val="00AF22D3"/>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AF22D3"/>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AF22D3"/>
    <w:pPr>
      <w:autoSpaceDE w:val="0"/>
      <w:autoSpaceDN w:val="0"/>
      <w:adjustRightInd w:val="0"/>
    </w:pPr>
    <w:rPr>
      <w:rFonts w:ascii="Times New Roman" w:eastAsia="MS Mincho" w:hAnsi="Times New Roman"/>
      <w:color w:val="000000"/>
      <w:sz w:val="24"/>
      <w:szCs w:val="24"/>
    </w:rPr>
  </w:style>
  <w:style w:type="paragraph" w:customStyle="1" w:styleId="extraclauses">
    <w:name w:val="extra_clauses"/>
    <w:basedOn w:val="Normal"/>
    <w:rsid w:val="00AF22D3"/>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AF22D3"/>
    <w:pPr>
      <w:widowControl w:val="0"/>
      <w:outlineLvl w:val="2"/>
    </w:pPr>
    <w:rPr>
      <w:rFonts w:ascii="CG Times" w:eastAsia="MS Mincho" w:hAnsi="CG Times" w:cs="CG Times"/>
      <w:sz w:val="22"/>
      <w:szCs w:val="22"/>
    </w:rPr>
  </w:style>
  <w:style w:type="paragraph" w:customStyle="1" w:styleId="footnote">
    <w:name w:val="footnote"/>
    <w:basedOn w:val="Normal"/>
    <w:rsid w:val="00AF22D3"/>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AF22D3"/>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AF22D3"/>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AF22D3"/>
    <w:rPr>
      <w:rFonts w:ascii="Trebuchet MS" w:eastAsia="MS Mincho" w:hAnsi="Trebuchet MS" w:cs="Trebuchet MS"/>
      <w:b/>
      <w:bCs/>
      <w:kern w:val="32"/>
      <w:sz w:val="36"/>
      <w:szCs w:val="36"/>
      <w:lang w:val="en-US" w:eastAsia="en-US"/>
    </w:rPr>
  </w:style>
  <w:style w:type="paragraph" w:customStyle="1" w:styleId="hyrje">
    <w:name w:val="hyrje"/>
    <w:basedOn w:val="Heading1"/>
    <w:rsid w:val="00AF22D3"/>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AF22D3"/>
    <w:pPr>
      <w:keepNext/>
      <w:widowControl w:val="0"/>
      <w:jc w:val="center"/>
    </w:pPr>
    <w:rPr>
      <w:rFonts w:ascii="CG Times" w:eastAsia="MS Mincho" w:hAnsi="CG Times" w:cs="CG Times"/>
      <w:caps/>
      <w:sz w:val="22"/>
      <w:szCs w:val="22"/>
      <w:lang w:val="en-GB"/>
    </w:rPr>
  </w:style>
  <w:style w:type="paragraph" w:customStyle="1" w:styleId="Kapakufund">
    <w:name w:val="Kapaku_fund"/>
    <w:next w:val="Normal"/>
    <w:rsid w:val="00AF22D3"/>
    <w:pPr>
      <w:pageBreakBefore/>
    </w:pPr>
    <w:rPr>
      <w:rFonts w:ascii="CG Times" w:eastAsia="MS Mincho" w:hAnsi="CG Times" w:cs="CG Times"/>
      <w:b/>
      <w:bCs/>
      <w:sz w:val="22"/>
      <w:szCs w:val="22"/>
    </w:rPr>
  </w:style>
  <w:style w:type="paragraph" w:customStyle="1" w:styleId="KapitulliNr">
    <w:name w:val="Kapitulli_Nr"/>
    <w:rsid w:val="00AF22D3"/>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AF22D3"/>
    <w:pPr>
      <w:keepNext/>
      <w:widowControl w:val="0"/>
      <w:jc w:val="center"/>
    </w:pPr>
    <w:rPr>
      <w:rFonts w:ascii="CG Times" w:eastAsia="MS Mincho" w:hAnsi="CG Times" w:cs="CG Times"/>
      <w:caps/>
      <w:sz w:val="22"/>
      <w:szCs w:val="22"/>
      <w:lang w:val="en-GB"/>
    </w:rPr>
  </w:style>
  <w:style w:type="paragraph" w:customStyle="1" w:styleId="KreuNr">
    <w:name w:val="Kreu_Nr"/>
    <w:rsid w:val="00AF22D3"/>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AF22D3"/>
    <w:pPr>
      <w:keepNext/>
      <w:widowControl w:val="0"/>
      <w:jc w:val="center"/>
    </w:pPr>
    <w:rPr>
      <w:rFonts w:ascii="CG Times" w:eastAsia="MS Mincho" w:hAnsi="CG Times" w:cs="CG Times"/>
      <w:caps/>
      <w:sz w:val="22"/>
      <w:szCs w:val="22"/>
    </w:rPr>
  </w:style>
  <w:style w:type="paragraph" w:customStyle="1" w:styleId="Level11">
    <w:name w:val="Level 1.1"/>
    <w:basedOn w:val="Normal"/>
    <w:rsid w:val="00AF22D3"/>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AF22D3"/>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AF22D3"/>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AF22D3"/>
    <w:rPr>
      <w:rFonts w:ascii="Trebuchet MS" w:eastAsia="MS Mincho" w:hAnsi="Trebuchet MS" w:cs="Trebuchet MS"/>
      <w:sz w:val="22"/>
      <w:szCs w:val="22"/>
      <w:lang w:val="en-US" w:eastAsia="en-US"/>
    </w:rPr>
  </w:style>
  <w:style w:type="paragraph" w:customStyle="1" w:styleId="listmenumra">
    <w:name w:val="list me numra"/>
    <w:basedOn w:val="ListBullet2"/>
    <w:rsid w:val="00AF22D3"/>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AF22D3"/>
    <w:pPr>
      <w:numPr>
        <w:numId w:val="1"/>
      </w:numPr>
    </w:pPr>
  </w:style>
  <w:style w:type="character" w:customStyle="1" w:styleId="listmenumraCharChar">
    <w:name w:val="list me numra Char Char"/>
    <w:basedOn w:val="ListBullet2Char"/>
    <w:rsid w:val="00AF22D3"/>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AF22D3"/>
    <w:pPr>
      <w:ind w:left="720"/>
    </w:pPr>
    <w:rPr>
      <w:sz w:val="20"/>
      <w:szCs w:val="20"/>
    </w:rPr>
  </w:style>
  <w:style w:type="paragraph" w:customStyle="1" w:styleId="Ndryshimet">
    <w:name w:val="Ndryshimet"/>
    <w:next w:val="Normal"/>
    <w:rsid w:val="00AF22D3"/>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AF22D3"/>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AF22D3"/>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AF22D3"/>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AF22D3"/>
    <w:pPr>
      <w:jc w:val="center"/>
    </w:pPr>
    <w:rPr>
      <w:rFonts w:ascii="CG Times" w:eastAsia="MS Mincho" w:hAnsi="CG Times" w:cs="CG Times"/>
      <w:caps/>
      <w:sz w:val="22"/>
      <w:szCs w:val="22"/>
      <w:lang w:val="en-GB"/>
    </w:rPr>
  </w:style>
  <w:style w:type="paragraph" w:customStyle="1" w:styleId="Nenpika">
    <w:name w:val="Nenpika"/>
    <w:next w:val="Normal"/>
    <w:autoRedefine/>
    <w:rsid w:val="00AF22D3"/>
    <w:pPr>
      <w:ind w:firstLine="720"/>
    </w:pPr>
    <w:rPr>
      <w:rFonts w:ascii="CG Times" w:eastAsia="MS Mincho" w:hAnsi="CG Times" w:cs="CG Times"/>
      <w:sz w:val="22"/>
      <w:szCs w:val="22"/>
    </w:rPr>
  </w:style>
  <w:style w:type="paragraph" w:customStyle="1" w:styleId="NormaleBookmanOldStyle">
    <w:name w:val="Normale + Bookman Old Style"/>
    <w:aliases w:val="Giustificato,Dopo:  6 pt"/>
    <w:basedOn w:val="Normal"/>
    <w:rsid w:val="00AF22D3"/>
    <w:pPr>
      <w:spacing w:after="120"/>
      <w:jc w:val="both"/>
    </w:pPr>
    <w:rPr>
      <w:rFonts w:ascii="Bookman Old Style" w:hAnsi="Bookman Old Style" w:cs="Bookman Old Style"/>
      <w:sz w:val="20"/>
      <w:szCs w:val="20"/>
      <w:lang w:val="en-GB"/>
    </w:rPr>
  </w:style>
  <w:style w:type="paragraph" w:customStyle="1" w:styleId="numberedindent">
    <w:name w:val="numberedindent"/>
    <w:rsid w:val="00AF22D3"/>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AF22D3"/>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AF22D3"/>
    <w:rPr>
      <w:rFonts w:ascii="CG Times" w:eastAsia="MS Mincho" w:hAnsi="CG Times" w:cs="CG Times"/>
      <w:b/>
      <w:bCs/>
      <w:sz w:val="22"/>
      <w:szCs w:val="22"/>
      <w:lang w:val="en-GB" w:eastAsia="en-US" w:bidi="ar-SA"/>
    </w:rPr>
  </w:style>
  <w:style w:type="paragraph" w:customStyle="1" w:styleId="para">
    <w:name w:val="para"/>
    <w:basedOn w:val="Normal"/>
    <w:rsid w:val="00AF22D3"/>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AF22D3"/>
    <w:rPr>
      <w:rFonts w:ascii="Arial" w:eastAsia="MS Mincho" w:hAnsi="Arial" w:cs="Arial"/>
      <w:sz w:val="24"/>
      <w:szCs w:val="24"/>
      <w:lang w:val="en-US" w:eastAsia="en-US"/>
    </w:rPr>
  </w:style>
  <w:style w:type="paragraph" w:customStyle="1" w:styleId="Paragrafi">
    <w:name w:val="Paragrafi"/>
    <w:link w:val="ParagrafiChar"/>
    <w:rsid w:val="00AF22D3"/>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AF22D3"/>
    <w:rPr>
      <w:rFonts w:ascii="CG Times" w:eastAsia="MS Mincho" w:hAnsi="CG Times" w:cs="CG Times"/>
      <w:sz w:val="22"/>
      <w:szCs w:val="22"/>
      <w:lang w:val="en-US" w:eastAsia="en-US" w:bidi="ar-SA"/>
    </w:rPr>
  </w:style>
  <w:style w:type="paragraph" w:customStyle="1" w:styleId="ParagraphNumbering">
    <w:name w:val="Paragraph Numbering"/>
    <w:basedOn w:val="Normal"/>
    <w:rsid w:val="00AF22D3"/>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AF22D3"/>
    <w:pPr>
      <w:ind w:left="720"/>
    </w:pPr>
  </w:style>
  <w:style w:type="paragraph" w:customStyle="1" w:styleId="Pas">
    <w:name w:val="Pas"/>
    <w:basedOn w:val="Normal"/>
    <w:rsid w:val="00AF22D3"/>
    <w:pPr>
      <w:widowControl w:val="0"/>
    </w:pPr>
    <w:rPr>
      <w:rFonts w:ascii="CG Times" w:hAnsi="CG Times" w:cs="CG Times"/>
      <w:sz w:val="22"/>
      <w:szCs w:val="22"/>
    </w:rPr>
  </w:style>
  <w:style w:type="paragraph" w:customStyle="1" w:styleId="Pika">
    <w:name w:val="Pika"/>
    <w:next w:val="Normal"/>
    <w:autoRedefine/>
    <w:rsid w:val="00AF22D3"/>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AF22D3"/>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AF22D3"/>
    <w:pPr>
      <w:keepNext/>
      <w:widowControl w:val="0"/>
      <w:jc w:val="center"/>
    </w:pPr>
    <w:rPr>
      <w:rFonts w:ascii="CG Times" w:eastAsia="MS Mincho" w:hAnsi="CG Times" w:cs="CG Times"/>
      <w:caps/>
      <w:sz w:val="22"/>
      <w:szCs w:val="22"/>
      <w:lang w:val="en-GB"/>
    </w:rPr>
  </w:style>
  <w:style w:type="paragraph" w:customStyle="1" w:styleId="PjesaTitull">
    <w:name w:val="Pjesa_Titull"/>
    <w:rsid w:val="00AF22D3"/>
    <w:pPr>
      <w:keepNext/>
      <w:widowControl w:val="0"/>
      <w:jc w:val="center"/>
    </w:pPr>
    <w:rPr>
      <w:rFonts w:ascii="CG Times" w:eastAsia="MS Mincho" w:hAnsi="CG Times" w:cs="CG Times"/>
      <w:caps/>
      <w:sz w:val="22"/>
      <w:szCs w:val="22"/>
      <w:lang w:val="en-GB"/>
    </w:rPr>
  </w:style>
  <w:style w:type="paragraph" w:customStyle="1" w:styleId="Section">
    <w:name w:val="Section"/>
    <w:rsid w:val="00AF22D3"/>
    <w:rPr>
      <w:rFonts w:ascii="Arial" w:eastAsia="MS Mincho" w:hAnsi="Arial" w:cs="Arial"/>
      <w:kern w:val="32"/>
      <w:sz w:val="48"/>
      <w:szCs w:val="48"/>
    </w:rPr>
  </w:style>
  <w:style w:type="paragraph" w:customStyle="1" w:styleId="SectionNUM">
    <w:name w:val="Section NUM"/>
    <w:next w:val="Heading1"/>
    <w:rsid w:val="00AF22D3"/>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paragraph" w:customStyle="1" w:styleId="Shpallja">
    <w:name w:val="Shpallja"/>
    <w:rsid w:val="00AF22D3"/>
    <w:pPr>
      <w:widowControl w:val="0"/>
      <w:jc w:val="both"/>
    </w:pPr>
    <w:rPr>
      <w:rFonts w:ascii="CG Times" w:eastAsia="MS Mincho" w:hAnsi="CG Times" w:cs="CG Times"/>
      <w:b/>
      <w:bCs/>
      <w:color w:val="000000"/>
      <w:sz w:val="22"/>
      <w:szCs w:val="22"/>
      <w:lang w:val="sq-AL"/>
    </w:rPr>
  </w:style>
  <w:style w:type="paragraph" w:customStyle="1" w:styleId="Style">
    <w:name w:val="Style"/>
    <w:rsid w:val="00AF22D3"/>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rsid w:val="00AF22D3"/>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AF22D3"/>
    <w:rPr>
      <w:rFonts w:ascii="Trebuchet MS" w:eastAsia="MS Mincho" w:hAnsi="Trebuchet MS" w:cs="Trebuchet MS"/>
      <w:sz w:val="18"/>
      <w:szCs w:val="18"/>
      <w:lang w:val="en-US" w:eastAsia="en-US"/>
    </w:rPr>
  </w:style>
  <w:style w:type="paragraph" w:customStyle="1" w:styleId="sub-list">
    <w:name w:val="sub-list"/>
    <w:rsid w:val="00AF22D3"/>
    <w:pPr>
      <w:spacing w:before="60" w:after="120"/>
    </w:pPr>
    <w:rPr>
      <w:rFonts w:ascii="Arial" w:eastAsia="MS Mincho" w:hAnsi="Arial" w:cs="Arial"/>
      <w:sz w:val="22"/>
      <w:szCs w:val="22"/>
    </w:rPr>
  </w:style>
  <w:style w:type="paragraph" w:customStyle="1" w:styleId="tabela">
    <w:name w:val="tabela"/>
    <w:basedOn w:val="Normal"/>
    <w:rsid w:val="00AF22D3"/>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AF22D3"/>
    <w:rPr>
      <w:rFonts w:ascii="CG Times" w:eastAsia="MS Mincho" w:hAnsi="CG Times" w:cs="CG Times"/>
      <w:sz w:val="22"/>
      <w:szCs w:val="22"/>
      <w:lang w:val="en-GB"/>
    </w:rPr>
  </w:style>
  <w:style w:type="paragraph" w:customStyle="1" w:styleId="Table">
    <w:name w:val="Table"/>
    <w:basedOn w:val="Normal"/>
    <w:next w:val="BodyText"/>
    <w:autoRedefine/>
    <w:rsid w:val="00AF22D3"/>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AF22D3"/>
    <w:pPr>
      <w:spacing w:after="120"/>
    </w:pPr>
  </w:style>
  <w:style w:type="character" w:customStyle="1" w:styleId="BodyTextChar">
    <w:name w:val="Body Text Char"/>
    <w:basedOn w:val="DefaultParagraphFont"/>
    <w:link w:val="BodyText"/>
    <w:rsid w:val="00AF22D3"/>
    <w:rPr>
      <w:rFonts w:ascii="Times New Roman" w:eastAsia="MS Mincho" w:hAnsi="Times New Roman" w:cs="Times New Roman"/>
      <w:sz w:val="24"/>
      <w:szCs w:val="24"/>
      <w:lang w:val="sq-AL"/>
    </w:rPr>
  </w:style>
  <w:style w:type="paragraph" w:customStyle="1" w:styleId="TableFootnote">
    <w:name w:val="Table Footnote"/>
    <w:basedOn w:val="Normal"/>
    <w:rsid w:val="00AF22D3"/>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AF22D3"/>
    <w:pPr>
      <w:spacing w:before="40" w:after="40"/>
      <w:jc w:val="both"/>
    </w:pPr>
    <w:rPr>
      <w:rFonts w:ascii="Trebuchet MS" w:hAnsi="Trebuchet MS" w:cs="Trebuchet MS"/>
      <w:sz w:val="18"/>
      <w:szCs w:val="18"/>
      <w:lang w:val="it-IT"/>
    </w:rPr>
  </w:style>
  <w:style w:type="paragraph" w:customStyle="1" w:styleId="text">
    <w:name w:val="text"/>
    <w:basedOn w:val="Normal"/>
    <w:rsid w:val="00AF22D3"/>
    <w:pPr>
      <w:widowControl w:val="0"/>
      <w:ind w:left="709"/>
      <w:jc w:val="both"/>
    </w:pPr>
    <w:rPr>
      <w:rFonts w:ascii="Arial" w:hAnsi="Arial" w:cs="Arial"/>
      <w:sz w:val="20"/>
      <w:szCs w:val="20"/>
      <w:lang w:val="fr-FR"/>
    </w:rPr>
  </w:style>
  <w:style w:type="paragraph" w:customStyle="1" w:styleId="Titulli">
    <w:name w:val="Titulli"/>
    <w:next w:val="Normal"/>
    <w:link w:val="TitulliChar"/>
    <w:rsid w:val="00AF22D3"/>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AF22D3"/>
    <w:rPr>
      <w:rFonts w:ascii="CG Times" w:eastAsia="MS Mincho" w:hAnsi="CG Times" w:cs="CG Times"/>
      <w:b/>
      <w:bCs/>
      <w:caps/>
      <w:sz w:val="22"/>
      <w:szCs w:val="22"/>
      <w:lang w:val="en-GB" w:eastAsia="en-US"/>
    </w:rPr>
  </w:style>
  <w:style w:type="paragraph" w:customStyle="1" w:styleId="TitulliNr">
    <w:name w:val="Titulli_Nr"/>
    <w:rsid w:val="00AF22D3"/>
    <w:pPr>
      <w:keepNext/>
      <w:widowControl w:val="0"/>
      <w:jc w:val="center"/>
    </w:pPr>
    <w:rPr>
      <w:rFonts w:ascii="CG Times" w:eastAsia="MS Mincho" w:hAnsi="CG Times" w:cs="CG Times"/>
      <w:caps/>
      <w:sz w:val="22"/>
      <w:szCs w:val="22"/>
      <w:lang w:val="en-GB"/>
    </w:rPr>
  </w:style>
  <w:style w:type="paragraph" w:customStyle="1" w:styleId="TitulliTitull">
    <w:name w:val="Titulli_Titull"/>
    <w:link w:val="TitulliTitullChar"/>
    <w:rsid w:val="00AF22D3"/>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AF22D3"/>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AF22D3"/>
    <w:rPr>
      <w:rFonts w:ascii="CG Times" w:eastAsia="MS Mincho" w:hAnsi="CG Times" w:cs="CG Times"/>
      <w:caps/>
      <w:sz w:val="22"/>
      <w:szCs w:val="22"/>
      <w:lang w:val="en-GB" w:eastAsia="en-US" w:bidi="ar-SA"/>
    </w:rPr>
  </w:style>
  <w:style w:type="paragraph" w:customStyle="1" w:styleId="xl22">
    <w:name w:val="xl22"/>
    <w:basedOn w:val="Normal"/>
    <w:uiPriority w:val="99"/>
    <w:rsid w:val="00AF22D3"/>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AF22D3"/>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AF22D3"/>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AF22D3"/>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AF22D3"/>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AF22D3"/>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AF22D3"/>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AF22D3"/>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AF22D3"/>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AF22D3"/>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AF22D3"/>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AF22D3"/>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AF22D3"/>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AF22D3"/>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AF22D3"/>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AF22D3"/>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AF22D3"/>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AF22D3"/>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AF22D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AF22D3"/>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AF22D3"/>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AF22D3"/>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AF22D3"/>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AF22D3"/>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AF22D3"/>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AF22D3"/>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AF22D3"/>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AF22D3"/>
    <w:pPr>
      <w:tabs>
        <w:tab w:val="center" w:pos="4320"/>
        <w:tab w:val="right" w:pos="8640"/>
      </w:tabs>
    </w:pPr>
  </w:style>
  <w:style w:type="character" w:customStyle="1" w:styleId="FooterChar">
    <w:name w:val="Footer Char"/>
    <w:basedOn w:val="DefaultParagraphFont"/>
    <w:link w:val="Footer"/>
    <w:rsid w:val="00AF22D3"/>
    <w:rPr>
      <w:rFonts w:ascii="Times New Roman" w:eastAsia="MS Mincho" w:hAnsi="Times New Roman" w:cs="Times New Roman"/>
      <w:sz w:val="24"/>
      <w:szCs w:val="24"/>
      <w:lang w:val="sq-AL"/>
    </w:rPr>
  </w:style>
  <w:style w:type="character" w:styleId="PageNumber">
    <w:name w:val="page number"/>
    <w:basedOn w:val="DefaultParagraphFont"/>
    <w:rsid w:val="00AF22D3"/>
  </w:style>
  <w:style w:type="paragraph" w:customStyle="1" w:styleId="msolistparagraphcxsplast">
    <w:name w:val="msolistparagraphcxsplast"/>
    <w:basedOn w:val="Normal"/>
    <w:uiPriority w:val="99"/>
    <w:rsid w:val="00AF22D3"/>
    <w:pPr>
      <w:spacing w:before="100" w:beforeAutospacing="1" w:after="100" w:afterAutospacing="1"/>
    </w:pPr>
  </w:style>
  <w:style w:type="paragraph" w:styleId="Title">
    <w:name w:val="Title"/>
    <w:basedOn w:val="Normal"/>
    <w:next w:val="Normal"/>
    <w:link w:val="TitleChar"/>
    <w:qFormat/>
    <w:rsid w:val="00AF22D3"/>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rsid w:val="00AF22D3"/>
    <w:rPr>
      <w:rFonts w:ascii="Cambria" w:eastAsia="MS Mincho" w:hAnsi="Cambria" w:cs="Cambria"/>
      <w:spacing w:val="5"/>
      <w:sz w:val="52"/>
      <w:szCs w:val="52"/>
      <w:lang w:val="sq-AL"/>
    </w:rPr>
  </w:style>
  <w:style w:type="paragraph" w:styleId="Subtitle">
    <w:name w:val="Subtitle"/>
    <w:basedOn w:val="Normal"/>
    <w:next w:val="Normal"/>
    <w:link w:val="SubtitleChar"/>
    <w:uiPriority w:val="11"/>
    <w:qFormat/>
    <w:rsid w:val="00AF22D3"/>
    <w:pPr>
      <w:spacing w:after="600"/>
    </w:pPr>
    <w:rPr>
      <w:rFonts w:ascii="Cambria" w:hAnsi="Cambria" w:cs="Cambria"/>
      <w:i/>
      <w:iCs/>
      <w:spacing w:val="13"/>
    </w:rPr>
  </w:style>
  <w:style w:type="character" w:customStyle="1" w:styleId="SubtitleChar">
    <w:name w:val="Subtitle Char"/>
    <w:basedOn w:val="DefaultParagraphFont"/>
    <w:link w:val="Subtitle"/>
    <w:uiPriority w:val="11"/>
    <w:rsid w:val="00AF22D3"/>
    <w:rPr>
      <w:rFonts w:ascii="Cambria" w:eastAsia="MS Mincho" w:hAnsi="Cambria" w:cs="Cambria"/>
      <w:i/>
      <w:iCs/>
      <w:spacing w:val="13"/>
      <w:sz w:val="24"/>
      <w:szCs w:val="24"/>
      <w:lang w:val="sq-AL"/>
    </w:rPr>
  </w:style>
  <w:style w:type="character" w:styleId="Strong">
    <w:name w:val="Strong"/>
    <w:basedOn w:val="DefaultParagraphFont"/>
    <w:uiPriority w:val="22"/>
    <w:qFormat/>
    <w:rsid w:val="00AF22D3"/>
    <w:rPr>
      <w:b/>
      <w:bCs/>
    </w:rPr>
  </w:style>
  <w:style w:type="character" w:styleId="Emphasis">
    <w:name w:val="Emphasis"/>
    <w:basedOn w:val="DefaultParagraphFont"/>
    <w:uiPriority w:val="20"/>
    <w:qFormat/>
    <w:rsid w:val="00AF22D3"/>
    <w:rPr>
      <w:b/>
      <w:bCs/>
      <w:i/>
      <w:iCs/>
      <w:spacing w:val="10"/>
      <w:shd w:val="clear" w:color="auto" w:fill="auto"/>
    </w:rPr>
  </w:style>
  <w:style w:type="paragraph" w:customStyle="1" w:styleId="NoSpacing1">
    <w:name w:val="No Spacing1"/>
    <w:basedOn w:val="Normal"/>
    <w:uiPriority w:val="99"/>
    <w:rsid w:val="00AF22D3"/>
  </w:style>
  <w:style w:type="paragraph" w:customStyle="1" w:styleId="MediumGrid2-Accent21">
    <w:name w:val="Medium Grid 2 - Accent 21"/>
    <w:basedOn w:val="Normal"/>
    <w:next w:val="Normal"/>
    <w:link w:val="MediumGrid2-Accent2Char"/>
    <w:uiPriority w:val="99"/>
    <w:rsid w:val="00AF22D3"/>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AF22D3"/>
    <w:rPr>
      <w:rFonts w:ascii="Times New Roman" w:eastAsia="MS Mincho" w:hAnsi="Times New Roman" w:cs="Times New Roman"/>
      <w:i/>
      <w:iCs/>
      <w:sz w:val="24"/>
      <w:szCs w:val="24"/>
      <w:lang w:val="sq-AL"/>
    </w:rPr>
  </w:style>
  <w:style w:type="paragraph" w:customStyle="1" w:styleId="MediumGrid3-Accent21">
    <w:name w:val="Medium Grid 3 - Accent 21"/>
    <w:basedOn w:val="Normal"/>
    <w:next w:val="Normal"/>
    <w:link w:val="MediumGrid3-Accent2Char"/>
    <w:uiPriority w:val="99"/>
    <w:rsid w:val="00AF22D3"/>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AF22D3"/>
    <w:rPr>
      <w:rFonts w:ascii="Times New Roman" w:eastAsia="MS Mincho" w:hAnsi="Times New Roman" w:cs="Times New Roman"/>
      <w:b/>
      <w:bCs/>
      <w:i/>
      <w:iCs/>
      <w:sz w:val="24"/>
      <w:szCs w:val="24"/>
      <w:lang w:val="sq-AL"/>
    </w:rPr>
  </w:style>
  <w:style w:type="character" w:customStyle="1" w:styleId="SubtleEmphasis1">
    <w:name w:val="Subtle Emphasis1"/>
    <w:uiPriority w:val="99"/>
    <w:rsid w:val="00AF22D3"/>
    <w:rPr>
      <w:i/>
      <w:iCs/>
    </w:rPr>
  </w:style>
  <w:style w:type="character" w:customStyle="1" w:styleId="IntenseEmphasis1">
    <w:name w:val="Intense Emphasis1"/>
    <w:uiPriority w:val="99"/>
    <w:rsid w:val="00AF22D3"/>
    <w:rPr>
      <w:b/>
      <w:bCs/>
    </w:rPr>
  </w:style>
  <w:style w:type="character" w:customStyle="1" w:styleId="SubtleReference1">
    <w:name w:val="Subtle Reference1"/>
    <w:uiPriority w:val="99"/>
    <w:rsid w:val="00AF22D3"/>
    <w:rPr>
      <w:smallCaps/>
    </w:rPr>
  </w:style>
  <w:style w:type="character" w:customStyle="1" w:styleId="IntenseReference1">
    <w:name w:val="Intense Reference1"/>
    <w:uiPriority w:val="99"/>
    <w:rsid w:val="00AF22D3"/>
    <w:rPr>
      <w:smallCaps/>
      <w:spacing w:val="5"/>
      <w:u w:val="single"/>
    </w:rPr>
  </w:style>
  <w:style w:type="character" w:customStyle="1" w:styleId="BookTitle1">
    <w:name w:val="Book Title1"/>
    <w:uiPriority w:val="99"/>
    <w:rsid w:val="00AF22D3"/>
    <w:rPr>
      <w:i/>
      <w:iCs/>
      <w:smallCaps/>
      <w:spacing w:val="5"/>
    </w:rPr>
  </w:style>
  <w:style w:type="paragraph" w:styleId="Header">
    <w:name w:val="header"/>
    <w:basedOn w:val="Normal"/>
    <w:link w:val="HeaderChar"/>
    <w:uiPriority w:val="99"/>
    <w:rsid w:val="00AF22D3"/>
    <w:pPr>
      <w:tabs>
        <w:tab w:val="center" w:pos="4680"/>
        <w:tab w:val="right" w:pos="9360"/>
      </w:tabs>
    </w:pPr>
  </w:style>
  <w:style w:type="character" w:customStyle="1" w:styleId="HeaderChar">
    <w:name w:val="Header Char"/>
    <w:basedOn w:val="DefaultParagraphFont"/>
    <w:link w:val="Header"/>
    <w:uiPriority w:val="99"/>
    <w:rsid w:val="00AF22D3"/>
    <w:rPr>
      <w:rFonts w:ascii="Times New Roman" w:eastAsia="MS Mincho" w:hAnsi="Times New Roman" w:cs="Times New Roman"/>
      <w:sz w:val="24"/>
      <w:szCs w:val="24"/>
      <w:lang w:val="sq-AL"/>
    </w:rPr>
  </w:style>
  <w:style w:type="paragraph" w:styleId="NormalWeb">
    <w:name w:val="Normal (Web)"/>
    <w:basedOn w:val="Normal"/>
    <w:rsid w:val="00AF22D3"/>
    <w:pPr>
      <w:spacing w:before="100" w:beforeAutospacing="1" w:after="100" w:afterAutospacing="1"/>
    </w:pPr>
  </w:style>
  <w:style w:type="paragraph" w:customStyle="1" w:styleId="xl65">
    <w:name w:val="xl65"/>
    <w:basedOn w:val="Normal"/>
    <w:uiPriority w:val="99"/>
    <w:rsid w:val="00AF2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AF22D3"/>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AF2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AF22D3"/>
    <w:pPr>
      <w:shd w:val="clear" w:color="000000" w:fill="FFFFFF"/>
      <w:spacing w:before="100" w:beforeAutospacing="1" w:after="100" w:afterAutospacing="1"/>
      <w:jc w:val="center"/>
      <w:textAlignment w:val="center"/>
    </w:pPr>
  </w:style>
  <w:style w:type="paragraph" w:customStyle="1" w:styleId="xl69">
    <w:name w:val="xl69"/>
    <w:basedOn w:val="Normal"/>
    <w:rsid w:val="00AF22D3"/>
    <w:pPr>
      <w:shd w:val="clear" w:color="000000" w:fill="FFFFFF"/>
      <w:spacing w:before="100" w:beforeAutospacing="1" w:after="100" w:afterAutospacing="1"/>
      <w:jc w:val="center"/>
      <w:textAlignment w:val="center"/>
    </w:pPr>
  </w:style>
  <w:style w:type="paragraph" w:customStyle="1" w:styleId="xl70">
    <w:name w:val="xl70"/>
    <w:basedOn w:val="Normal"/>
    <w:rsid w:val="00AF22D3"/>
    <w:pPr>
      <w:shd w:val="clear" w:color="000000" w:fill="FFFFFF"/>
      <w:spacing w:before="100" w:beforeAutospacing="1" w:after="100" w:afterAutospacing="1"/>
      <w:textAlignment w:val="center"/>
    </w:pPr>
  </w:style>
  <w:style w:type="paragraph" w:customStyle="1" w:styleId="xl71">
    <w:name w:val="xl71"/>
    <w:basedOn w:val="Normal"/>
    <w:rsid w:val="00AF2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AF22D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AF22D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AF22D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AF22D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AF22D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AF22D3"/>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AF22D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AF22D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AF2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AF2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AF2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AF2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AF2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AF2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AF2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AF2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AF2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AF2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AF2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AF2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AF2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AF2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AF2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AF2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AF2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AF2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AF2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AF2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AF2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AF2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AF2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AF2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AF2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AF2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AF22D3"/>
    <w:rPr>
      <w:sz w:val="20"/>
      <w:szCs w:val="20"/>
    </w:rPr>
  </w:style>
  <w:style w:type="paragraph" w:customStyle="1" w:styleId="style-standard-ouvrage">
    <w:name w:val="style-standard-ouvrage"/>
    <w:basedOn w:val="Normal"/>
    <w:uiPriority w:val="99"/>
    <w:rsid w:val="00AF22D3"/>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AF22D3"/>
    <w:pPr>
      <w:spacing w:before="100" w:beforeAutospacing="1" w:after="100" w:afterAutospacing="1"/>
    </w:pPr>
    <w:rPr>
      <w:lang w:val="it-IT" w:eastAsia="it-IT"/>
    </w:rPr>
  </w:style>
  <w:style w:type="character" w:customStyle="1" w:styleId="hps">
    <w:name w:val="hps"/>
    <w:basedOn w:val="DefaultParagraphFont"/>
    <w:rsid w:val="00AF22D3"/>
  </w:style>
  <w:style w:type="character" w:customStyle="1" w:styleId="longtext">
    <w:name w:val="long_text"/>
    <w:basedOn w:val="DefaultParagraphFont"/>
    <w:rsid w:val="00AF22D3"/>
  </w:style>
  <w:style w:type="paragraph" w:styleId="FootnoteText">
    <w:name w:val="footnote text"/>
    <w:basedOn w:val="Normal"/>
    <w:link w:val="FootnoteTextChar"/>
    <w:uiPriority w:val="99"/>
    <w:semiHidden/>
    <w:rsid w:val="00AF22D3"/>
    <w:rPr>
      <w:sz w:val="20"/>
      <w:szCs w:val="20"/>
    </w:rPr>
  </w:style>
  <w:style w:type="character" w:customStyle="1" w:styleId="FootnoteTextChar">
    <w:name w:val="Footnote Text Char"/>
    <w:basedOn w:val="DefaultParagraphFont"/>
    <w:link w:val="FootnoteText"/>
    <w:uiPriority w:val="99"/>
    <w:semiHidden/>
    <w:rsid w:val="00AF22D3"/>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AF22D3"/>
    <w:rPr>
      <w:vertAlign w:val="superscript"/>
    </w:rPr>
  </w:style>
  <w:style w:type="character" w:customStyle="1" w:styleId="apple-style-span">
    <w:name w:val="apple-style-span"/>
    <w:basedOn w:val="DefaultParagraphFont"/>
    <w:uiPriority w:val="99"/>
    <w:rsid w:val="00AF22D3"/>
  </w:style>
  <w:style w:type="character" w:customStyle="1" w:styleId="apple-converted-space">
    <w:name w:val="apple-converted-space"/>
    <w:basedOn w:val="DefaultParagraphFont"/>
    <w:rsid w:val="00AF22D3"/>
  </w:style>
  <w:style w:type="paragraph" w:styleId="BalloonText">
    <w:name w:val="Balloon Text"/>
    <w:basedOn w:val="Normal"/>
    <w:link w:val="BalloonTextChar"/>
    <w:uiPriority w:val="99"/>
    <w:rsid w:val="00AF22D3"/>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AF22D3"/>
    <w:rPr>
      <w:rFonts w:ascii="Lucida Grande" w:eastAsia="MS Mincho" w:hAnsi="Lucida Grande" w:cs="Lucida Grande"/>
      <w:sz w:val="18"/>
      <w:szCs w:val="18"/>
      <w:lang w:val="sq-AL"/>
    </w:rPr>
  </w:style>
  <w:style w:type="paragraph" w:customStyle="1" w:styleId="Char">
    <w:name w:val="Char"/>
    <w:basedOn w:val="Normal"/>
    <w:rsid w:val="00AF22D3"/>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AF22D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AF22D3"/>
    <w:rPr>
      <w:rFonts w:ascii="Times New Roman" w:eastAsia="MS Mincho" w:hAnsi="Times New Roman" w:cs="Times New Roman"/>
      <w:b/>
      <w:bCs/>
      <w:sz w:val="21"/>
      <w:szCs w:val="21"/>
      <w:lang w:val="en-GB" w:eastAsia="x-none"/>
    </w:rPr>
  </w:style>
  <w:style w:type="paragraph" w:customStyle="1" w:styleId="Heading1Left0cm">
    <w:name w:val="Heading 1 + Left:  0 cm"/>
    <w:aliases w:val="First line:  0 cm"/>
    <w:basedOn w:val="Heading1"/>
    <w:uiPriority w:val="99"/>
    <w:rsid w:val="00AF22D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AF22D3"/>
    <w:pPr>
      <w:spacing w:after="160" w:line="240" w:lineRule="exact"/>
    </w:pPr>
    <w:rPr>
      <w:rFonts w:ascii="Tahoma" w:hAnsi="Tahoma" w:cs="Tahoma"/>
      <w:sz w:val="20"/>
      <w:szCs w:val="20"/>
    </w:rPr>
  </w:style>
  <w:style w:type="paragraph" w:styleId="ListParagraph">
    <w:name w:val="List Paragraph"/>
    <w:basedOn w:val="Normal"/>
    <w:uiPriority w:val="34"/>
    <w:qFormat/>
    <w:rsid w:val="00AF22D3"/>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F22D3"/>
    <w:rPr>
      <w:rFonts w:ascii="Times New Roman" w:eastAsia="Times New Roman" w:hAnsi="Times New Roman"/>
      <w:sz w:val="24"/>
      <w:szCs w:val="22"/>
    </w:rPr>
  </w:style>
  <w:style w:type="character" w:customStyle="1" w:styleId="TitulliChar">
    <w:name w:val="Titulli Char"/>
    <w:basedOn w:val="DefaultParagraphFont"/>
    <w:link w:val="Titulli"/>
    <w:rsid w:val="00AF22D3"/>
    <w:rPr>
      <w:rFonts w:ascii="CG Times" w:eastAsia="MS Mincho" w:hAnsi="CG Times" w:cs="CG Times"/>
      <w:b/>
      <w:bCs/>
      <w:caps/>
      <w:sz w:val="22"/>
      <w:szCs w:val="22"/>
      <w:lang w:val="en-GB" w:eastAsia="en-US" w:bidi="ar-SA"/>
    </w:rPr>
  </w:style>
  <w:style w:type="character" w:customStyle="1" w:styleId="f11">
    <w:name w:val="f11"/>
    <w:basedOn w:val="DefaultParagraphFont"/>
    <w:rsid w:val="00AF22D3"/>
    <w:rPr>
      <w:rFonts w:ascii="Bookman Old Style" w:hAnsi="Bookman Old Style" w:hint="default"/>
      <w:color w:val="000000"/>
      <w:sz w:val="22"/>
      <w:szCs w:val="22"/>
    </w:rPr>
  </w:style>
  <w:style w:type="paragraph" w:customStyle="1" w:styleId="ModelNrmlDouble">
    <w:name w:val="ModelNrmlDouble"/>
    <w:basedOn w:val="Normal"/>
    <w:rsid w:val="00AF22D3"/>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F22D3"/>
    <w:pPr>
      <w:ind w:firstLine="0"/>
    </w:pPr>
    <w:rPr>
      <w:u w:val="single"/>
    </w:rPr>
  </w:style>
  <w:style w:type="paragraph" w:customStyle="1" w:styleId="ModelNrmlSingle">
    <w:name w:val="ModelNrmlSingle"/>
    <w:basedOn w:val="Normal"/>
    <w:rsid w:val="00AF22D3"/>
    <w:pPr>
      <w:spacing w:after="240"/>
      <w:ind w:firstLine="720"/>
      <w:jc w:val="both"/>
    </w:pPr>
    <w:rPr>
      <w:rFonts w:eastAsia="Times New Roman"/>
      <w:sz w:val="22"/>
      <w:szCs w:val="20"/>
    </w:rPr>
  </w:style>
  <w:style w:type="character" w:styleId="Hyperlink">
    <w:name w:val="Hyperlink"/>
    <w:basedOn w:val="DefaultParagraphFont"/>
    <w:uiPriority w:val="99"/>
    <w:unhideWhenUsed/>
    <w:rsid w:val="00AF22D3"/>
    <w:rPr>
      <w:color w:val="0000FF"/>
      <w:u w:val="single"/>
    </w:rPr>
  </w:style>
  <w:style w:type="character" w:customStyle="1" w:styleId="NeniNrChar">
    <w:name w:val="Neni_Nr Char"/>
    <w:basedOn w:val="DefaultParagraphFont"/>
    <w:link w:val="NeniNr"/>
    <w:rsid w:val="00AF22D3"/>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AF22D3"/>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AF22D3"/>
    <w:pPr>
      <w:spacing w:after="324"/>
    </w:pPr>
    <w:rPr>
      <w:rFonts w:eastAsia="Times New Roman"/>
    </w:rPr>
  </w:style>
  <w:style w:type="character" w:customStyle="1" w:styleId="hpsatn">
    <w:name w:val="hps atn"/>
    <w:basedOn w:val="DefaultParagraphFont"/>
    <w:rsid w:val="00AF22D3"/>
  </w:style>
  <w:style w:type="character" w:customStyle="1" w:styleId="atn">
    <w:name w:val="atn"/>
    <w:basedOn w:val="DefaultParagraphFont"/>
    <w:rsid w:val="00AF22D3"/>
  </w:style>
  <w:style w:type="character" w:customStyle="1" w:styleId="gt-icon-text1">
    <w:name w:val="gt-icon-text1"/>
    <w:basedOn w:val="DefaultParagraphFont"/>
    <w:rsid w:val="00AF22D3"/>
  </w:style>
  <w:style w:type="paragraph" w:customStyle="1" w:styleId="CM4">
    <w:name w:val="CM4"/>
    <w:basedOn w:val="Normal"/>
    <w:next w:val="Normal"/>
    <w:rsid w:val="00AF22D3"/>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F22D3"/>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AF22D3"/>
    <w:rPr>
      <w:rFonts w:eastAsia="Times New Roman"/>
      <w:b/>
      <w:bCs/>
      <w:sz w:val="20"/>
      <w:szCs w:val="20"/>
      <w:lang w:val="en-GB"/>
    </w:rPr>
  </w:style>
  <w:style w:type="paragraph" w:styleId="BodyText2">
    <w:name w:val="Body Text 2"/>
    <w:basedOn w:val="Normal"/>
    <w:link w:val="BodyText2Char"/>
    <w:rsid w:val="00AF22D3"/>
    <w:pPr>
      <w:jc w:val="center"/>
    </w:pPr>
    <w:rPr>
      <w:rFonts w:ascii="Arial" w:eastAsia="Times New Roman" w:hAnsi="Arial"/>
      <w:b/>
      <w:caps/>
      <w:sz w:val="28"/>
      <w:szCs w:val="20"/>
    </w:rPr>
  </w:style>
  <w:style w:type="character" w:customStyle="1" w:styleId="BodyText2Char">
    <w:name w:val="Body Text 2 Char"/>
    <w:basedOn w:val="DefaultParagraphFont"/>
    <w:link w:val="BodyText2"/>
    <w:rsid w:val="00AF22D3"/>
    <w:rPr>
      <w:rFonts w:ascii="Arial" w:eastAsia="Times New Roman" w:hAnsi="Arial" w:cs="Times New Roman"/>
      <w:b/>
      <w:caps/>
      <w:sz w:val="28"/>
      <w:szCs w:val="20"/>
      <w:lang w:val="sq-AL"/>
    </w:rPr>
  </w:style>
  <w:style w:type="paragraph" w:customStyle="1" w:styleId="Char1CharChar1CharCharCharChar1CharCharChar1">
    <w:name w:val=" Char1 Char Char1 Char Char Char Char1 Char Char Char1"/>
    <w:basedOn w:val="Normal"/>
    <w:rsid w:val="00AF22D3"/>
    <w:pPr>
      <w:spacing w:after="160" w:line="240" w:lineRule="exact"/>
    </w:pPr>
    <w:rPr>
      <w:rFonts w:ascii="Tahoma" w:hAnsi="Tahoma"/>
      <w:sz w:val="20"/>
      <w:szCs w:val="20"/>
    </w:rPr>
  </w:style>
  <w:style w:type="paragraph" w:customStyle="1" w:styleId="Normal0">
    <w:name w:val="[Normal]"/>
    <w:rsid w:val="00AF22D3"/>
    <w:pPr>
      <w:autoSpaceDE w:val="0"/>
      <w:autoSpaceDN w:val="0"/>
      <w:adjustRightInd w:val="0"/>
    </w:pPr>
    <w:rPr>
      <w:rFonts w:ascii="Arial" w:eastAsia="MS Mincho" w:hAnsi="Arial" w:cs="Arial"/>
      <w:sz w:val="24"/>
      <w:szCs w:val="24"/>
    </w:rPr>
  </w:style>
  <w:style w:type="paragraph" w:customStyle="1" w:styleId="a0">
    <w:name w:val="a0"/>
    <w:basedOn w:val="Normal"/>
    <w:rsid w:val="00AF22D3"/>
    <w:pPr>
      <w:spacing w:before="100" w:beforeAutospacing="1" w:after="100" w:afterAutospacing="1"/>
      <w:jc w:val="center"/>
    </w:pPr>
  </w:style>
  <w:style w:type="paragraph" w:customStyle="1" w:styleId="a1">
    <w:name w:val="a1"/>
    <w:basedOn w:val="Normal"/>
    <w:rsid w:val="00AF22D3"/>
    <w:pPr>
      <w:spacing w:before="100" w:beforeAutospacing="1" w:after="100" w:afterAutospacing="1"/>
    </w:pPr>
  </w:style>
  <w:style w:type="paragraph" w:customStyle="1" w:styleId="a2">
    <w:name w:val="a2"/>
    <w:basedOn w:val="Normal"/>
    <w:rsid w:val="00AF22D3"/>
    <w:pPr>
      <w:spacing w:before="100" w:beforeAutospacing="1" w:after="100" w:afterAutospacing="1"/>
      <w:jc w:val="both"/>
    </w:pPr>
  </w:style>
  <w:style w:type="character" w:customStyle="1" w:styleId="actstitle">
    <w:name w:val="actstitle"/>
    <w:basedOn w:val="DefaultParagraphFont"/>
    <w:rsid w:val="00AF22D3"/>
  </w:style>
  <w:style w:type="paragraph" w:customStyle="1" w:styleId="akti0">
    <w:name w:val="akti"/>
    <w:basedOn w:val="Normal"/>
    <w:rsid w:val="00AF22D3"/>
    <w:pPr>
      <w:spacing w:before="100" w:beforeAutospacing="1" w:after="100" w:afterAutospacing="1"/>
    </w:pPr>
    <w:rPr>
      <w:rFonts w:eastAsia="SimSun"/>
      <w:lang w:eastAsia="zh-CN"/>
    </w:rPr>
  </w:style>
  <w:style w:type="paragraph" w:customStyle="1" w:styleId="Anlagentext">
    <w:name w:val="Anlagentext"/>
    <w:basedOn w:val="Normal"/>
    <w:rsid w:val="00AF22D3"/>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AF22D3"/>
    <w:pPr>
      <w:spacing w:after="240" w:line="360" w:lineRule="atLeast"/>
      <w:jc w:val="both"/>
    </w:pPr>
    <w:rPr>
      <w:rFonts w:ascii="Arial" w:hAnsi="Arial"/>
      <w:szCs w:val="20"/>
      <w:lang w:eastAsia="de-DE"/>
    </w:rPr>
  </w:style>
  <w:style w:type="paragraph" w:customStyle="1" w:styleId="Artikel">
    <w:name w:val="Artikel"/>
    <w:basedOn w:val="Normal"/>
    <w:rsid w:val="00AF22D3"/>
    <w:pPr>
      <w:spacing w:after="480" w:line="360" w:lineRule="atLeast"/>
      <w:jc w:val="center"/>
    </w:pPr>
    <w:rPr>
      <w:rFonts w:ascii="Arial" w:hAnsi="Arial"/>
      <w:b/>
      <w:szCs w:val="20"/>
      <w:u w:val="single"/>
      <w:lang w:eastAsia="de-DE"/>
    </w:rPr>
  </w:style>
  <w:style w:type="character" w:customStyle="1" w:styleId="bc">
    <w:name w:val="bc"/>
    <w:basedOn w:val="DefaultParagraphFont"/>
    <w:rsid w:val="00AF22D3"/>
  </w:style>
  <w:style w:type="paragraph" w:customStyle="1" w:styleId="betreff">
    <w:name w:val="betreff"/>
    <w:basedOn w:val="Normal"/>
    <w:next w:val="anrede"/>
    <w:rsid w:val="00AF22D3"/>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AF22D3"/>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AF22D3"/>
    <w:pPr>
      <w:spacing w:before="100" w:beforeAutospacing="1" w:after="100" w:afterAutospacing="1"/>
    </w:pPr>
  </w:style>
  <w:style w:type="paragraph" w:customStyle="1" w:styleId="bodytext212pt">
    <w:name w:val="bodytext212pt"/>
    <w:basedOn w:val="Normal"/>
    <w:rsid w:val="00AF22D3"/>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AF22D3"/>
    <w:rPr>
      <w:i/>
      <w:iCs/>
      <w:smallCaps/>
      <w:spacing w:val="5"/>
    </w:rPr>
  </w:style>
  <w:style w:type="paragraph" w:customStyle="1" w:styleId="briefkopf">
    <w:name w:val="briefkopf"/>
    <w:basedOn w:val="Normal"/>
    <w:rsid w:val="00AF22D3"/>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AF22D3"/>
    <w:rPr>
      <w:rFonts w:ascii="Trebuchet MS" w:eastAsia="MS Mincho" w:hAnsi="Trebuchet MS"/>
      <w:sz w:val="22"/>
      <w:lang w:val="en-GB" w:eastAsia="en-US" w:bidi="ar-SA"/>
    </w:rPr>
  </w:style>
  <w:style w:type="character" w:customStyle="1" w:styleId="CharCharChar">
    <w:name w:val="Char Char Char"/>
    <w:basedOn w:val="DefaultParagraphFont"/>
    <w:rsid w:val="00AF22D3"/>
    <w:rPr>
      <w:b/>
      <w:bCs/>
      <w:sz w:val="24"/>
      <w:szCs w:val="24"/>
      <w:lang w:val="en-US" w:eastAsia="en-US" w:bidi="ar-SA"/>
    </w:rPr>
  </w:style>
  <w:style w:type="paragraph" w:customStyle="1" w:styleId="CharCharCharChar">
    <w:name w:val="Char Char Char Char"/>
    <w:basedOn w:val="Normal"/>
    <w:rsid w:val="00AF22D3"/>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AF22D3"/>
    <w:pPr>
      <w:spacing w:after="160" w:line="240" w:lineRule="exact"/>
    </w:pPr>
    <w:rPr>
      <w:rFonts w:ascii="Tahoma" w:hAnsi="Tahoma" w:cs="Tahoma"/>
      <w:sz w:val="20"/>
      <w:szCs w:val="20"/>
    </w:rPr>
  </w:style>
  <w:style w:type="character" w:customStyle="1" w:styleId="CharChar1">
    <w:name w:val="Char Char1"/>
    <w:basedOn w:val="DefaultParagraphFont"/>
    <w:rsid w:val="00AF22D3"/>
    <w:rPr>
      <w:rFonts w:ascii="Trebuchet MS" w:eastAsia="MS Mincho" w:hAnsi="Trebuchet MS"/>
      <w:lang w:val="en-GB" w:eastAsia="en-US" w:bidi="ar-SA"/>
    </w:rPr>
  </w:style>
  <w:style w:type="paragraph" w:customStyle="1" w:styleId="Char1">
    <w:name w:val="Char1"/>
    <w:basedOn w:val="Normal"/>
    <w:rsid w:val="00AF22D3"/>
    <w:pPr>
      <w:spacing w:after="160" w:line="240" w:lineRule="exact"/>
    </w:pPr>
    <w:rPr>
      <w:rFonts w:ascii="Tahoma" w:hAnsi="Tahoma"/>
      <w:sz w:val="20"/>
      <w:szCs w:val="20"/>
    </w:rPr>
  </w:style>
  <w:style w:type="paragraph" w:customStyle="1" w:styleId="Char2">
    <w:name w:val="Char2"/>
    <w:basedOn w:val="Normal"/>
    <w:rsid w:val="00AF22D3"/>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AF22D3"/>
    <w:pPr>
      <w:ind w:left="720"/>
    </w:pPr>
  </w:style>
  <w:style w:type="paragraph" w:customStyle="1" w:styleId="ColorfulList-Accent12">
    <w:name w:val="Colorful List - Accent 12"/>
    <w:basedOn w:val="Normal"/>
    <w:qFormat/>
    <w:rsid w:val="00AF22D3"/>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AF22D3"/>
    <w:rPr>
      <w:sz w:val="20"/>
      <w:szCs w:val="20"/>
    </w:rPr>
  </w:style>
  <w:style w:type="paragraph" w:customStyle="1" w:styleId="ecxmsonormal">
    <w:name w:val="ecxmsonormal"/>
    <w:basedOn w:val="Normal"/>
    <w:rsid w:val="00AF22D3"/>
    <w:pPr>
      <w:spacing w:after="324"/>
    </w:pPr>
    <w:rPr>
      <w:lang w:val="en-GB" w:eastAsia="en-GB"/>
    </w:rPr>
  </w:style>
  <w:style w:type="paragraph" w:customStyle="1" w:styleId="ein1">
    <w:name w:val="ein1"/>
    <w:basedOn w:val="Normal"/>
    <w:rsid w:val="00AF22D3"/>
    <w:pPr>
      <w:ind w:left="1134" w:hanging="1134"/>
      <w:jc w:val="both"/>
    </w:pPr>
    <w:rPr>
      <w:rFonts w:ascii="Arial" w:hAnsi="Arial"/>
      <w:sz w:val="22"/>
      <w:szCs w:val="20"/>
      <w:lang w:eastAsia="de-DE"/>
    </w:rPr>
  </w:style>
  <w:style w:type="paragraph" w:customStyle="1" w:styleId="Einrck1">
    <w:name w:val="Einrück1"/>
    <w:basedOn w:val="Normal"/>
    <w:rsid w:val="00AF22D3"/>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AF22D3"/>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AF22D3"/>
    <w:pPr>
      <w:spacing w:line="360" w:lineRule="atLeast"/>
      <w:ind w:left="851" w:hanging="851"/>
      <w:jc w:val="both"/>
    </w:pPr>
    <w:rPr>
      <w:rFonts w:ascii="Arial" w:hAnsi="Arial"/>
      <w:szCs w:val="20"/>
      <w:lang w:eastAsia="de-DE"/>
    </w:rPr>
  </w:style>
  <w:style w:type="paragraph" w:customStyle="1" w:styleId="Einrckung2">
    <w:name w:val="Einrückung 2"/>
    <w:basedOn w:val="Normal"/>
    <w:rsid w:val="00AF22D3"/>
    <w:pPr>
      <w:spacing w:line="360" w:lineRule="atLeast"/>
      <w:ind w:left="1701" w:hanging="851"/>
    </w:pPr>
    <w:rPr>
      <w:rFonts w:ascii="Arial" w:hAnsi="Arial"/>
      <w:szCs w:val="20"/>
      <w:lang w:eastAsia="de-DE"/>
    </w:rPr>
  </w:style>
  <w:style w:type="paragraph" w:customStyle="1" w:styleId="Einrckung3">
    <w:name w:val="Einrückung 3"/>
    <w:basedOn w:val="Normal"/>
    <w:rsid w:val="00AF22D3"/>
    <w:pPr>
      <w:spacing w:line="360" w:lineRule="atLeast"/>
      <w:ind w:left="2552" w:hanging="851"/>
    </w:pPr>
    <w:rPr>
      <w:rFonts w:ascii="Arial" w:hAnsi="Arial"/>
      <w:szCs w:val="20"/>
      <w:lang w:eastAsia="de-DE"/>
    </w:rPr>
  </w:style>
  <w:style w:type="character" w:customStyle="1" w:styleId="f01">
    <w:name w:val="f01"/>
    <w:basedOn w:val="DefaultParagraphFont"/>
    <w:rsid w:val="00AF22D3"/>
    <w:rPr>
      <w:rFonts w:ascii="FangSong" w:eastAsia="FangSong" w:hAnsi="FangSong" w:hint="eastAsia"/>
      <w:color w:val="000000"/>
      <w:sz w:val="20"/>
      <w:szCs w:val="20"/>
    </w:rPr>
  </w:style>
  <w:style w:type="character" w:customStyle="1" w:styleId="f41">
    <w:name w:val="f41"/>
    <w:basedOn w:val="DefaultParagraphFont"/>
    <w:rsid w:val="00AF22D3"/>
    <w:rPr>
      <w:rFonts w:ascii="MS Mincho" w:eastAsia="MS Mincho" w:hAnsi="MS Mincho" w:hint="eastAsia"/>
      <w:color w:val="000000"/>
      <w:sz w:val="20"/>
      <w:szCs w:val="20"/>
    </w:rPr>
  </w:style>
  <w:style w:type="paragraph" w:customStyle="1" w:styleId="FootnoteText1">
    <w:name w:val="Footnote Text1"/>
    <w:rsid w:val="00AF22D3"/>
    <w:rPr>
      <w:rFonts w:ascii="Helvetica" w:eastAsia="ヒラギノ角ゴ Pro W3" w:hAnsi="Helvetica"/>
      <w:color w:val="000000"/>
      <w:lang w:val="en-GB"/>
    </w:rPr>
  </w:style>
  <w:style w:type="character" w:styleId="IntenseEmphasis">
    <w:name w:val="Intense Emphasis"/>
    <w:uiPriority w:val="21"/>
    <w:qFormat/>
    <w:rsid w:val="00AF22D3"/>
    <w:rPr>
      <w:b/>
      <w:bCs/>
    </w:rPr>
  </w:style>
  <w:style w:type="paragraph" w:styleId="IntenseQuote">
    <w:name w:val="Intense Quote"/>
    <w:basedOn w:val="Normal"/>
    <w:next w:val="Normal"/>
    <w:link w:val="IntenseQuoteChar"/>
    <w:uiPriority w:val="30"/>
    <w:qFormat/>
    <w:rsid w:val="00AF22D3"/>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uiPriority w:val="30"/>
    <w:rsid w:val="00AF22D3"/>
    <w:rPr>
      <w:rFonts w:ascii="Arial" w:eastAsia="MS Mincho" w:hAnsi="Arial" w:cs="Arial"/>
      <w:b/>
      <w:bCs/>
      <w:i/>
      <w:iCs/>
      <w:sz w:val="24"/>
      <w:szCs w:val="24"/>
      <w:lang w:val="de-DE" w:eastAsia="de-DE"/>
    </w:rPr>
  </w:style>
  <w:style w:type="character" w:styleId="IntenseReference">
    <w:name w:val="Intense Reference"/>
    <w:uiPriority w:val="32"/>
    <w:qFormat/>
    <w:rsid w:val="00AF22D3"/>
    <w:rPr>
      <w:smallCaps/>
      <w:spacing w:val="5"/>
      <w:u w:val="single"/>
    </w:rPr>
  </w:style>
  <w:style w:type="paragraph" w:customStyle="1" w:styleId="JuPara">
    <w:name w:val="Ju_Para"/>
    <w:basedOn w:val="Normal"/>
    <w:rsid w:val="00AF22D3"/>
    <w:pPr>
      <w:suppressAutoHyphens/>
      <w:ind w:firstLine="284"/>
      <w:jc w:val="both"/>
    </w:pPr>
    <w:rPr>
      <w:lang w:val="en-GB" w:eastAsia="fr-FR"/>
    </w:rPr>
  </w:style>
  <w:style w:type="paragraph" w:customStyle="1" w:styleId="ju-005fpara-0020char-0020char">
    <w:name w:val="ju-005fpara-0020char-0020char"/>
    <w:basedOn w:val="Normal"/>
    <w:rsid w:val="00AF22D3"/>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AF22D3"/>
  </w:style>
  <w:style w:type="character" w:customStyle="1" w:styleId="ju--005fpara----char--char">
    <w:name w:val="ju--005fpara----char--char"/>
    <w:basedOn w:val="DefaultParagraphFont"/>
    <w:rsid w:val="00AF22D3"/>
  </w:style>
  <w:style w:type="character" w:customStyle="1" w:styleId="longtext1">
    <w:name w:val="long_text1"/>
    <w:basedOn w:val="DefaultParagraphFont"/>
    <w:rsid w:val="00AF22D3"/>
    <w:rPr>
      <w:sz w:val="20"/>
      <w:szCs w:val="20"/>
    </w:rPr>
  </w:style>
  <w:style w:type="character" w:customStyle="1" w:styleId="mediumtext">
    <w:name w:val="medium_text"/>
    <w:basedOn w:val="DefaultParagraphFont"/>
    <w:rsid w:val="00AF22D3"/>
  </w:style>
  <w:style w:type="paragraph" w:customStyle="1" w:styleId="neninr0">
    <w:name w:val="neninr"/>
    <w:basedOn w:val="Normal"/>
    <w:rsid w:val="00AF22D3"/>
    <w:pPr>
      <w:spacing w:before="100" w:beforeAutospacing="1" w:after="100" w:afterAutospacing="1"/>
    </w:pPr>
  </w:style>
  <w:style w:type="paragraph" w:customStyle="1" w:styleId="NormalLatinArial">
    <w:name w:val="Normal + (Latin) Arial"/>
    <w:basedOn w:val="Normal"/>
    <w:rsid w:val="00AF22D3"/>
    <w:rPr>
      <w:rFonts w:ascii="Arial" w:hAnsi="Arial" w:cs="Arial"/>
    </w:rPr>
  </w:style>
  <w:style w:type="paragraph" w:customStyle="1" w:styleId="Normal1">
    <w:name w:val="Normal+1"/>
    <w:basedOn w:val="Default"/>
    <w:next w:val="Default"/>
    <w:rsid w:val="00AF22D3"/>
    <w:rPr>
      <w:rFonts w:ascii="Life L2" w:hAnsi="Life L2"/>
      <w:color w:val="auto"/>
    </w:rPr>
  </w:style>
  <w:style w:type="paragraph" w:customStyle="1" w:styleId="NummerierteListe">
    <w:name w:val="Nummerierte Liste"/>
    <w:aliases w:val="Links:  0,63 cm"/>
    <w:basedOn w:val="Normal"/>
    <w:rsid w:val="00AF22D3"/>
    <w:pPr>
      <w:tabs>
        <w:tab w:val="left" w:pos="426"/>
      </w:tabs>
    </w:pPr>
    <w:rPr>
      <w:rFonts w:ascii="Arial" w:hAnsi="Arial"/>
      <w:sz w:val="22"/>
      <w:szCs w:val="20"/>
      <w:lang w:val="en-GB" w:eastAsia="de-DE"/>
    </w:rPr>
  </w:style>
  <w:style w:type="paragraph" w:customStyle="1" w:styleId="numridata0">
    <w:name w:val="numridata"/>
    <w:basedOn w:val="Normal"/>
    <w:rsid w:val="00AF22D3"/>
    <w:pPr>
      <w:spacing w:before="100" w:beforeAutospacing="1" w:after="100" w:afterAutospacing="1"/>
    </w:pPr>
  </w:style>
  <w:style w:type="paragraph" w:customStyle="1" w:styleId="paragrafi0">
    <w:name w:val="paragrafi"/>
    <w:basedOn w:val="Normal"/>
    <w:rsid w:val="00AF22D3"/>
    <w:pPr>
      <w:spacing w:before="100" w:beforeAutospacing="1" w:after="100" w:afterAutospacing="1"/>
    </w:pPr>
    <w:rPr>
      <w:lang w:val="en-GB" w:eastAsia="en-GB"/>
    </w:rPr>
  </w:style>
  <w:style w:type="paragraph" w:customStyle="1" w:styleId="Paragrafoelenco">
    <w:name w:val="Paragrafo elenco"/>
    <w:basedOn w:val="Normal"/>
    <w:qFormat/>
    <w:rsid w:val="00AF22D3"/>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AF22D3"/>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AF22D3"/>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uiPriority w:val="29"/>
    <w:rsid w:val="00AF22D3"/>
    <w:rPr>
      <w:rFonts w:ascii="Arial" w:eastAsia="MS Mincho" w:hAnsi="Arial" w:cs="Arial"/>
      <w:i/>
      <w:iCs/>
      <w:sz w:val="24"/>
      <w:szCs w:val="24"/>
      <w:lang w:val="de-DE" w:eastAsia="de-DE"/>
    </w:rPr>
  </w:style>
  <w:style w:type="character" w:customStyle="1" w:styleId="shorttext">
    <w:name w:val="short_text"/>
    <w:basedOn w:val="DefaultParagraphFont"/>
    <w:rsid w:val="00AF22D3"/>
  </w:style>
  <w:style w:type="paragraph" w:customStyle="1" w:styleId="Standard1">
    <w:name w:val="Standard1"/>
    <w:basedOn w:val="Normal"/>
    <w:rsid w:val="00AF22D3"/>
    <w:pPr>
      <w:spacing w:line="360" w:lineRule="atLeast"/>
      <w:jc w:val="both"/>
    </w:pPr>
    <w:rPr>
      <w:rFonts w:ascii="Arial" w:hAnsi="Arial"/>
      <w:szCs w:val="20"/>
      <w:lang w:eastAsia="de-DE"/>
    </w:rPr>
  </w:style>
  <w:style w:type="paragraph" w:customStyle="1" w:styleId="Style1">
    <w:name w:val="Style 1"/>
    <w:rsid w:val="00AF22D3"/>
    <w:pPr>
      <w:widowControl w:val="0"/>
      <w:autoSpaceDE w:val="0"/>
      <w:autoSpaceDN w:val="0"/>
      <w:adjustRightInd w:val="0"/>
    </w:pPr>
    <w:rPr>
      <w:rFonts w:ascii="Times New Roman" w:eastAsia="SimSun" w:hAnsi="Times New Roman"/>
      <w:lang w:eastAsia="zh-CN"/>
    </w:rPr>
  </w:style>
  <w:style w:type="paragraph" w:customStyle="1" w:styleId="Style4">
    <w:name w:val="Style 4"/>
    <w:rsid w:val="00AF22D3"/>
    <w:pPr>
      <w:widowControl w:val="0"/>
      <w:autoSpaceDE w:val="0"/>
      <w:autoSpaceDN w:val="0"/>
      <w:spacing w:before="108"/>
      <w:ind w:left="288" w:hanging="288"/>
    </w:pPr>
    <w:rPr>
      <w:rFonts w:ascii="Times New Roman" w:eastAsia="SimSun" w:hAnsi="Times New Roman"/>
      <w:sz w:val="18"/>
      <w:szCs w:val="18"/>
      <w:lang w:eastAsia="zh-CN"/>
    </w:rPr>
  </w:style>
  <w:style w:type="paragraph" w:customStyle="1" w:styleId="Style8">
    <w:name w:val="Style 8"/>
    <w:rsid w:val="00AF22D3"/>
    <w:pPr>
      <w:widowControl w:val="0"/>
      <w:autoSpaceDE w:val="0"/>
      <w:autoSpaceDN w:val="0"/>
      <w:spacing w:before="72" w:line="307" w:lineRule="auto"/>
    </w:pPr>
    <w:rPr>
      <w:rFonts w:ascii="Times New Roman" w:eastAsia="SimSun" w:hAnsi="Times New Roman"/>
      <w:sz w:val="18"/>
      <w:szCs w:val="18"/>
      <w:lang w:eastAsia="zh-CN"/>
    </w:rPr>
  </w:style>
  <w:style w:type="paragraph" w:customStyle="1" w:styleId="style5">
    <w:name w:val="style5"/>
    <w:basedOn w:val="Normal"/>
    <w:rsid w:val="00AF22D3"/>
    <w:pPr>
      <w:spacing w:before="100" w:beforeAutospacing="1" w:after="100" w:afterAutospacing="1"/>
    </w:pPr>
  </w:style>
  <w:style w:type="character" w:styleId="SubtleEmphasis">
    <w:name w:val="Subtle Emphasis"/>
    <w:uiPriority w:val="19"/>
    <w:qFormat/>
    <w:rsid w:val="00AF22D3"/>
    <w:rPr>
      <w:i/>
      <w:iCs/>
    </w:rPr>
  </w:style>
  <w:style w:type="character" w:styleId="SubtleReference">
    <w:name w:val="Subtle Reference"/>
    <w:uiPriority w:val="31"/>
    <w:qFormat/>
    <w:rsid w:val="00AF22D3"/>
    <w:rPr>
      <w:smallCaps/>
    </w:rPr>
  </w:style>
  <w:style w:type="paragraph" w:customStyle="1" w:styleId="Tabellenberschrift">
    <w:name w:val="Tabellenüberschrift"/>
    <w:basedOn w:val="Normal"/>
    <w:rsid w:val="00AF22D3"/>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AF22D3"/>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AF22D3"/>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uiPriority w:val="39"/>
    <w:qFormat/>
    <w:rsid w:val="00AF22D3"/>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AF22D3"/>
    <w:pPr>
      <w:spacing w:after="120"/>
    </w:pPr>
    <w:rPr>
      <w:sz w:val="16"/>
      <w:szCs w:val="16"/>
      <w:lang w:val="en-GB" w:eastAsia="x-none"/>
    </w:rPr>
  </w:style>
  <w:style w:type="character" w:customStyle="1" w:styleId="BodyText3Char">
    <w:name w:val="Body Text 3 Char"/>
    <w:basedOn w:val="DefaultParagraphFont"/>
    <w:link w:val="BodyText3"/>
    <w:rsid w:val="00AF22D3"/>
    <w:rPr>
      <w:rFonts w:ascii="Times New Roman" w:eastAsia="MS Mincho" w:hAnsi="Times New Roman" w:cs="Times New Roman"/>
      <w:sz w:val="16"/>
      <w:szCs w:val="16"/>
      <w:lang w:val="en-GB" w:eastAsia="x-none"/>
    </w:rPr>
  </w:style>
  <w:style w:type="paragraph" w:styleId="BodyTextIndent">
    <w:name w:val="Body Text Indent"/>
    <w:basedOn w:val="Normal"/>
    <w:link w:val="BodyTextIndentChar"/>
    <w:rsid w:val="00AF22D3"/>
    <w:pPr>
      <w:spacing w:after="120"/>
      <w:ind w:left="360"/>
    </w:pPr>
    <w:rPr>
      <w:sz w:val="20"/>
      <w:szCs w:val="20"/>
      <w:lang w:val="en-GB"/>
    </w:rPr>
  </w:style>
  <w:style w:type="character" w:customStyle="1" w:styleId="BodyTextIndentChar">
    <w:name w:val="Body Text Indent Char"/>
    <w:basedOn w:val="DefaultParagraphFont"/>
    <w:link w:val="BodyTextIndent"/>
    <w:rsid w:val="00AF22D3"/>
    <w:rPr>
      <w:rFonts w:ascii="Times New Roman" w:eastAsia="MS Mincho" w:hAnsi="Times New Roman" w:cs="Times New Roman"/>
      <w:sz w:val="20"/>
      <w:szCs w:val="20"/>
      <w:lang w:val="en-GB"/>
    </w:rPr>
  </w:style>
  <w:style w:type="character" w:styleId="CommentReference">
    <w:name w:val="annotation reference"/>
    <w:unhideWhenUsed/>
    <w:rsid w:val="00AF22D3"/>
    <w:rPr>
      <w:sz w:val="16"/>
      <w:szCs w:val="16"/>
    </w:rPr>
  </w:style>
  <w:style w:type="paragraph" w:styleId="CommentText">
    <w:name w:val="annotation text"/>
    <w:basedOn w:val="Normal"/>
    <w:link w:val="CommentTextChar"/>
    <w:unhideWhenUsed/>
    <w:rsid w:val="00AF22D3"/>
    <w:pPr>
      <w:spacing w:after="200" w:line="276" w:lineRule="auto"/>
    </w:pPr>
    <w:rPr>
      <w:rFonts w:ascii="Calibri" w:hAnsi="Calibri"/>
      <w:sz w:val="20"/>
      <w:szCs w:val="20"/>
      <w:lang w:eastAsia="x-none"/>
    </w:rPr>
  </w:style>
  <w:style w:type="character" w:customStyle="1" w:styleId="CommentTextChar">
    <w:name w:val="Comment Text Char"/>
    <w:basedOn w:val="DefaultParagraphFont"/>
    <w:link w:val="CommentText"/>
    <w:rsid w:val="00AF22D3"/>
    <w:rPr>
      <w:rFonts w:ascii="Calibri" w:eastAsia="MS Mincho" w:hAnsi="Calibri" w:cs="Times New Roman"/>
      <w:sz w:val="20"/>
      <w:szCs w:val="20"/>
      <w:lang w:val="sq-AL" w:eastAsia="x-none"/>
    </w:rPr>
  </w:style>
  <w:style w:type="paragraph" w:styleId="CommentSubject">
    <w:name w:val="annotation subject"/>
    <w:basedOn w:val="CommentText"/>
    <w:next w:val="CommentText"/>
    <w:link w:val="CommentSubjectChar"/>
    <w:uiPriority w:val="99"/>
    <w:semiHidden/>
    <w:unhideWhenUsed/>
    <w:rsid w:val="00AF22D3"/>
    <w:rPr>
      <w:b/>
      <w:bCs/>
    </w:rPr>
  </w:style>
  <w:style w:type="character" w:customStyle="1" w:styleId="CommentSubjectChar">
    <w:name w:val="Comment Subject Char"/>
    <w:basedOn w:val="CommentTextChar"/>
    <w:link w:val="CommentSubject"/>
    <w:uiPriority w:val="99"/>
    <w:semiHidden/>
    <w:rsid w:val="00AF22D3"/>
    <w:rPr>
      <w:rFonts w:ascii="Calibri" w:eastAsia="MS Mincho" w:hAnsi="Calibri" w:cs="Times New Roman"/>
      <w:b/>
      <w:bCs/>
      <w:sz w:val="20"/>
      <w:szCs w:val="20"/>
      <w:lang w:val="sq-AL" w:eastAsia="x-none"/>
    </w:rPr>
  </w:style>
  <w:style w:type="paragraph" w:customStyle="1" w:styleId="Corpodeltesto">
    <w:name w:val="Corpo del testo"/>
    <w:basedOn w:val="Default"/>
    <w:next w:val="Default"/>
    <w:rsid w:val="00AF22D3"/>
    <w:rPr>
      <w:rFonts w:eastAsia="Times New Roman"/>
      <w:color w:val="auto"/>
    </w:rPr>
  </w:style>
  <w:style w:type="paragraph" w:customStyle="1" w:styleId="Didascalia">
    <w:name w:val="Didascalia"/>
    <w:basedOn w:val="Default"/>
    <w:next w:val="Default"/>
    <w:rsid w:val="00AF22D3"/>
    <w:rPr>
      <w:rFonts w:eastAsia="Times New Roman"/>
      <w:color w:val="auto"/>
    </w:rPr>
  </w:style>
  <w:style w:type="numbering" w:customStyle="1" w:styleId="NoList1">
    <w:name w:val="No List1"/>
    <w:next w:val="NoList"/>
    <w:semiHidden/>
    <w:unhideWhenUsed/>
    <w:rsid w:val="00AF22D3"/>
  </w:style>
  <w:style w:type="paragraph" w:customStyle="1" w:styleId="Normale">
    <w:name w:val="Normale"/>
    <w:basedOn w:val="Default"/>
    <w:next w:val="Default"/>
    <w:rsid w:val="00AF22D3"/>
    <w:rPr>
      <w:rFonts w:eastAsia="Times New Roman"/>
      <w:color w:val="auto"/>
    </w:rPr>
  </w:style>
  <w:style w:type="paragraph" w:customStyle="1" w:styleId="Rientrocorpodeltesto">
    <w:name w:val="Rientro corpo del testo"/>
    <w:basedOn w:val="Default"/>
    <w:next w:val="Default"/>
    <w:rsid w:val="00AF22D3"/>
    <w:rPr>
      <w:rFonts w:eastAsia="Times New Roman"/>
      <w:color w:val="auto"/>
    </w:rPr>
  </w:style>
  <w:style w:type="paragraph" w:customStyle="1" w:styleId="Rientrocorpodeltesto2">
    <w:name w:val="Rientro corpo del testo 2"/>
    <w:basedOn w:val="Default"/>
    <w:next w:val="Default"/>
    <w:rsid w:val="00AF22D3"/>
    <w:rPr>
      <w:rFonts w:eastAsia="Times New Roman"/>
      <w:color w:val="auto"/>
    </w:rPr>
  </w:style>
  <w:style w:type="paragraph" w:customStyle="1" w:styleId="Rientrocorpodeltesto3">
    <w:name w:val="Rientro corpo del testo 3"/>
    <w:basedOn w:val="Default"/>
    <w:next w:val="Default"/>
    <w:rsid w:val="00AF22D3"/>
    <w:rPr>
      <w:rFonts w:eastAsia="Times New Roman"/>
      <w:color w:val="auto"/>
    </w:rPr>
  </w:style>
  <w:style w:type="character" w:customStyle="1" w:styleId="ssens">
    <w:name w:val="ssens"/>
    <w:basedOn w:val="DefaultParagraphFont"/>
    <w:rsid w:val="00AF22D3"/>
  </w:style>
  <w:style w:type="character" w:customStyle="1" w:styleId="subtitle0">
    <w:name w:val="subtitle"/>
    <w:basedOn w:val="DefaultParagraphFont"/>
    <w:rsid w:val="00AF22D3"/>
  </w:style>
  <w:style w:type="paragraph" w:customStyle="1" w:styleId="Titolo1">
    <w:name w:val="Titolo 1"/>
    <w:basedOn w:val="Default"/>
    <w:next w:val="Default"/>
    <w:rsid w:val="00AF22D3"/>
    <w:rPr>
      <w:rFonts w:eastAsia="Times New Roman"/>
      <w:color w:val="auto"/>
    </w:rPr>
  </w:style>
  <w:style w:type="paragraph" w:customStyle="1" w:styleId="Titolo2">
    <w:name w:val="Titolo 2"/>
    <w:basedOn w:val="Default"/>
    <w:next w:val="Default"/>
    <w:rsid w:val="00AF22D3"/>
    <w:rPr>
      <w:rFonts w:eastAsia="Times New Roman"/>
      <w:color w:val="auto"/>
    </w:rPr>
  </w:style>
  <w:style w:type="paragraph" w:customStyle="1" w:styleId="Titolo3">
    <w:name w:val="Titolo 3"/>
    <w:basedOn w:val="Default"/>
    <w:next w:val="Default"/>
    <w:rsid w:val="00AF22D3"/>
    <w:rPr>
      <w:rFonts w:eastAsia="Times New Roman"/>
      <w:color w:val="auto"/>
    </w:rPr>
  </w:style>
  <w:style w:type="paragraph" w:customStyle="1" w:styleId="Titolo4">
    <w:name w:val="Titolo 4"/>
    <w:basedOn w:val="Default"/>
    <w:next w:val="Default"/>
    <w:rsid w:val="00AF22D3"/>
    <w:rPr>
      <w:rFonts w:eastAsia="Times New Roman"/>
      <w:color w:val="auto"/>
    </w:rPr>
  </w:style>
  <w:style w:type="character" w:customStyle="1" w:styleId="vi">
    <w:name w:val="vi"/>
    <w:basedOn w:val="DefaultParagraphFont"/>
    <w:rsid w:val="00AF22D3"/>
  </w:style>
  <w:style w:type="character" w:customStyle="1" w:styleId="actsnumber">
    <w:name w:val="actsnumber"/>
    <w:basedOn w:val="DefaultParagraphFont"/>
    <w:rsid w:val="00AF22D3"/>
  </w:style>
  <w:style w:type="character" w:customStyle="1" w:styleId="actscontent">
    <w:name w:val="actscontent"/>
    <w:basedOn w:val="DefaultParagraphFont"/>
    <w:rsid w:val="00AF22D3"/>
  </w:style>
  <w:style w:type="character" w:styleId="FollowedHyperlink">
    <w:name w:val="FollowedHyperlink"/>
    <w:basedOn w:val="DefaultParagraphFont"/>
    <w:uiPriority w:val="99"/>
    <w:rsid w:val="00AF22D3"/>
    <w:rPr>
      <w:color w:val="800080"/>
      <w:u w:val="single"/>
    </w:rPr>
  </w:style>
  <w:style w:type="paragraph" w:customStyle="1" w:styleId="Char0">
    <w:name w:val=" Char"/>
    <w:basedOn w:val="Normal"/>
    <w:rsid w:val="00AF22D3"/>
    <w:pPr>
      <w:spacing w:after="160" w:line="240" w:lineRule="exact"/>
    </w:pPr>
    <w:rPr>
      <w:rFonts w:ascii="Tahoma" w:hAnsi="Tahoma"/>
      <w:sz w:val="20"/>
      <w:szCs w:val="20"/>
      <w:lang w:val="en-GB"/>
    </w:rPr>
  </w:style>
  <w:style w:type="paragraph" w:customStyle="1" w:styleId="Numri">
    <w:name w:val="Numri"/>
    <w:aliases w:val="data"/>
    <w:rsid w:val="00AF22D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uiPriority w:val="99"/>
    <w:semiHidden/>
    <w:unhideWhenUsed/>
    <w:rsid w:val="00AF22D3"/>
    <w:rPr>
      <w:rFonts w:ascii="Tahoma" w:eastAsia="Times New Roman" w:hAnsi="Tahoma"/>
      <w:sz w:val="20"/>
      <w:szCs w:val="20"/>
      <w:lang w:val="x-none" w:eastAsia="x-none"/>
    </w:rPr>
  </w:style>
  <w:style w:type="character" w:customStyle="1" w:styleId="EndnoteTextChar">
    <w:name w:val="Endnote Text Char"/>
    <w:basedOn w:val="DefaultParagraphFont"/>
    <w:link w:val="EndnoteText"/>
    <w:uiPriority w:val="99"/>
    <w:semiHidden/>
    <w:rsid w:val="00AF22D3"/>
    <w:rPr>
      <w:rFonts w:ascii="Tahoma" w:eastAsia="Times New Roman" w:hAnsi="Tahoma" w:cs="Times New Roman"/>
      <w:sz w:val="20"/>
      <w:szCs w:val="20"/>
      <w:lang w:val="x-none" w:eastAsia="x-none"/>
    </w:rPr>
  </w:style>
  <w:style w:type="character" w:styleId="EndnoteReference">
    <w:name w:val="endnote reference"/>
    <w:uiPriority w:val="99"/>
    <w:semiHidden/>
    <w:unhideWhenUsed/>
    <w:rsid w:val="00AF22D3"/>
    <w:rPr>
      <w:vertAlign w:val="superscript"/>
    </w:rPr>
  </w:style>
  <w:style w:type="character" w:customStyle="1" w:styleId="AutoritetiChar">
    <w:name w:val="Autoriteti Char"/>
    <w:basedOn w:val="DefaultParagraphFont"/>
    <w:link w:val="Autoriteti"/>
    <w:locked/>
    <w:rsid w:val="00AF22D3"/>
    <w:rPr>
      <w:rFonts w:ascii="CG Times" w:eastAsia="MS Mincho" w:hAnsi="CG Times" w:cs="CG Times"/>
      <w:caps/>
      <w:sz w:val="22"/>
      <w:szCs w:val="22"/>
      <w:lang w:val="en-GB" w:eastAsia="en-US" w:bidi="ar-SA"/>
    </w:rPr>
  </w:style>
  <w:style w:type="paragraph" w:customStyle="1" w:styleId="xl63">
    <w:name w:val="xl63"/>
    <w:basedOn w:val="Normal"/>
    <w:rsid w:val="00AF22D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AF22D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AF22D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AF22D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AF22D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AF22D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AF22D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AF22D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AF22D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AF22D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AF22D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AF22D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AF22D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AF22D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AF22D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AF22D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AF22D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AF22D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AF22D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AF22D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AF22D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AF22D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AF22D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AF22D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AF22D3"/>
    <w:rPr>
      <w:rFonts w:ascii="CG Times" w:eastAsia="MS Mincho" w:hAnsi="CG Times" w:cs="CG Times"/>
      <w:b/>
      <w:bCs/>
      <w:caps/>
      <w:color w:val="000000"/>
      <w:sz w:val="22"/>
      <w:szCs w:val="22"/>
      <w:lang w:val="en-GB" w:eastAsia="en-US" w:bidi="ar-SA"/>
    </w:rPr>
  </w:style>
  <w:style w:type="paragraph" w:customStyle="1" w:styleId="font5">
    <w:name w:val="font5"/>
    <w:basedOn w:val="Normal"/>
    <w:rsid w:val="00AF22D3"/>
    <w:pPr>
      <w:spacing w:before="100" w:beforeAutospacing="1" w:after="100" w:afterAutospacing="1"/>
    </w:pPr>
    <w:rPr>
      <w:rFonts w:ascii="Arial Narrow" w:eastAsia="Times New Roman" w:hAnsi="Arial Narrow"/>
      <w:b/>
      <w:bCs/>
      <w:color w:val="000000"/>
      <w:sz w:val="14"/>
      <w:szCs w:val="14"/>
      <w:lang w:eastAsia="sq-AL"/>
    </w:rPr>
  </w:style>
  <w:style w:type="paragraph" w:customStyle="1" w:styleId="font6">
    <w:name w:val="font6"/>
    <w:basedOn w:val="Normal"/>
    <w:rsid w:val="00AF22D3"/>
    <w:pPr>
      <w:spacing w:before="100" w:beforeAutospacing="1" w:after="100" w:afterAutospacing="1"/>
    </w:pPr>
    <w:rPr>
      <w:rFonts w:ascii="Calibri" w:eastAsia="Times New Roman" w:hAnsi="Calibri"/>
      <w:b/>
      <w:bCs/>
      <w:color w:val="000000"/>
      <w:sz w:val="14"/>
      <w:szCs w:val="14"/>
      <w:lang w:eastAsia="sq-AL"/>
    </w:rPr>
  </w:style>
  <w:style w:type="paragraph" w:customStyle="1" w:styleId="xl128">
    <w:name w:val="xl128"/>
    <w:basedOn w:val="Normal"/>
    <w:rsid w:val="00AF22D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29">
    <w:name w:val="xl129"/>
    <w:basedOn w:val="Normal"/>
    <w:rsid w:val="00AF22D3"/>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0">
    <w:name w:val="xl130"/>
    <w:basedOn w:val="Normal"/>
    <w:rsid w:val="00AF22D3"/>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1">
    <w:name w:val="xl131"/>
    <w:basedOn w:val="Normal"/>
    <w:rsid w:val="00AF22D3"/>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2">
    <w:name w:val="xl132"/>
    <w:basedOn w:val="Normal"/>
    <w:rsid w:val="00AF22D3"/>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3">
    <w:name w:val="xl133"/>
    <w:basedOn w:val="Normal"/>
    <w:rsid w:val="00AF22D3"/>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4">
    <w:name w:val="xl134"/>
    <w:basedOn w:val="Normal"/>
    <w:rsid w:val="00AF22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sq-AL"/>
    </w:rPr>
  </w:style>
  <w:style w:type="paragraph" w:customStyle="1" w:styleId="xl135">
    <w:name w:val="xl135"/>
    <w:basedOn w:val="Normal"/>
    <w:rsid w:val="00AF22D3"/>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6">
    <w:name w:val="xl136"/>
    <w:basedOn w:val="Normal"/>
    <w:rsid w:val="00AF22D3"/>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7">
    <w:name w:val="xl137"/>
    <w:basedOn w:val="Normal"/>
    <w:rsid w:val="00AF22D3"/>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8">
    <w:name w:val="xl138"/>
    <w:basedOn w:val="Normal"/>
    <w:rsid w:val="00AF22D3"/>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9">
    <w:name w:val="xl139"/>
    <w:basedOn w:val="Normal"/>
    <w:rsid w:val="00AF22D3"/>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eastAsia="sq-AL"/>
    </w:rPr>
  </w:style>
  <w:style w:type="paragraph" w:customStyle="1" w:styleId="BodyText21">
    <w:name w:val="Body Text 21"/>
    <w:basedOn w:val="Normal"/>
    <w:rsid w:val="00AF22D3"/>
    <w:pPr>
      <w:jc w:val="both"/>
    </w:pPr>
    <w:rPr>
      <w:rFonts w:eastAsia="Times New Roman"/>
      <w:lang w:eastAsia="bg-BG"/>
    </w:rPr>
  </w:style>
  <w:style w:type="paragraph" w:styleId="Revision">
    <w:name w:val="Revision"/>
    <w:hidden/>
    <w:uiPriority w:val="99"/>
    <w:semiHidden/>
    <w:rsid w:val="00AF22D3"/>
    <w:rPr>
      <w:sz w:val="22"/>
      <w:szCs w:val="22"/>
    </w:rPr>
  </w:style>
  <w:style w:type="paragraph" w:customStyle="1" w:styleId="bazligjpropozues0">
    <w:name w:val="bazligjpropozues"/>
    <w:basedOn w:val="Normal"/>
    <w:rsid w:val="00AF22D3"/>
    <w:pPr>
      <w:spacing w:before="100" w:beforeAutospacing="1" w:after="100" w:afterAutospacing="1"/>
    </w:pPr>
    <w:rPr>
      <w:rFonts w:eastAsia="Times New Roman"/>
    </w:rPr>
  </w:style>
  <w:style w:type="paragraph" w:customStyle="1" w:styleId="ContractText">
    <w:name w:val="Contract Text"/>
    <w:aliases w:val="ct"/>
    <w:rsid w:val="00AF22D3"/>
    <w:pPr>
      <w:tabs>
        <w:tab w:val="right" w:leader="hyphen" w:pos="9360"/>
      </w:tabs>
      <w:spacing w:line="280" w:lineRule="atLeast"/>
      <w:jc w:val="both"/>
    </w:pPr>
    <w:rPr>
      <w:rFonts w:ascii="Trebuchet MS" w:eastAsia="Times New Roman" w:hAnsi="Trebuchet MS"/>
      <w:sz w:val="22"/>
    </w:rPr>
  </w:style>
  <w:style w:type="paragraph" w:styleId="BodyTextIndent3">
    <w:name w:val="Body Text Indent 3"/>
    <w:basedOn w:val="Normal"/>
    <w:link w:val="BodyTextIndent3Char"/>
    <w:rsid w:val="00AF22D3"/>
    <w:pPr>
      <w:spacing w:after="120"/>
      <w:ind w:left="360"/>
    </w:pPr>
    <w:rPr>
      <w:rFonts w:eastAsia="Times New Roman"/>
      <w:sz w:val="16"/>
      <w:szCs w:val="16"/>
    </w:rPr>
  </w:style>
  <w:style w:type="character" w:customStyle="1" w:styleId="BodyTextIndent3Char">
    <w:name w:val="Body Text Indent 3 Char"/>
    <w:basedOn w:val="DefaultParagraphFont"/>
    <w:link w:val="BodyTextIndent3"/>
    <w:rsid w:val="00AF22D3"/>
    <w:rPr>
      <w:rFonts w:ascii="Times New Roman" w:eastAsia="Times New Roman" w:hAnsi="Times New Roman" w:cs="Times New Roman"/>
      <w:sz w:val="16"/>
      <w:szCs w:val="16"/>
      <w:lang w:val="sq-AL"/>
    </w:rPr>
  </w:style>
  <w:style w:type="character" w:customStyle="1" w:styleId="term1">
    <w:name w:val="term1"/>
    <w:rsid w:val="00AF22D3"/>
    <w:rPr>
      <w:b/>
      <w:bCs/>
    </w:rPr>
  </w:style>
  <w:style w:type="paragraph" w:styleId="PlainText">
    <w:name w:val="Plain Text"/>
    <w:basedOn w:val="Normal"/>
    <w:link w:val="PlainTextChar"/>
    <w:uiPriority w:val="99"/>
    <w:unhideWhenUsed/>
    <w:rsid w:val="00AF22D3"/>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9"/>
    <w:rsid w:val="00AF22D3"/>
    <w:rPr>
      <w:rFonts w:ascii="Consolas" w:eastAsia="Calibri" w:hAnsi="Consolas" w:cs="Times New Roman"/>
      <w:sz w:val="21"/>
      <w:szCs w:val="21"/>
      <w:lang w:val="x-none" w:eastAsia="x-none"/>
    </w:rPr>
  </w:style>
  <w:style w:type="paragraph" w:customStyle="1" w:styleId="Level2Number">
    <w:name w:val="Level 2 Number"/>
    <w:basedOn w:val="BodyText"/>
    <w:link w:val="Level2NumberChar"/>
    <w:rsid w:val="00AF22D3"/>
    <w:pPr>
      <w:tabs>
        <w:tab w:val="num" w:pos="720"/>
      </w:tabs>
      <w:spacing w:before="320" w:after="0" w:line="320" w:lineRule="atLeast"/>
      <w:ind w:left="720" w:hanging="720"/>
      <w:jc w:val="both"/>
    </w:pPr>
    <w:rPr>
      <w:rFonts w:eastAsia="Times New Roman"/>
      <w:spacing w:val="4"/>
      <w:sz w:val="23"/>
      <w:szCs w:val="20"/>
      <w:lang w:val="en-GB" w:eastAsia="x-none"/>
    </w:rPr>
  </w:style>
  <w:style w:type="character" w:customStyle="1" w:styleId="Level2NumberChar">
    <w:name w:val="Level 2 Number Char"/>
    <w:link w:val="Level2Number"/>
    <w:locked/>
    <w:rsid w:val="00AF22D3"/>
    <w:rPr>
      <w:rFonts w:ascii="Times New Roman" w:eastAsia="Times New Roman" w:hAnsi="Times New Roman" w:cs="Times New Roman"/>
      <w:spacing w:val="4"/>
      <w:sz w:val="23"/>
      <w:szCs w:val="20"/>
      <w:lang w:val="en-GB" w:eastAsia="x-none"/>
    </w:rPr>
  </w:style>
  <w:style w:type="numbering" w:customStyle="1" w:styleId="MultilevelListforHeadings">
    <w:name w:val="Multilevel List for Headings"/>
    <w:rsid w:val="00AF22D3"/>
    <w:pPr>
      <w:numPr>
        <w:numId w:val="24"/>
      </w:numPr>
    </w:pPr>
  </w:style>
  <w:style w:type="character" w:customStyle="1" w:styleId="FontStyle66">
    <w:name w:val="Font Style66"/>
    <w:basedOn w:val="DefaultParagraphFont"/>
    <w:uiPriority w:val="99"/>
    <w:rsid w:val="00AF22D3"/>
    <w:rPr>
      <w:rFonts w:ascii="Times New Roman" w:hAnsi="Times New Roman" w:cs="Times New Roman"/>
      <w:b/>
      <w:bCs/>
      <w:color w:val="000000"/>
      <w:sz w:val="16"/>
      <w:szCs w:val="16"/>
    </w:rPr>
  </w:style>
  <w:style w:type="paragraph" w:customStyle="1" w:styleId="Style38">
    <w:name w:val="Style38"/>
    <w:basedOn w:val="Normal"/>
    <w:uiPriority w:val="99"/>
    <w:rsid w:val="00AF22D3"/>
    <w:pPr>
      <w:widowControl w:val="0"/>
      <w:autoSpaceDE w:val="0"/>
      <w:autoSpaceDN w:val="0"/>
      <w:adjustRightInd w:val="0"/>
    </w:pPr>
    <w:rPr>
      <w:rFonts w:ascii="MingLiU" w:eastAsia="MingLiU" w:hAnsi="Calibri"/>
      <w:lang w:val="en-US"/>
    </w:rPr>
  </w:style>
  <w:style w:type="character" w:customStyle="1" w:styleId="yiv621955377hps">
    <w:name w:val="yiv621955377hps"/>
    <w:basedOn w:val="DefaultParagraphFont"/>
    <w:rsid w:val="00AF22D3"/>
  </w:style>
  <w:style w:type="character" w:customStyle="1" w:styleId="yiv621955377atn">
    <w:name w:val="yiv621955377atn"/>
    <w:basedOn w:val="DefaultParagraphFont"/>
    <w:rsid w:val="00AF22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1536</Words>
  <Characters>8760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2019-03-18T13:46:00Z</dcterms:created>
  <dcterms:modified xsi:type="dcterms:W3CDTF">2019-03-18T13:46:00Z</dcterms:modified>
</cp:coreProperties>
</file>