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3AE" w:rsidRPr="00B14E37" w:rsidRDefault="00F953AE" w:rsidP="00F953AE">
      <w:pPr>
        <w:pStyle w:val="Akti"/>
        <w:keepNext w:val="0"/>
        <w:rPr>
          <w:sz w:val="21"/>
          <w:szCs w:val="21"/>
          <w:lang w:val="sq-AL"/>
        </w:rPr>
      </w:pPr>
      <w:bookmarkStart w:id="0" w:name="_GoBack"/>
      <w:bookmarkEnd w:id="0"/>
      <w:r w:rsidRPr="00B14E37">
        <w:rPr>
          <w:sz w:val="21"/>
          <w:szCs w:val="21"/>
          <w:lang w:val="sq-AL"/>
        </w:rPr>
        <w:t>VENDIM</w:t>
      </w:r>
    </w:p>
    <w:p w:rsidR="00F953AE" w:rsidRPr="00B14E37" w:rsidRDefault="00F953AE" w:rsidP="00F953AE">
      <w:pPr>
        <w:pStyle w:val="NumriData"/>
        <w:keepNext w:val="0"/>
        <w:rPr>
          <w:sz w:val="21"/>
          <w:szCs w:val="21"/>
          <w:lang w:val="sq-AL"/>
        </w:rPr>
      </w:pPr>
      <w:r w:rsidRPr="00B14E37">
        <w:rPr>
          <w:sz w:val="21"/>
          <w:szCs w:val="21"/>
          <w:lang w:val="sq-AL"/>
        </w:rPr>
        <w:t>Nr. 530, datë 13.6.2013</w:t>
      </w:r>
    </w:p>
    <w:p w:rsidR="00F953AE" w:rsidRPr="00B14E37" w:rsidRDefault="00F953AE" w:rsidP="00F953AE">
      <w:pPr>
        <w:pStyle w:val="Paragrafi"/>
        <w:rPr>
          <w:sz w:val="21"/>
          <w:szCs w:val="21"/>
          <w:lang w:val="sq-AL"/>
        </w:rPr>
      </w:pPr>
    </w:p>
    <w:p w:rsidR="00F953AE" w:rsidRPr="00B14E37" w:rsidRDefault="00F953AE" w:rsidP="00F953AE">
      <w:pPr>
        <w:pStyle w:val="Titulli"/>
        <w:keepNext w:val="0"/>
        <w:rPr>
          <w:sz w:val="21"/>
          <w:szCs w:val="21"/>
          <w:lang w:val="sq-AL"/>
        </w:rPr>
      </w:pPr>
      <w:r w:rsidRPr="00B14E37">
        <w:rPr>
          <w:sz w:val="21"/>
          <w:szCs w:val="21"/>
          <w:lang w:val="sq-AL"/>
        </w:rPr>
        <w:t xml:space="preserve">PËR </w:t>
      </w:r>
      <w:r w:rsidRPr="00B14E37">
        <w:rPr>
          <w:rStyle w:val="apple-style-span"/>
          <w:sz w:val="21"/>
          <w:szCs w:val="21"/>
          <w:lang w:val="sq-AL"/>
        </w:rPr>
        <w:t xml:space="preserve">PËRCAKTIMIN E KRITEREVE TË TREGTIMIT DHE TË CERTIFIKIMIT TË </w:t>
      </w:r>
      <w:r w:rsidRPr="00B14E37">
        <w:rPr>
          <w:rStyle w:val="hps"/>
          <w:sz w:val="21"/>
          <w:szCs w:val="21"/>
          <w:lang w:val="sq-AL"/>
        </w:rPr>
        <w:t>MATERIALIT MBJELLËS DHE SHUMËZUES TË PERIMEVE</w:t>
      </w:r>
      <w:r w:rsidRPr="00B14E37">
        <w:rPr>
          <w:sz w:val="21"/>
          <w:szCs w:val="21"/>
          <w:lang w:val="sq-AL"/>
        </w:rPr>
        <w:t xml:space="preserve">, PËRVEÇ </w:t>
      </w:r>
      <w:r w:rsidRPr="00B14E37">
        <w:rPr>
          <w:rStyle w:val="hps"/>
          <w:sz w:val="21"/>
          <w:szCs w:val="21"/>
          <w:lang w:val="sq-AL"/>
        </w:rPr>
        <w:t>FARËS</w:t>
      </w:r>
      <w:r w:rsidRPr="00B14E37">
        <w:rPr>
          <w:rStyle w:val="FootnoteReference"/>
          <w:sz w:val="21"/>
          <w:szCs w:val="21"/>
          <w:lang w:val="sq-AL"/>
        </w:rPr>
        <w:footnoteReference w:id="1"/>
      </w:r>
    </w:p>
    <w:p w:rsidR="00F953AE" w:rsidRPr="00B14E37" w:rsidRDefault="00F953AE" w:rsidP="00F953AE">
      <w:pPr>
        <w:pStyle w:val="Paragrafi"/>
        <w:rPr>
          <w:rStyle w:val="Heading1Char"/>
          <w:rFonts w:ascii="CG Times" w:hAnsi="CG Times" w:cs="CG Times"/>
          <w:b w:val="0"/>
          <w:bCs w:val="0"/>
          <w:kern w:val="0"/>
          <w:sz w:val="21"/>
          <w:szCs w:val="21"/>
          <w:lang w:val="sq-AL"/>
        </w:rPr>
      </w:pPr>
    </w:p>
    <w:p w:rsidR="00F953AE" w:rsidRPr="00B14E37" w:rsidRDefault="00F953AE" w:rsidP="00F953AE">
      <w:pPr>
        <w:pStyle w:val="Paragrafi"/>
        <w:rPr>
          <w:sz w:val="21"/>
          <w:szCs w:val="21"/>
          <w:lang w:val="sq-AL"/>
        </w:rPr>
      </w:pPr>
      <w:r w:rsidRPr="00B14E37">
        <w:rPr>
          <w:rStyle w:val="Heading1Char"/>
          <w:rFonts w:ascii="CG Times" w:hAnsi="CG Times" w:cs="CG Times"/>
          <w:b w:val="0"/>
          <w:bCs w:val="0"/>
          <w:kern w:val="0"/>
          <w:sz w:val="21"/>
          <w:szCs w:val="21"/>
          <w:lang w:val="sq-AL"/>
        </w:rPr>
        <w:t>Në mbështetje të nenit 100 të Kushtetutës, të neneve 4 pika 9</w:t>
      </w:r>
      <w:r>
        <w:rPr>
          <w:rStyle w:val="Heading1Char"/>
          <w:rFonts w:ascii="CG Times" w:hAnsi="CG Times" w:cs="CG Times"/>
          <w:b w:val="0"/>
          <w:bCs w:val="0"/>
          <w:kern w:val="0"/>
          <w:sz w:val="21"/>
          <w:szCs w:val="21"/>
          <w:lang w:val="sq-AL"/>
        </w:rPr>
        <w:t>,</w:t>
      </w:r>
      <w:r w:rsidRPr="00B14E37">
        <w:rPr>
          <w:rStyle w:val="Heading1Char"/>
          <w:rFonts w:ascii="CG Times" w:hAnsi="CG Times" w:cs="CG Times"/>
          <w:b w:val="0"/>
          <w:bCs w:val="0"/>
          <w:kern w:val="0"/>
          <w:sz w:val="21"/>
          <w:szCs w:val="21"/>
          <w:lang w:val="sq-AL"/>
        </w:rPr>
        <w:t xml:space="preserve"> 14 pika 3, 15 pika 3, dhe 16 pika 4, të ligjit nr. 10 416, datë 7.4.2011 “Për materialin mbjellës dhe shumëzues bimor”, me propozimin e Ministrit të Bujqësisë, Ushqimit dhe Mbrojtjes së</w:t>
      </w:r>
      <w:r w:rsidRPr="00B14E37">
        <w:rPr>
          <w:sz w:val="21"/>
          <w:szCs w:val="21"/>
          <w:lang w:val="sq-AL"/>
        </w:rPr>
        <w:t xml:space="preserve"> Konsumatorit, Këshilli i Ministrave </w:t>
      </w:r>
    </w:p>
    <w:p w:rsidR="00F953AE" w:rsidRPr="00B14E37" w:rsidRDefault="00F953AE" w:rsidP="00F953AE">
      <w:pPr>
        <w:pStyle w:val="Paragrafi"/>
        <w:rPr>
          <w:sz w:val="21"/>
          <w:szCs w:val="21"/>
          <w:lang w:val="sq-AL"/>
        </w:rPr>
      </w:pPr>
    </w:p>
    <w:p w:rsidR="00F953AE" w:rsidRPr="00B14E37" w:rsidRDefault="00F953AE" w:rsidP="00F953AE">
      <w:pPr>
        <w:pStyle w:val="VENDOSI"/>
        <w:keepNext w:val="0"/>
        <w:rPr>
          <w:sz w:val="21"/>
          <w:szCs w:val="21"/>
          <w:lang w:val="sq-AL"/>
        </w:rPr>
      </w:pPr>
      <w:r w:rsidRPr="00B14E37">
        <w:rPr>
          <w:sz w:val="21"/>
          <w:szCs w:val="21"/>
          <w:lang w:val="sq-AL"/>
        </w:rPr>
        <w:t>VENDOSI:</w:t>
      </w:r>
    </w:p>
    <w:p w:rsidR="00F953AE" w:rsidRPr="00B14E37" w:rsidRDefault="00F953AE" w:rsidP="00F953AE">
      <w:pPr>
        <w:pStyle w:val="Paragrafi"/>
        <w:rPr>
          <w:sz w:val="21"/>
          <w:szCs w:val="21"/>
          <w:lang w:val="sq-AL"/>
        </w:rPr>
      </w:pPr>
    </w:p>
    <w:p w:rsidR="00F953AE" w:rsidRPr="00B14E37" w:rsidRDefault="00F953AE" w:rsidP="00F953AE">
      <w:pPr>
        <w:pStyle w:val="Paragrafi"/>
        <w:rPr>
          <w:sz w:val="21"/>
          <w:szCs w:val="21"/>
          <w:lang w:val="sq-AL"/>
        </w:rPr>
      </w:pPr>
      <w:r w:rsidRPr="00B14E37">
        <w:rPr>
          <w:sz w:val="21"/>
          <w:szCs w:val="21"/>
          <w:lang w:val="sq-AL"/>
        </w:rPr>
        <w:t>I. RREGULLA TË PËRGJITHSHME DHE PËRKUFIZIME</w:t>
      </w:r>
    </w:p>
    <w:p w:rsidR="00F953AE" w:rsidRPr="00B14E37" w:rsidRDefault="00F953AE" w:rsidP="00F953AE">
      <w:pPr>
        <w:pStyle w:val="Paragrafi"/>
        <w:rPr>
          <w:sz w:val="21"/>
          <w:szCs w:val="21"/>
          <w:lang w:val="sq-AL"/>
        </w:rPr>
      </w:pPr>
      <w:r w:rsidRPr="00B14E37">
        <w:rPr>
          <w:sz w:val="21"/>
          <w:szCs w:val="21"/>
          <w:lang w:val="sq-AL"/>
        </w:rPr>
        <w:t xml:space="preserve">1. Qëllimi </w:t>
      </w:r>
    </w:p>
    <w:p w:rsidR="00F953AE" w:rsidRPr="00B14E37" w:rsidRDefault="00F953AE" w:rsidP="00F953AE">
      <w:pPr>
        <w:pStyle w:val="Paragrafi"/>
        <w:rPr>
          <w:sz w:val="21"/>
          <w:szCs w:val="21"/>
          <w:lang w:val="sq-AL"/>
        </w:rPr>
      </w:pPr>
      <w:r w:rsidRPr="00B14E37">
        <w:rPr>
          <w:sz w:val="21"/>
          <w:szCs w:val="21"/>
          <w:lang w:val="sq-AL"/>
        </w:rPr>
        <w:t>Qëllimi i këtij vendimi është të përcaktojë kriteret për tregtimin e materialit mbjellës dhe shumëzues bimor të perimeve, të ndryshme nga fara, për identitetin dhe cilësinë e tyre, rregullat e etiketimit, si dhe procedurat e kriteret e certifikimit.</w:t>
      </w:r>
    </w:p>
    <w:p w:rsidR="00F953AE" w:rsidRPr="00B14E37" w:rsidRDefault="00F953AE" w:rsidP="00F953AE">
      <w:pPr>
        <w:pStyle w:val="Paragrafi"/>
        <w:rPr>
          <w:sz w:val="21"/>
          <w:szCs w:val="21"/>
          <w:lang w:val="sq-AL"/>
        </w:rPr>
      </w:pPr>
      <w:r w:rsidRPr="00B14E37">
        <w:rPr>
          <w:sz w:val="21"/>
          <w:szCs w:val="21"/>
          <w:lang w:val="sq-AL"/>
        </w:rPr>
        <w:t>2. Fusha e zbatimit</w:t>
      </w:r>
    </w:p>
    <w:p w:rsidR="00F953AE" w:rsidRPr="00B14E37" w:rsidRDefault="00F953AE" w:rsidP="00F953AE">
      <w:pPr>
        <w:pStyle w:val="Paragrafi"/>
        <w:rPr>
          <w:sz w:val="21"/>
          <w:szCs w:val="21"/>
          <w:lang w:val="sq-AL"/>
        </w:rPr>
      </w:pPr>
      <w:r w:rsidRPr="00B14E37">
        <w:rPr>
          <w:sz w:val="21"/>
          <w:szCs w:val="21"/>
          <w:lang w:val="sq-AL"/>
        </w:rPr>
        <w:t>Ky vendim zbatohet për gjinitë dhe speciet, si dhe hibridet e tyre, të listuara në aneksin I të këtij vendimi, nënshartesat dhe pjesë të tjera të bimëve, të gjinive të tjera ose specieve a hibrideve të tyre, nëse materiali i një prej gjinive apo specieve ose të hibrideve të tyre, që përfshihen në aneksin I, është ose duhet të jetë shartuar mbi ta.</w:t>
      </w:r>
    </w:p>
    <w:p w:rsidR="00F953AE" w:rsidRPr="00B14E37" w:rsidRDefault="00F953AE" w:rsidP="00F953AE">
      <w:pPr>
        <w:pStyle w:val="Paragrafi"/>
        <w:rPr>
          <w:sz w:val="21"/>
          <w:szCs w:val="21"/>
          <w:lang w:val="sq-AL"/>
        </w:rPr>
      </w:pPr>
      <w:r w:rsidRPr="00B14E37">
        <w:rPr>
          <w:sz w:val="21"/>
          <w:szCs w:val="21"/>
          <w:lang w:val="sq-AL"/>
        </w:rPr>
        <w:t>3. Përkufizime</w:t>
      </w:r>
    </w:p>
    <w:p w:rsidR="00F953AE" w:rsidRPr="00B14E37" w:rsidRDefault="00F953AE" w:rsidP="00F953AE">
      <w:pPr>
        <w:pStyle w:val="Paragrafi"/>
        <w:rPr>
          <w:sz w:val="21"/>
          <w:szCs w:val="21"/>
          <w:lang w:val="sq-AL"/>
        </w:rPr>
      </w:pPr>
      <w:r w:rsidRPr="00B14E37">
        <w:rPr>
          <w:sz w:val="21"/>
          <w:szCs w:val="21"/>
          <w:lang w:val="sq-AL"/>
        </w:rPr>
        <w:t>Të gjithë termat e përcaktuar në ligjin nr. 10 416, datë 7.4.2011 “Për materialin mbjellës dhe shumëzues bimor”, kanë të njëjtin kuptim edhe në këtë vendim, ndërsa termat e mëposhtëm kanë këto kuptime:</w:t>
      </w:r>
    </w:p>
    <w:p w:rsidR="00F953AE" w:rsidRPr="00B14E37" w:rsidRDefault="00F953AE" w:rsidP="00F953AE">
      <w:pPr>
        <w:pStyle w:val="Paragrafi"/>
        <w:rPr>
          <w:sz w:val="21"/>
          <w:szCs w:val="21"/>
          <w:lang w:val="sq-AL"/>
        </w:rPr>
      </w:pPr>
      <w:r w:rsidRPr="00B14E37">
        <w:rPr>
          <w:sz w:val="21"/>
          <w:szCs w:val="21"/>
          <w:lang w:val="sq-AL"/>
        </w:rPr>
        <w:t xml:space="preserve">a) “Material </w:t>
      </w:r>
      <w:r w:rsidRPr="00B14E37">
        <w:rPr>
          <w:rStyle w:val="hps"/>
          <w:sz w:val="21"/>
          <w:szCs w:val="21"/>
          <w:lang w:val="sq-AL"/>
        </w:rPr>
        <w:t>shumëzues”,</w:t>
      </w:r>
      <w:r w:rsidRPr="00B14E37">
        <w:rPr>
          <w:sz w:val="21"/>
          <w:szCs w:val="21"/>
          <w:lang w:val="sq-AL"/>
        </w:rPr>
        <w:t xml:space="preserve"> </w:t>
      </w:r>
      <w:r w:rsidRPr="00B14E37">
        <w:rPr>
          <w:rStyle w:val="hps"/>
          <w:sz w:val="21"/>
          <w:szCs w:val="21"/>
          <w:lang w:val="sq-AL"/>
        </w:rPr>
        <w:t>pjesët e bimëve</w:t>
      </w:r>
      <w:r w:rsidRPr="00B14E37">
        <w:rPr>
          <w:sz w:val="21"/>
          <w:szCs w:val="21"/>
          <w:lang w:val="sq-AL"/>
        </w:rPr>
        <w:t xml:space="preserve"> </w:t>
      </w:r>
      <w:r w:rsidRPr="00B14E37">
        <w:rPr>
          <w:rStyle w:val="hps"/>
          <w:sz w:val="21"/>
          <w:szCs w:val="21"/>
          <w:lang w:val="sq-AL"/>
        </w:rPr>
        <w:t>dhe gjithë materiali bimor</w:t>
      </w:r>
      <w:r w:rsidRPr="00B14E37">
        <w:rPr>
          <w:sz w:val="21"/>
          <w:szCs w:val="21"/>
          <w:lang w:val="sq-AL"/>
        </w:rPr>
        <w:t xml:space="preserve">, </w:t>
      </w:r>
      <w:r w:rsidRPr="00B14E37">
        <w:rPr>
          <w:rStyle w:val="hps"/>
          <w:sz w:val="21"/>
          <w:szCs w:val="21"/>
          <w:lang w:val="sq-AL"/>
        </w:rPr>
        <w:t>përfshirë</w:t>
      </w:r>
      <w:r w:rsidRPr="00B14E37">
        <w:rPr>
          <w:sz w:val="21"/>
          <w:szCs w:val="21"/>
          <w:lang w:val="sq-AL"/>
        </w:rPr>
        <w:t xml:space="preserve"> </w:t>
      </w:r>
      <w:r w:rsidRPr="00B14E37">
        <w:rPr>
          <w:rStyle w:val="hps"/>
          <w:sz w:val="21"/>
          <w:szCs w:val="21"/>
          <w:lang w:val="sq-AL"/>
        </w:rPr>
        <w:t>nënshartesat,</w:t>
      </w:r>
      <w:r w:rsidRPr="00B14E37">
        <w:rPr>
          <w:sz w:val="21"/>
          <w:szCs w:val="21"/>
          <w:lang w:val="sq-AL"/>
        </w:rPr>
        <w:t xml:space="preserve"> </w:t>
      </w:r>
      <w:r w:rsidRPr="00B14E37">
        <w:rPr>
          <w:rStyle w:val="hps"/>
          <w:sz w:val="21"/>
          <w:szCs w:val="21"/>
          <w:lang w:val="sq-AL"/>
        </w:rPr>
        <w:t>të destinuara për</w:t>
      </w:r>
      <w:r w:rsidRPr="00B14E37">
        <w:rPr>
          <w:sz w:val="21"/>
          <w:szCs w:val="21"/>
          <w:lang w:val="sq-AL"/>
        </w:rPr>
        <w:t xml:space="preserve"> </w:t>
      </w:r>
      <w:r w:rsidRPr="00B14E37">
        <w:rPr>
          <w:rStyle w:val="hps"/>
          <w:sz w:val="21"/>
          <w:szCs w:val="21"/>
          <w:lang w:val="sq-AL"/>
        </w:rPr>
        <w:t>shtimin</w:t>
      </w:r>
      <w:r w:rsidRPr="00B14E37">
        <w:rPr>
          <w:sz w:val="21"/>
          <w:szCs w:val="21"/>
          <w:lang w:val="sq-AL"/>
        </w:rPr>
        <w:t xml:space="preserve"> </w:t>
      </w:r>
      <w:r w:rsidRPr="00B14E37">
        <w:rPr>
          <w:rStyle w:val="hps"/>
          <w:sz w:val="21"/>
          <w:szCs w:val="21"/>
          <w:lang w:val="sq-AL"/>
        </w:rPr>
        <w:t>dhe prodhimin e perimeve</w:t>
      </w:r>
      <w:r w:rsidRPr="00B14E37">
        <w:rPr>
          <w:sz w:val="21"/>
          <w:szCs w:val="21"/>
          <w:lang w:val="sq-AL"/>
        </w:rPr>
        <w:t>.</w:t>
      </w:r>
    </w:p>
    <w:p w:rsidR="00F953AE" w:rsidRPr="00B14E37" w:rsidRDefault="00F953AE" w:rsidP="00F953AE">
      <w:pPr>
        <w:pStyle w:val="Paragrafi"/>
        <w:rPr>
          <w:sz w:val="21"/>
          <w:szCs w:val="21"/>
          <w:lang w:val="sq-AL"/>
        </w:rPr>
      </w:pPr>
      <w:r w:rsidRPr="00B14E37">
        <w:rPr>
          <w:sz w:val="21"/>
          <w:szCs w:val="21"/>
          <w:lang w:val="sq-AL"/>
        </w:rPr>
        <w:t xml:space="preserve">b) “Material </w:t>
      </w:r>
      <w:r w:rsidRPr="00B14E37">
        <w:rPr>
          <w:rStyle w:val="hps"/>
          <w:sz w:val="21"/>
          <w:szCs w:val="21"/>
          <w:lang w:val="sq-AL"/>
        </w:rPr>
        <w:t>mbjellës”</w:t>
      </w:r>
      <w:r w:rsidRPr="00B14E37">
        <w:rPr>
          <w:sz w:val="21"/>
          <w:szCs w:val="21"/>
          <w:lang w:val="sq-AL"/>
        </w:rPr>
        <w:t xml:space="preserve">, </w:t>
      </w:r>
      <w:r w:rsidRPr="00B14E37">
        <w:rPr>
          <w:rStyle w:val="hps"/>
          <w:sz w:val="21"/>
          <w:szCs w:val="21"/>
          <w:lang w:val="sq-AL"/>
        </w:rPr>
        <w:t>bimë</w:t>
      </w:r>
      <w:r w:rsidRPr="00B14E37">
        <w:rPr>
          <w:sz w:val="21"/>
          <w:szCs w:val="21"/>
          <w:lang w:val="sq-AL"/>
        </w:rPr>
        <w:t xml:space="preserve"> </w:t>
      </w:r>
      <w:r w:rsidRPr="00B14E37">
        <w:rPr>
          <w:rStyle w:val="hps"/>
          <w:sz w:val="21"/>
          <w:szCs w:val="21"/>
          <w:lang w:val="sq-AL"/>
        </w:rPr>
        <w:t>të tëra</w:t>
      </w:r>
      <w:r w:rsidRPr="00B14E37">
        <w:rPr>
          <w:sz w:val="21"/>
          <w:szCs w:val="21"/>
          <w:lang w:val="sq-AL"/>
        </w:rPr>
        <w:t xml:space="preserve"> </w:t>
      </w:r>
      <w:r w:rsidRPr="00B14E37">
        <w:rPr>
          <w:rStyle w:val="hps"/>
          <w:sz w:val="21"/>
          <w:szCs w:val="21"/>
          <w:lang w:val="sq-AL"/>
        </w:rPr>
        <w:t>dhe pjesë</w:t>
      </w:r>
      <w:r w:rsidRPr="00B14E37">
        <w:rPr>
          <w:sz w:val="21"/>
          <w:szCs w:val="21"/>
          <w:lang w:val="sq-AL"/>
        </w:rPr>
        <w:t xml:space="preserve"> </w:t>
      </w:r>
      <w:r w:rsidRPr="00B14E37">
        <w:rPr>
          <w:rStyle w:val="hps"/>
          <w:sz w:val="21"/>
          <w:szCs w:val="21"/>
          <w:lang w:val="sq-AL"/>
        </w:rPr>
        <w:t xml:space="preserve">të tyre, </w:t>
      </w:r>
      <w:r w:rsidRPr="00B14E37">
        <w:rPr>
          <w:rStyle w:val="alt-edited"/>
          <w:sz w:val="21"/>
          <w:szCs w:val="21"/>
          <w:lang w:val="sq-AL"/>
        </w:rPr>
        <w:t>duke përfshirë</w:t>
      </w:r>
      <w:r w:rsidRPr="00B14E37">
        <w:rPr>
          <w:sz w:val="21"/>
          <w:szCs w:val="21"/>
          <w:lang w:val="sq-AL"/>
        </w:rPr>
        <w:t xml:space="preserve">, </w:t>
      </w:r>
      <w:r w:rsidRPr="00B14E37">
        <w:rPr>
          <w:rStyle w:val="hps"/>
          <w:sz w:val="21"/>
          <w:szCs w:val="21"/>
          <w:lang w:val="sq-AL"/>
        </w:rPr>
        <w:t>për bimët</w:t>
      </w:r>
      <w:r w:rsidRPr="00B14E37">
        <w:rPr>
          <w:sz w:val="21"/>
          <w:szCs w:val="21"/>
          <w:lang w:val="sq-AL"/>
        </w:rPr>
        <w:t xml:space="preserve"> e </w:t>
      </w:r>
      <w:r w:rsidRPr="00B14E37">
        <w:rPr>
          <w:rStyle w:val="hps"/>
          <w:sz w:val="21"/>
          <w:szCs w:val="21"/>
          <w:lang w:val="sq-AL"/>
        </w:rPr>
        <w:t>shartuara</w:t>
      </w:r>
      <w:r w:rsidRPr="00B14E37">
        <w:rPr>
          <w:sz w:val="21"/>
          <w:szCs w:val="21"/>
          <w:lang w:val="sq-AL"/>
        </w:rPr>
        <w:t xml:space="preserve">, komponentët e shartimit, të </w:t>
      </w:r>
      <w:r w:rsidRPr="00B14E37">
        <w:rPr>
          <w:rStyle w:val="hps"/>
          <w:sz w:val="21"/>
          <w:szCs w:val="21"/>
          <w:lang w:val="sq-AL"/>
        </w:rPr>
        <w:t>destinuara</w:t>
      </w:r>
      <w:r w:rsidRPr="00B14E37">
        <w:rPr>
          <w:sz w:val="21"/>
          <w:szCs w:val="21"/>
          <w:lang w:val="sq-AL"/>
        </w:rPr>
        <w:t xml:space="preserve"> </w:t>
      </w:r>
      <w:r w:rsidRPr="00B14E37">
        <w:rPr>
          <w:rStyle w:val="hps"/>
          <w:sz w:val="21"/>
          <w:szCs w:val="21"/>
          <w:lang w:val="sq-AL"/>
        </w:rPr>
        <w:t>për mbjellje</w:t>
      </w:r>
      <w:r w:rsidRPr="00B14E37">
        <w:rPr>
          <w:sz w:val="21"/>
          <w:szCs w:val="21"/>
          <w:lang w:val="sq-AL"/>
        </w:rPr>
        <w:t xml:space="preserve"> </w:t>
      </w:r>
      <w:r w:rsidRPr="00B14E37">
        <w:rPr>
          <w:rStyle w:val="hps"/>
          <w:sz w:val="21"/>
          <w:szCs w:val="21"/>
          <w:lang w:val="sq-AL"/>
        </w:rPr>
        <w:t>për prodhimin</w:t>
      </w:r>
      <w:r w:rsidRPr="00B14E37">
        <w:rPr>
          <w:sz w:val="21"/>
          <w:szCs w:val="21"/>
          <w:lang w:val="sq-AL"/>
        </w:rPr>
        <w:t xml:space="preserve"> </w:t>
      </w:r>
      <w:r w:rsidRPr="00B14E37">
        <w:rPr>
          <w:rStyle w:val="hps"/>
          <w:sz w:val="21"/>
          <w:szCs w:val="21"/>
          <w:lang w:val="sq-AL"/>
        </w:rPr>
        <w:t>e perimeve</w:t>
      </w:r>
      <w:r w:rsidRPr="00B14E37">
        <w:rPr>
          <w:sz w:val="21"/>
          <w:szCs w:val="21"/>
          <w:lang w:val="sq-AL"/>
        </w:rPr>
        <w:t xml:space="preserve">. </w:t>
      </w:r>
    </w:p>
    <w:p w:rsidR="00F953AE" w:rsidRPr="00B14E37" w:rsidRDefault="00F953AE" w:rsidP="00F953AE">
      <w:pPr>
        <w:pStyle w:val="Paragrafi"/>
        <w:rPr>
          <w:strike/>
          <w:color w:val="C00000"/>
          <w:sz w:val="21"/>
          <w:szCs w:val="21"/>
          <w:lang w:val="sq-AL"/>
        </w:rPr>
      </w:pPr>
      <w:r w:rsidRPr="00B14E37">
        <w:rPr>
          <w:sz w:val="21"/>
          <w:szCs w:val="21"/>
          <w:lang w:val="sq-AL"/>
        </w:rPr>
        <w:t>c) “Identitet”, tërësia e veçorive botanike, biologjike dhe morfologjike që zotëron një varietet, vlera e të cilave është e njohur dhe plotëson qëllimet e përdorimit.</w:t>
      </w:r>
      <w:r w:rsidRPr="00B14E37">
        <w:rPr>
          <w:color w:val="00B050"/>
          <w:sz w:val="21"/>
          <w:szCs w:val="21"/>
          <w:lang w:val="sq-AL"/>
        </w:rPr>
        <w:t xml:space="preserve"> </w:t>
      </w:r>
    </w:p>
    <w:p w:rsidR="00F953AE" w:rsidRPr="00B14E37" w:rsidRDefault="00F953AE" w:rsidP="00F953AE">
      <w:pPr>
        <w:pStyle w:val="Paragrafi"/>
        <w:rPr>
          <w:sz w:val="21"/>
          <w:szCs w:val="21"/>
          <w:lang w:val="sq-AL"/>
        </w:rPr>
      </w:pPr>
      <w:r w:rsidRPr="00B14E37">
        <w:rPr>
          <w:sz w:val="21"/>
          <w:szCs w:val="21"/>
          <w:lang w:val="sq-AL"/>
        </w:rPr>
        <w:t xml:space="preserve">II. KRITERET PËR TREGTIMIN E </w:t>
      </w:r>
      <w:r w:rsidRPr="00B14E37">
        <w:rPr>
          <w:rStyle w:val="hps"/>
          <w:sz w:val="21"/>
          <w:szCs w:val="21"/>
          <w:lang w:val="sq-AL"/>
        </w:rPr>
        <w:t>MATERIALIT MBJELLËS DHE SHUMËZUES TË PERIMEVE</w:t>
      </w:r>
      <w:r w:rsidRPr="00B14E37">
        <w:rPr>
          <w:sz w:val="21"/>
          <w:szCs w:val="21"/>
          <w:lang w:val="sq-AL"/>
        </w:rPr>
        <w:t xml:space="preserve">, PËRVEÇ </w:t>
      </w:r>
      <w:r w:rsidRPr="00B14E37">
        <w:rPr>
          <w:rStyle w:val="hps"/>
          <w:sz w:val="21"/>
          <w:szCs w:val="21"/>
          <w:lang w:val="sq-AL"/>
        </w:rPr>
        <w:t>FARËS</w:t>
      </w:r>
    </w:p>
    <w:p w:rsidR="00F953AE" w:rsidRPr="00B14E37" w:rsidRDefault="00F953AE" w:rsidP="00F953AE">
      <w:pPr>
        <w:pStyle w:val="Paragrafi"/>
        <w:rPr>
          <w:sz w:val="21"/>
          <w:szCs w:val="21"/>
          <w:lang w:val="sq-AL"/>
        </w:rPr>
      </w:pPr>
      <w:r w:rsidRPr="00B14E37">
        <w:rPr>
          <w:sz w:val="21"/>
          <w:szCs w:val="21"/>
          <w:lang w:val="sq-AL"/>
        </w:rPr>
        <w:t>1. Kritere të përgjithshme për tregtimin e materialit mbjellës dhe shumëzues të perimeve, përveç farës</w:t>
      </w:r>
    </w:p>
    <w:p w:rsidR="00F953AE" w:rsidRPr="00B14E37" w:rsidRDefault="00F953AE" w:rsidP="00F953AE">
      <w:pPr>
        <w:pStyle w:val="Paragrafi"/>
        <w:rPr>
          <w:sz w:val="21"/>
          <w:szCs w:val="21"/>
          <w:lang w:val="sq-AL"/>
        </w:rPr>
      </w:pPr>
      <w:r w:rsidRPr="00B14E37">
        <w:rPr>
          <w:sz w:val="21"/>
          <w:szCs w:val="21"/>
          <w:lang w:val="sq-AL"/>
        </w:rPr>
        <w:t>Materiali mbjellës dhe shumëzues i perimeve, përveç farës, për tregtim, duhet:</w:t>
      </w:r>
    </w:p>
    <w:p w:rsidR="00F953AE" w:rsidRPr="00B14E37" w:rsidRDefault="00F953AE" w:rsidP="00F953AE">
      <w:pPr>
        <w:pStyle w:val="Paragrafi"/>
        <w:rPr>
          <w:sz w:val="21"/>
          <w:szCs w:val="21"/>
          <w:lang w:val="sq-AL"/>
        </w:rPr>
      </w:pPr>
      <w:r w:rsidRPr="00B14E37">
        <w:rPr>
          <w:sz w:val="21"/>
          <w:szCs w:val="21"/>
          <w:lang w:val="sq-AL"/>
        </w:rPr>
        <w:t xml:space="preserve">a) të ketë të përcaktuar identitetin dhe cilësinë e tij, sipas kërkesave të këtij vendimi; </w:t>
      </w:r>
    </w:p>
    <w:p w:rsidR="00F953AE" w:rsidRPr="00B14E37" w:rsidRDefault="00F953AE" w:rsidP="00F953AE">
      <w:pPr>
        <w:pStyle w:val="Paragrafi"/>
        <w:rPr>
          <w:sz w:val="21"/>
          <w:szCs w:val="21"/>
          <w:lang w:val="sq-AL"/>
        </w:rPr>
      </w:pPr>
      <w:r w:rsidRPr="00B14E37">
        <w:rPr>
          <w:sz w:val="21"/>
          <w:szCs w:val="21"/>
          <w:lang w:val="sq-AL"/>
        </w:rPr>
        <w:t>b) të jetë i certifikuar dhe të plotësojë kushtet e përcaktuara në këtë vendim;</w:t>
      </w:r>
    </w:p>
    <w:p w:rsidR="00F953AE" w:rsidRPr="00B14E37" w:rsidRDefault="00F953AE" w:rsidP="00F953AE">
      <w:pPr>
        <w:pStyle w:val="Paragrafi"/>
        <w:rPr>
          <w:sz w:val="21"/>
          <w:szCs w:val="21"/>
          <w:lang w:val="sq-AL"/>
        </w:rPr>
      </w:pPr>
      <w:r w:rsidRPr="00B14E37">
        <w:rPr>
          <w:sz w:val="21"/>
          <w:szCs w:val="21"/>
          <w:lang w:val="sq-AL"/>
        </w:rPr>
        <w:t>c) për rastet e prodhimit vendas, të jetë i pajisur me certifikatën zyrtare, sipas modelit të përcaktuar në aneksin III të këtij vendimi;</w:t>
      </w:r>
    </w:p>
    <w:p w:rsidR="00F953AE" w:rsidRPr="00B14E37" w:rsidRDefault="00F953AE" w:rsidP="00F953AE">
      <w:pPr>
        <w:pStyle w:val="Paragrafi"/>
        <w:rPr>
          <w:sz w:val="21"/>
          <w:szCs w:val="21"/>
          <w:lang w:val="sq-AL"/>
        </w:rPr>
      </w:pPr>
      <w:r w:rsidRPr="00B14E37">
        <w:rPr>
          <w:sz w:val="21"/>
          <w:szCs w:val="21"/>
          <w:lang w:val="sq-AL"/>
        </w:rPr>
        <w:t>ç) të jetë i paketuar dhe i etiketuar konform kritereve të këtij vendimi;</w:t>
      </w:r>
    </w:p>
    <w:p w:rsidR="00F953AE" w:rsidRPr="00B14E37" w:rsidRDefault="00F953AE" w:rsidP="00F953AE">
      <w:pPr>
        <w:pStyle w:val="Paragrafi"/>
        <w:rPr>
          <w:sz w:val="21"/>
          <w:szCs w:val="21"/>
          <w:lang w:val="sq-AL"/>
        </w:rPr>
      </w:pPr>
      <w:r w:rsidRPr="00B14E37">
        <w:rPr>
          <w:sz w:val="21"/>
          <w:szCs w:val="21"/>
          <w:lang w:val="sq-AL"/>
        </w:rPr>
        <w:t xml:space="preserve">d) të plotësojë kërkesat e legjislacionit në fuqi për mbrojtjen e bimëve dhe atij për mbrojtjen e biodiversitetit. </w:t>
      </w:r>
    </w:p>
    <w:p w:rsidR="00F953AE" w:rsidRPr="00B14E37" w:rsidRDefault="00F953AE" w:rsidP="00F953AE">
      <w:pPr>
        <w:pStyle w:val="Paragrafi"/>
        <w:rPr>
          <w:sz w:val="21"/>
          <w:szCs w:val="21"/>
          <w:lang w:val="sq-AL"/>
        </w:rPr>
      </w:pPr>
      <w:r w:rsidRPr="00B14E37">
        <w:rPr>
          <w:sz w:val="21"/>
          <w:szCs w:val="21"/>
          <w:lang w:val="sq-AL"/>
        </w:rPr>
        <w:t>2. Kërkesat teknike që duhet të plotësojë materiali mbjellës dhe shumëzues i perimeve, përveç farës</w:t>
      </w:r>
    </w:p>
    <w:p w:rsidR="00F953AE" w:rsidRPr="00B14E37" w:rsidRDefault="00F953AE" w:rsidP="00F953AE">
      <w:pPr>
        <w:pStyle w:val="Paragrafi"/>
        <w:rPr>
          <w:sz w:val="21"/>
          <w:szCs w:val="21"/>
          <w:lang w:val="sq-AL"/>
        </w:rPr>
      </w:pPr>
      <w:r w:rsidRPr="00B14E37">
        <w:rPr>
          <w:sz w:val="21"/>
          <w:szCs w:val="21"/>
          <w:lang w:val="sq-AL"/>
        </w:rPr>
        <w:t xml:space="preserve">2.1. Materiali mbjellës dhe shumëzues i perimeve, përveç farës, mund të tregtohet vetëm nga furnizues të licencuar, me kusht që të plotësojë: </w:t>
      </w:r>
    </w:p>
    <w:p w:rsidR="00F953AE" w:rsidRPr="00B14E37" w:rsidRDefault="00F953AE" w:rsidP="00F953AE">
      <w:pPr>
        <w:pStyle w:val="Paragrafi"/>
        <w:rPr>
          <w:sz w:val="21"/>
          <w:szCs w:val="21"/>
          <w:lang w:val="sq-AL"/>
        </w:rPr>
      </w:pPr>
      <w:r w:rsidRPr="00B14E37">
        <w:rPr>
          <w:sz w:val="21"/>
          <w:szCs w:val="21"/>
          <w:lang w:val="sq-AL"/>
        </w:rPr>
        <w:t>a) kërkesat teknike lidhur me varietetin:</w:t>
      </w:r>
    </w:p>
    <w:p w:rsidR="00F953AE" w:rsidRPr="00B14E37" w:rsidRDefault="00F953AE" w:rsidP="00F953AE">
      <w:pPr>
        <w:pStyle w:val="Paragrafi"/>
        <w:rPr>
          <w:sz w:val="21"/>
          <w:szCs w:val="21"/>
          <w:lang w:val="sq-AL"/>
        </w:rPr>
      </w:pPr>
      <w:r w:rsidRPr="00B14E37">
        <w:rPr>
          <w:sz w:val="21"/>
          <w:szCs w:val="21"/>
          <w:lang w:val="sq-AL"/>
        </w:rPr>
        <w:t xml:space="preserve">i) t’i përkasë një varieteti të listuar në aneksin I të këtij vendimi, dhe të jetë i regjistruar në Katalogun Kombëtar të Varieteteve për speciet perimore; </w:t>
      </w:r>
    </w:p>
    <w:p w:rsidR="00F953AE" w:rsidRPr="00B14E37" w:rsidRDefault="00F953AE" w:rsidP="00F953AE">
      <w:pPr>
        <w:pStyle w:val="Paragrafi"/>
        <w:rPr>
          <w:sz w:val="21"/>
          <w:szCs w:val="21"/>
          <w:lang w:val="sq-AL"/>
        </w:rPr>
      </w:pPr>
      <w:r w:rsidRPr="00B14E37">
        <w:rPr>
          <w:sz w:val="21"/>
          <w:szCs w:val="21"/>
          <w:lang w:val="sq-AL"/>
        </w:rPr>
        <w:t xml:space="preserve">ii) të tregtohet me emrin e varietetit, siç është listuar në Katalogun Kombëtar; </w:t>
      </w:r>
    </w:p>
    <w:p w:rsidR="00F953AE" w:rsidRPr="00B14E37" w:rsidRDefault="00F953AE" w:rsidP="00F953AE">
      <w:pPr>
        <w:pStyle w:val="Paragrafi"/>
        <w:rPr>
          <w:sz w:val="21"/>
          <w:szCs w:val="21"/>
          <w:lang w:val="sq-AL"/>
        </w:rPr>
      </w:pPr>
      <w:r w:rsidRPr="00B14E37">
        <w:rPr>
          <w:sz w:val="21"/>
          <w:szCs w:val="21"/>
          <w:lang w:val="sq-AL"/>
        </w:rPr>
        <w:t>b) kërkesat teknike lidhur me cilësinë:</w:t>
      </w:r>
    </w:p>
    <w:p w:rsidR="00F953AE" w:rsidRPr="00B14E37" w:rsidRDefault="00F953AE" w:rsidP="00F953AE">
      <w:pPr>
        <w:pStyle w:val="Paragrafi"/>
        <w:rPr>
          <w:sz w:val="21"/>
          <w:szCs w:val="21"/>
          <w:lang w:val="sq-AL"/>
        </w:rPr>
      </w:pPr>
      <w:r w:rsidRPr="00B14E37">
        <w:rPr>
          <w:sz w:val="21"/>
          <w:szCs w:val="21"/>
          <w:lang w:val="sq-AL"/>
        </w:rPr>
        <w:t>i) të jetë i certifikuar;</w:t>
      </w:r>
    </w:p>
    <w:p w:rsidR="00F953AE" w:rsidRPr="00B14E37" w:rsidRDefault="00F953AE" w:rsidP="00F953AE">
      <w:pPr>
        <w:pStyle w:val="Paragrafi"/>
        <w:rPr>
          <w:sz w:val="21"/>
          <w:szCs w:val="21"/>
          <w:lang w:val="sq-AL"/>
        </w:rPr>
      </w:pPr>
      <w:r w:rsidRPr="00B14E37">
        <w:rPr>
          <w:sz w:val="21"/>
          <w:szCs w:val="21"/>
          <w:lang w:val="sq-AL"/>
        </w:rPr>
        <w:t>ii) të ketë minimumin e standardeve për gjini apo specie specifike, si vijon:</w:t>
      </w:r>
    </w:p>
    <w:p w:rsidR="00F953AE" w:rsidRPr="00B14E37" w:rsidRDefault="00F953AE" w:rsidP="00F953AE">
      <w:pPr>
        <w:pStyle w:val="Paragrafi"/>
        <w:rPr>
          <w:sz w:val="21"/>
          <w:szCs w:val="21"/>
          <w:lang w:val="sq-AL"/>
        </w:rPr>
      </w:pPr>
      <w:r w:rsidRPr="00B14E37">
        <w:rPr>
          <w:sz w:val="21"/>
          <w:szCs w:val="21"/>
          <w:lang w:val="sq-AL"/>
        </w:rPr>
        <w:t>- të ketë mjaftueshmërisht pastërti e identitet sipas varietetit të cilit i përket dhe të jetë pa defekte, si ato që dëmtojnë cilësinë e tij si material mbjellës dhe shumëzues;</w:t>
      </w:r>
    </w:p>
    <w:p w:rsidR="00F953AE" w:rsidRPr="00B14E37" w:rsidRDefault="00F953AE" w:rsidP="00F953AE">
      <w:pPr>
        <w:pStyle w:val="Paragrafi"/>
        <w:rPr>
          <w:sz w:val="21"/>
          <w:szCs w:val="21"/>
          <w:lang w:val="sq-AL"/>
        </w:rPr>
      </w:pPr>
      <w:r w:rsidRPr="00B14E37">
        <w:rPr>
          <w:sz w:val="21"/>
          <w:szCs w:val="21"/>
          <w:lang w:val="sq-AL"/>
        </w:rPr>
        <w:t>- të ketë fuqi dhe dimensione të pranueshme lidhur me dobishmërinë si material mbjellës dhe shumëzues perimor;</w:t>
      </w:r>
    </w:p>
    <w:p w:rsidR="00F953AE" w:rsidRPr="00B14E37" w:rsidRDefault="00F953AE" w:rsidP="00F953AE">
      <w:pPr>
        <w:pStyle w:val="Paragrafi"/>
        <w:rPr>
          <w:sz w:val="21"/>
          <w:szCs w:val="21"/>
          <w:lang w:val="sq-AL"/>
        </w:rPr>
      </w:pPr>
      <w:r w:rsidRPr="00B14E37">
        <w:rPr>
          <w:sz w:val="21"/>
          <w:szCs w:val="21"/>
          <w:lang w:val="sq-AL"/>
        </w:rPr>
        <w:t>- të ketë ekuilibër të përshtatshëm midis rrënjëve, kërcellit dhe gjetheve;</w:t>
      </w:r>
    </w:p>
    <w:p w:rsidR="00F953AE" w:rsidRPr="00B14E37" w:rsidRDefault="00F953AE" w:rsidP="00F953AE">
      <w:pPr>
        <w:pStyle w:val="Paragrafi"/>
        <w:rPr>
          <w:sz w:val="21"/>
          <w:szCs w:val="21"/>
          <w:lang w:val="sq-AL"/>
        </w:rPr>
      </w:pPr>
      <w:r w:rsidRPr="00B14E37">
        <w:rPr>
          <w:sz w:val="21"/>
          <w:szCs w:val="21"/>
          <w:lang w:val="sq-AL"/>
        </w:rPr>
        <w:t>c) kërkesat teknike lidhur me shëndetin e bimës:</w:t>
      </w:r>
    </w:p>
    <w:p w:rsidR="00F953AE" w:rsidRPr="00B14E37" w:rsidRDefault="00F953AE" w:rsidP="00F953AE">
      <w:pPr>
        <w:pStyle w:val="Paragrafi"/>
        <w:rPr>
          <w:rStyle w:val="hps"/>
          <w:sz w:val="21"/>
          <w:szCs w:val="21"/>
          <w:lang w:val="sq-AL"/>
        </w:rPr>
      </w:pPr>
      <w:r w:rsidRPr="00B14E37">
        <w:rPr>
          <w:rStyle w:val="hps"/>
          <w:sz w:val="21"/>
          <w:szCs w:val="21"/>
          <w:lang w:val="sq-AL"/>
        </w:rPr>
        <w:t>i) ku është e aplikueshme</w:t>
      </w:r>
      <w:r w:rsidRPr="00B14E37">
        <w:rPr>
          <w:sz w:val="21"/>
          <w:szCs w:val="21"/>
          <w:lang w:val="sq-AL"/>
        </w:rPr>
        <w:t xml:space="preserve">, të </w:t>
      </w:r>
      <w:r w:rsidRPr="00B14E37">
        <w:rPr>
          <w:rStyle w:val="hps"/>
          <w:sz w:val="21"/>
          <w:szCs w:val="21"/>
          <w:lang w:val="sq-AL"/>
        </w:rPr>
        <w:t>përputhet</w:t>
      </w:r>
      <w:r w:rsidRPr="00B14E37">
        <w:rPr>
          <w:sz w:val="21"/>
          <w:szCs w:val="21"/>
          <w:lang w:val="sq-AL"/>
        </w:rPr>
        <w:t xml:space="preserve"> </w:t>
      </w:r>
      <w:r w:rsidRPr="00B14E37">
        <w:rPr>
          <w:rStyle w:val="hps"/>
          <w:sz w:val="21"/>
          <w:szCs w:val="21"/>
          <w:lang w:val="sq-AL"/>
        </w:rPr>
        <w:t>me kushtet</w:t>
      </w:r>
      <w:r w:rsidRPr="00B14E37">
        <w:rPr>
          <w:sz w:val="21"/>
          <w:szCs w:val="21"/>
          <w:lang w:val="sq-AL"/>
        </w:rPr>
        <w:t xml:space="preserve"> </w:t>
      </w:r>
      <w:r w:rsidRPr="00B14E37">
        <w:rPr>
          <w:rStyle w:val="hps"/>
          <w:sz w:val="21"/>
          <w:szCs w:val="21"/>
          <w:lang w:val="sq-AL"/>
        </w:rPr>
        <w:t>përkatëse</w:t>
      </w:r>
      <w:r w:rsidRPr="00B14E37">
        <w:rPr>
          <w:sz w:val="21"/>
          <w:szCs w:val="21"/>
          <w:lang w:val="sq-AL"/>
        </w:rPr>
        <w:t xml:space="preserve"> </w:t>
      </w:r>
      <w:r w:rsidRPr="00B14E37">
        <w:rPr>
          <w:rStyle w:val="hps"/>
          <w:sz w:val="21"/>
          <w:szCs w:val="21"/>
          <w:lang w:val="sq-AL"/>
        </w:rPr>
        <w:t>shëndetësore të bimëve</w:t>
      </w:r>
      <w:r w:rsidRPr="00B14E37">
        <w:rPr>
          <w:sz w:val="21"/>
          <w:szCs w:val="21"/>
          <w:lang w:val="sq-AL"/>
        </w:rPr>
        <w:t xml:space="preserve"> </w:t>
      </w:r>
      <w:r w:rsidRPr="00B14E37">
        <w:rPr>
          <w:rStyle w:val="hps"/>
          <w:sz w:val="21"/>
          <w:szCs w:val="21"/>
          <w:lang w:val="sq-AL"/>
        </w:rPr>
        <w:t>të përcaktuara</w:t>
      </w:r>
      <w:r w:rsidRPr="00B14E37">
        <w:rPr>
          <w:sz w:val="21"/>
          <w:szCs w:val="21"/>
          <w:lang w:val="sq-AL"/>
        </w:rPr>
        <w:t xml:space="preserve"> </w:t>
      </w:r>
      <w:r w:rsidRPr="00B14E37">
        <w:rPr>
          <w:rStyle w:val="hps"/>
          <w:sz w:val="21"/>
          <w:szCs w:val="21"/>
          <w:lang w:val="sq-AL"/>
        </w:rPr>
        <w:t>në legjislacionin për mbrojtjen e bimëve;</w:t>
      </w:r>
    </w:p>
    <w:p w:rsidR="00F953AE" w:rsidRPr="00B14E37" w:rsidRDefault="00F953AE" w:rsidP="00F953AE">
      <w:pPr>
        <w:pStyle w:val="Paragrafi"/>
        <w:rPr>
          <w:rStyle w:val="hps"/>
          <w:sz w:val="21"/>
          <w:szCs w:val="21"/>
          <w:lang w:val="sq-AL"/>
        </w:rPr>
      </w:pPr>
      <w:r w:rsidRPr="00B14E37">
        <w:rPr>
          <w:rStyle w:val="hps"/>
          <w:sz w:val="21"/>
          <w:szCs w:val="21"/>
          <w:lang w:val="sq-AL"/>
        </w:rPr>
        <w:t>ii) të paktën,</w:t>
      </w:r>
      <w:r w:rsidRPr="00B14E37">
        <w:rPr>
          <w:sz w:val="21"/>
          <w:szCs w:val="21"/>
          <w:lang w:val="sq-AL"/>
        </w:rPr>
        <w:t xml:space="preserve"> </w:t>
      </w:r>
      <w:r w:rsidRPr="00B14E37">
        <w:rPr>
          <w:rStyle w:val="hps"/>
          <w:sz w:val="21"/>
          <w:szCs w:val="21"/>
          <w:lang w:val="sq-AL"/>
        </w:rPr>
        <w:t>gjatë kontrollit vizual,</w:t>
      </w:r>
      <w:r w:rsidRPr="00B14E37">
        <w:rPr>
          <w:sz w:val="21"/>
          <w:szCs w:val="21"/>
          <w:lang w:val="sq-AL"/>
        </w:rPr>
        <w:t xml:space="preserve"> të jetë </w:t>
      </w:r>
      <w:r w:rsidRPr="00B14E37">
        <w:rPr>
          <w:rStyle w:val="hps"/>
          <w:sz w:val="21"/>
          <w:szCs w:val="21"/>
          <w:lang w:val="sq-AL"/>
        </w:rPr>
        <w:t>i pastër nga</w:t>
      </w:r>
      <w:r w:rsidRPr="00B14E37">
        <w:rPr>
          <w:sz w:val="21"/>
          <w:szCs w:val="21"/>
          <w:lang w:val="sq-AL"/>
        </w:rPr>
        <w:t xml:space="preserve"> </w:t>
      </w:r>
      <w:r w:rsidRPr="00B14E37">
        <w:rPr>
          <w:rStyle w:val="hps"/>
          <w:sz w:val="21"/>
          <w:szCs w:val="21"/>
          <w:lang w:val="sq-AL"/>
        </w:rPr>
        <w:t>organizmat dhe sëmundjet e dëmshme</w:t>
      </w:r>
      <w:r w:rsidRPr="00B14E37">
        <w:rPr>
          <w:sz w:val="21"/>
          <w:szCs w:val="21"/>
          <w:lang w:val="sq-AL"/>
        </w:rPr>
        <w:t xml:space="preserve"> </w:t>
      </w:r>
      <w:r w:rsidRPr="00B14E37">
        <w:rPr>
          <w:rStyle w:val="hps"/>
          <w:sz w:val="21"/>
          <w:szCs w:val="21"/>
          <w:lang w:val="sq-AL"/>
        </w:rPr>
        <w:t>që ndikojnë</w:t>
      </w:r>
      <w:r w:rsidRPr="00B14E37">
        <w:rPr>
          <w:sz w:val="21"/>
          <w:szCs w:val="21"/>
          <w:lang w:val="sq-AL"/>
        </w:rPr>
        <w:t xml:space="preserve"> </w:t>
      </w:r>
      <w:r w:rsidRPr="00B14E37">
        <w:rPr>
          <w:rStyle w:val="hps"/>
          <w:sz w:val="21"/>
          <w:szCs w:val="21"/>
          <w:lang w:val="sq-AL"/>
        </w:rPr>
        <w:t>cilësinë</w:t>
      </w:r>
      <w:r w:rsidRPr="00B14E37">
        <w:rPr>
          <w:sz w:val="21"/>
          <w:szCs w:val="21"/>
          <w:lang w:val="sq-AL"/>
        </w:rPr>
        <w:t xml:space="preserve"> </w:t>
      </w:r>
      <w:r w:rsidRPr="00B14E37">
        <w:rPr>
          <w:rStyle w:val="hps"/>
          <w:sz w:val="21"/>
          <w:szCs w:val="21"/>
          <w:lang w:val="sq-AL"/>
        </w:rPr>
        <w:t>ose</w:t>
      </w:r>
      <w:r w:rsidRPr="00B14E37">
        <w:rPr>
          <w:sz w:val="21"/>
          <w:szCs w:val="21"/>
          <w:lang w:val="sq-AL"/>
        </w:rPr>
        <w:t xml:space="preserve"> </w:t>
      </w:r>
      <w:r w:rsidRPr="00B14E37">
        <w:rPr>
          <w:rStyle w:val="hps"/>
          <w:sz w:val="21"/>
          <w:szCs w:val="21"/>
          <w:lang w:val="sq-AL"/>
        </w:rPr>
        <w:t>shenja</w:t>
      </w:r>
      <w:r w:rsidRPr="00B14E37">
        <w:rPr>
          <w:sz w:val="21"/>
          <w:szCs w:val="21"/>
          <w:lang w:val="sq-AL"/>
        </w:rPr>
        <w:t xml:space="preserve"> </w:t>
      </w:r>
      <w:r w:rsidRPr="00B14E37">
        <w:rPr>
          <w:rStyle w:val="hps"/>
          <w:sz w:val="21"/>
          <w:szCs w:val="21"/>
          <w:lang w:val="sq-AL"/>
        </w:rPr>
        <w:t>a</w:t>
      </w:r>
      <w:r w:rsidRPr="00B14E37">
        <w:rPr>
          <w:sz w:val="21"/>
          <w:szCs w:val="21"/>
          <w:lang w:val="sq-AL"/>
        </w:rPr>
        <w:t xml:space="preserve"> </w:t>
      </w:r>
      <w:r w:rsidRPr="00B14E37">
        <w:rPr>
          <w:rStyle w:val="hps"/>
          <w:sz w:val="21"/>
          <w:szCs w:val="21"/>
          <w:lang w:val="sq-AL"/>
        </w:rPr>
        <w:t>simptoma</w:t>
      </w:r>
      <w:r w:rsidRPr="00B14E37">
        <w:rPr>
          <w:sz w:val="21"/>
          <w:szCs w:val="21"/>
          <w:lang w:val="sq-AL"/>
        </w:rPr>
        <w:t xml:space="preserve"> </w:t>
      </w:r>
      <w:r w:rsidRPr="00B14E37">
        <w:rPr>
          <w:rStyle w:val="hps"/>
          <w:sz w:val="21"/>
          <w:szCs w:val="21"/>
          <w:lang w:val="sq-AL"/>
        </w:rPr>
        <w:t>të tyre,</w:t>
      </w:r>
      <w:r w:rsidRPr="00B14E37">
        <w:rPr>
          <w:sz w:val="21"/>
          <w:szCs w:val="21"/>
          <w:lang w:val="sq-AL"/>
        </w:rPr>
        <w:t xml:space="preserve"> </w:t>
      </w:r>
      <w:r w:rsidRPr="00B14E37">
        <w:rPr>
          <w:rStyle w:val="hps"/>
          <w:sz w:val="21"/>
          <w:szCs w:val="21"/>
          <w:lang w:val="sq-AL"/>
        </w:rPr>
        <w:t>që ulin</w:t>
      </w:r>
      <w:r w:rsidRPr="00B14E37">
        <w:rPr>
          <w:sz w:val="21"/>
          <w:szCs w:val="21"/>
          <w:lang w:val="sq-AL"/>
        </w:rPr>
        <w:t xml:space="preserve"> </w:t>
      </w:r>
      <w:r w:rsidRPr="00B14E37">
        <w:rPr>
          <w:rStyle w:val="hps"/>
          <w:sz w:val="21"/>
          <w:szCs w:val="21"/>
          <w:lang w:val="sq-AL"/>
        </w:rPr>
        <w:t>dobinë e</w:t>
      </w:r>
      <w:r w:rsidRPr="00B14E37">
        <w:rPr>
          <w:sz w:val="21"/>
          <w:szCs w:val="21"/>
          <w:lang w:val="sq-AL"/>
        </w:rPr>
        <w:t xml:space="preserve"> materialit mbjellës dhe shumëzues të perimeve të </w:t>
      </w:r>
      <w:r w:rsidRPr="00B14E37">
        <w:rPr>
          <w:rStyle w:val="hps"/>
          <w:sz w:val="21"/>
          <w:szCs w:val="21"/>
          <w:lang w:val="sq-AL"/>
        </w:rPr>
        <w:t>gjinive</w:t>
      </w:r>
      <w:r w:rsidRPr="00B14E37">
        <w:rPr>
          <w:sz w:val="21"/>
          <w:szCs w:val="21"/>
          <w:lang w:val="sq-AL"/>
        </w:rPr>
        <w:t xml:space="preserve"> dhe </w:t>
      </w:r>
      <w:r w:rsidRPr="00B14E37">
        <w:rPr>
          <w:rStyle w:val="hps"/>
          <w:sz w:val="21"/>
          <w:szCs w:val="21"/>
          <w:lang w:val="sq-AL"/>
        </w:rPr>
        <w:t>specieve</w:t>
      </w:r>
      <w:r w:rsidRPr="00B14E37">
        <w:rPr>
          <w:sz w:val="21"/>
          <w:szCs w:val="21"/>
          <w:lang w:val="sq-AL"/>
        </w:rPr>
        <w:t xml:space="preserve"> </w:t>
      </w:r>
      <w:r w:rsidRPr="00B14E37">
        <w:rPr>
          <w:rStyle w:val="hps"/>
          <w:sz w:val="21"/>
          <w:szCs w:val="21"/>
          <w:lang w:val="sq-AL"/>
        </w:rPr>
        <w:t>në fjalë;</w:t>
      </w:r>
    </w:p>
    <w:p w:rsidR="00F953AE" w:rsidRPr="00B14E37" w:rsidRDefault="00F953AE" w:rsidP="00F953AE">
      <w:pPr>
        <w:pStyle w:val="Paragrafi"/>
        <w:rPr>
          <w:sz w:val="21"/>
          <w:szCs w:val="21"/>
          <w:lang w:val="sq-AL"/>
        </w:rPr>
      </w:pPr>
      <w:r w:rsidRPr="00B14E37">
        <w:rPr>
          <w:rStyle w:val="hps"/>
          <w:sz w:val="21"/>
          <w:szCs w:val="21"/>
          <w:lang w:val="sq-AL"/>
        </w:rPr>
        <w:t>iii) çdo</w:t>
      </w:r>
      <w:r w:rsidRPr="00B14E37">
        <w:rPr>
          <w:sz w:val="21"/>
          <w:szCs w:val="21"/>
          <w:lang w:val="sq-AL"/>
        </w:rPr>
        <w:t xml:space="preserve"> </w:t>
      </w:r>
      <w:r w:rsidRPr="00B14E37">
        <w:rPr>
          <w:rStyle w:val="hps"/>
          <w:sz w:val="21"/>
          <w:szCs w:val="21"/>
          <w:lang w:val="sq-AL"/>
        </w:rPr>
        <w:t>material</w:t>
      </w:r>
      <w:r w:rsidRPr="00B14E37">
        <w:rPr>
          <w:sz w:val="21"/>
          <w:szCs w:val="21"/>
          <w:lang w:val="sq-AL"/>
        </w:rPr>
        <w:t xml:space="preserve"> </w:t>
      </w:r>
      <w:r w:rsidRPr="00B14E37">
        <w:rPr>
          <w:rStyle w:val="hps"/>
          <w:sz w:val="21"/>
          <w:szCs w:val="21"/>
          <w:lang w:val="sq-AL"/>
        </w:rPr>
        <w:t>që tregon shenja</w:t>
      </w:r>
      <w:r w:rsidRPr="00B14E37">
        <w:rPr>
          <w:sz w:val="21"/>
          <w:szCs w:val="21"/>
          <w:lang w:val="sq-AL"/>
        </w:rPr>
        <w:t xml:space="preserve"> </w:t>
      </w:r>
      <w:r w:rsidRPr="00B14E37">
        <w:rPr>
          <w:rStyle w:val="hps"/>
          <w:sz w:val="21"/>
          <w:szCs w:val="21"/>
          <w:lang w:val="sq-AL"/>
        </w:rPr>
        <w:t>ose</w:t>
      </w:r>
      <w:r w:rsidRPr="00B14E37">
        <w:rPr>
          <w:sz w:val="21"/>
          <w:szCs w:val="21"/>
          <w:lang w:val="sq-AL"/>
        </w:rPr>
        <w:t xml:space="preserve"> </w:t>
      </w:r>
      <w:r w:rsidRPr="00B14E37">
        <w:rPr>
          <w:rStyle w:val="hps"/>
          <w:sz w:val="21"/>
          <w:szCs w:val="21"/>
          <w:lang w:val="sq-AL"/>
        </w:rPr>
        <w:t>simptoma të dukshme</w:t>
      </w:r>
      <w:r w:rsidRPr="00B14E37">
        <w:rPr>
          <w:sz w:val="21"/>
          <w:szCs w:val="21"/>
          <w:lang w:val="sq-AL"/>
        </w:rPr>
        <w:t xml:space="preserve"> </w:t>
      </w:r>
      <w:r w:rsidRPr="00B14E37">
        <w:rPr>
          <w:rStyle w:val="hps"/>
          <w:sz w:val="21"/>
          <w:szCs w:val="21"/>
          <w:lang w:val="sq-AL"/>
        </w:rPr>
        <w:t>të</w:t>
      </w:r>
      <w:r w:rsidRPr="00B14E37">
        <w:rPr>
          <w:sz w:val="21"/>
          <w:szCs w:val="21"/>
          <w:lang w:val="sq-AL"/>
        </w:rPr>
        <w:t xml:space="preserve"> </w:t>
      </w:r>
      <w:r w:rsidRPr="00B14E37">
        <w:rPr>
          <w:rStyle w:val="hps"/>
          <w:sz w:val="21"/>
          <w:szCs w:val="21"/>
          <w:lang w:val="sq-AL"/>
        </w:rPr>
        <w:t>organizmave apo</w:t>
      </w:r>
      <w:r w:rsidRPr="00B14E37">
        <w:rPr>
          <w:sz w:val="21"/>
          <w:szCs w:val="21"/>
          <w:lang w:val="sq-AL"/>
        </w:rPr>
        <w:t xml:space="preserve"> </w:t>
      </w:r>
      <w:r w:rsidRPr="00B14E37">
        <w:rPr>
          <w:rStyle w:val="hps"/>
          <w:sz w:val="21"/>
          <w:szCs w:val="21"/>
          <w:lang w:val="sq-AL"/>
        </w:rPr>
        <w:t>sëmundjeve</w:t>
      </w:r>
      <w:r w:rsidRPr="00B14E37">
        <w:rPr>
          <w:sz w:val="21"/>
          <w:szCs w:val="21"/>
          <w:lang w:val="sq-AL"/>
        </w:rPr>
        <w:t xml:space="preserve"> </w:t>
      </w:r>
      <w:r w:rsidRPr="00B14E37">
        <w:rPr>
          <w:rStyle w:val="hps"/>
          <w:sz w:val="21"/>
          <w:szCs w:val="21"/>
          <w:lang w:val="sq-AL"/>
        </w:rPr>
        <w:t>të dëmshme,</w:t>
      </w:r>
      <w:r w:rsidRPr="00B14E37">
        <w:rPr>
          <w:sz w:val="21"/>
          <w:szCs w:val="21"/>
          <w:lang w:val="sq-AL"/>
        </w:rPr>
        <w:t xml:space="preserve"> </w:t>
      </w:r>
      <w:r w:rsidRPr="00B14E37">
        <w:rPr>
          <w:rStyle w:val="hps"/>
          <w:sz w:val="21"/>
          <w:szCs w:val="21"/>
          <w:lang w:val="sq-AL"/>
        </w:rPr>
        <w:t>në fazën</w:t>
      </w:r>
      <w:r w:rsidRPr="00B14E37">
        <w:rPr>
          <w:sz w:val="21"/>
          <w:szCs w:val="21"/>
          <w:lang w:val="sq-AL"/>
        </w:rPr>
        <w:t xml:space="preserve"> </w:t>
      </w:r>
      <w:r w:rsidRPr="00B14E37">
        <w:rPr>
          <w:rStyle w:val="hps"/>
          <w:sz w:val="21"/>
          <w:szCs w:val="21"/>
          <w:lang w:val="sq-AL"/>
        </w:rPr>
        <w:t>e rritjes së bimës,</w:t>
      </w:r>
      <w:r w:rsidRPr="00B14E37">
        <w:rPr>
          <w:sz w:val="21"/>
          <w:szCs w:val="21"/>
          <w:lang w:val="sq-AL"/>
        </w:rPr>
        <w:t xml:space="preserve"> </w:t>
      </w:r>
      <w:r w:rsidRPr="00B14E37">
        <w:rPr>
          <w:rStyle w:val="hps"/>
          <w:sz w:val="21"/>
          <w:szCs w:val="21"/>
          <w:lang w:val="sq-AL"/>
        </w:rPr>
        <w:t>do të trajtohet</w:t>
      </w:r>
      <w:r w:rsidRPr="00B14E37">
        <w:rPr>
          <w:sz w:val="21"/>
          <w:szCs w:val="21"/>
          <w:lang w:val="sq-AL"/>
        </w:rPr>
        <w:t xml:space="preserve"> </w:t>
      </w:r>
      <w:r w:rsidRPr="00B14E37">
        <w:rPr>
          <w:rStyle w:val="hps"/>
          <w:sz w:val="21"/>
          <w:szCs w:val="21"/>
          <w:lang w:val="sq-AL"/>
        </w:rPr>
        <w:t>siç duhet</w:t>
      </w:r>
      <w:r w:rsidRPr="00B14E37">
        <w:rPr>
          <w:sz w:val="21"/>
          <w:szCs w:val="21"/>
          <w:lang w:val="sq-AL"/>
        </w:rPr>
        <w:t xml:space="preserve"> kimikisht ose biologjikisht, </w:t>
      </w:r>
      <w:r w:rsidRPr="00B14E37">
        <w:rPr>
          <w:rStyle w:val="hps"/>
          <w:sz w:val="21"/>
          <w:szCs w:val="21"/>
          <w:lang w:val="sq-AL"/>
        </w:rPr>
        <w:t>menjëherë</w:t>
      </w:r>
      <w:r w:rsidRPr="00B14E37">
        <w:rPr>
          <w:sz w:val="21"/>
          <w:szCs w:val="21"/>
          <w:lang w:val="sq-AL"/>
        </w:rPr>
        <w:t xml:space="preserve"> </w:t>
      </w:r>
      <w:r w:rsidRPr="00B14E37">
        <w:rPr>
          <w:rStyle w:val="hps"/>
          <w:sz w:val="21"/>
          <w:szCs w:val="21"/>
          <w:lang w:val="sq-AL"/>
        </w:rPr>
        <w:t>me</w:t>
      </w:r>
      <w:r w:rsidRPr="00B14E37">
        <w:rPr>
          <w:sz w:val="21"/>
          <w:szCs w:val="21"/>
          <w:lang w:val="sq-AL"/>
        </w:rPr>
        <w:t xml:space="preserve"> </w:t>
      </w:r>
      <w:r w:rsidRPr="00B14E37">
        <w:rPr>
          <w:rStyle w:val="hps"/>
          <w:sz w:val="21"/>
          <w:szCs w:val="21"/>
          <w:lang w:val="sq-AL"/>
        </w:rPr>
        <w:t>shfaqjen e tyre</w:t>
      </w:r>
      <w:r w:rsidRPr="00B14E37">
        <w:rPr>
          <w:sz w:val="21"/>
          <w:szCs w:val="21"/>
          <w:lang w:val="sq-AL"/>
        </w:rPr>
        <w:t xml:space="preserve"> ose, </w:t>
      </w:r>
      <w:r w:rsidRPr="00B14E37">
        <w:rPr>
          <w:rStyle w:val="hps"/>
          <w:sz w:val="21"/>
          <w:szCs w:val="21"/>
          <w:lang w:val="sq-AL"/>
        </w:rPr>
        <w:t>sipas rastit,</w:t>
      </w:r>
      <w:r w:rsidRPr="00B14E37">
        <w:rPr>
          <w:sz w:val="21"/>
          <w:szCs w:val="21"/>
          <w:lang w:val="sq-AL"/>
        </w:rPr>
        <w:t xml:space="preserve"> </w:t>
      </w:r>
      <w:r w:rsidRPr="00B14E37">
        <w:rPr>
          <w:rStyle w:val="hps"/>
          <w:sz w:val="21"/>
          <w:szCs w:val="21"/>
          <w:lang w:val="sq-AL"/>
        </w:rPr>
        <w:t>do të eliminohet;</w:t>
      </w:r>
    </w:p>
    <w:p w:rsidR="00F953AE" w:rsidRPr="00B14E37" w:rsidRDefault="00F953AE" w:rsidP="00F953AE">
      <w:pPr>
        <w:pStyle w:val="Paragrafi"/>
        <w:rPr>
          <w:sz w:val="21"/>
          <w:szCs w:val="21"/>
          <w:lang w:val="sq-AL"/>
        </w:rPr>
      </w:pPr>
      <w:r w:rsidRPr="00B14E37">
        <w:rPr>
          <w:sz w:val="21"/>
          <w:szCs w:val="21"/>
          <w:lang w:val="sq-AL"/>
        </w:rPr>
        <w:t xml:space="preserve">iv) në rastin e bulbave të qepës dhe të hudhrës, materiali mbjellës dhe shumëzues bimor të rrjedhë direkt nga materiali i cili, në fazën e rritjes së bimës, ka qenë i kontrolluar dhe është gjendur i pastër nga çdo organizëm dhe sëmundje e dëmshme apo shenja ose simptoma të tyre; </w:t>
      </w:r>
    </w:p>
    <w:p w:rsidR="00F953AE" w:rsidRPr="00B14E37" w:rsidRDefault="00F953AE" w:rsidP="00F953AE">
      <w:pPr>
        <w:pStyle w:val="Paragrafi"/>
        <w:rPr>
          <w:sz w:val="21"/>
          <w:szCs w:val="21"/>
          <w:lang w:val="sq-AL"/>
        </w:rPr>
      </w:pPr>
      <w:r w:rsidRPr="00B14E37">
        <w:rPr>
          <w:sz w:val="21"/>
          <w:szCs w:val="21"/>
          <w:lang w:val="sq-AL"/>
        </w:rPr>
        <w:t>ç) kërkesat teknike lidhur me gjurmueshmërinë:</w:t>
      </w:r>
    </w:p>
    <w:p w:rsidR="00F953AE" w:rsidRPr="00B14E37" w:rsidRDefault="00F953AE" w:rsidP="00F953AE">
      <w:pPr>
        <w:pStyle w:val="Paragrafi"/>
        <w:rPr>
          <w:sz w:val="21"/>
          <w:szCs w:val="21"/>
          <w:lang w:val="sq-AL"/>
        </w:rPr>
      </w:pPr>
      <w:r w:rsidRPr="00B14E37">
        <w:rPr>
          <w:sz w:val="21"/>
          <w:szCs w:val="21"/>
          <w:lang w:val="sq-AL"/>
        </w:rPr>
        <w:t>i) në rritje dhe gjatë veçimit ose largimit nga materiali prindëror, materiali mbjellës dhe shumëzues i perimeve do të mbahet në lote të veçanta;</w:t>
      </w:r>
    </w:p>
    <w:p w:rsidR="00F953AE" w:rsidRPr="00B14E37" w:rsidRDefault="00F953AE" w:rsidP="00F953AE">
      <w:pPr>
        <w:pStyle w:val="Paragrafi"/>
        <w:rPr>
          <w:sz w:val="21"/>
          <w:szCs w:val="21"/>
          <w:lang w:val="sq-AL"/>
        </w:rPr>
      </w:pPr>
      <w:r w:rsidRPr="00B14E37">
        <w:rPr>
          <w:sz w:val="21"/>
          <w:szCs w:val="21"/>
          <w:lang w:val="sq-AL"/>
        </w:rPr>
        <w:t>ii) nëse materiali mbjellës dhe shumëzues i perimeve, i origjinave të ndryshme, është vënë së bashku ose i përzier gjatë paketimit, magazinimit, transportit apo në shpërndarje, furnizuesit duhet të mbajnë evidencë, duke përfshirë përbërjen e lotit dhe origjinën e përbërësve individualë;</w:t>
      </w:r>
    </w:p>
    <w:p w:rsidR="00F953AE" w:rsidRPr="00B14E37" w:rsidRDefault="00F953AE" w:rsidP="00F953AE">
      <w:pPr>
        <w:pStyle w:val="Paragrafi"/>
        <w:rPr>
          <w:sz w:val="21"/>
          <w:szCs w:val="21"/>
          <w:lang w:val="sq-AL"/>
        </w:rPr>
      </w:pPr>
      <w:r w:rsidRPr="00B14E37">
        <w:rPr>
          <w:sz w:val="21"/>
          <w:szCs w:val="21"/>
          <w:lang w:val="sq-AL"/>
        </w:rPr>
        <w:t>iii) përveç sa përcaktohet në nëshkronjën “ii”, materiali mbjellës dhe shumëzues i perimeve të tregtohet vetëm në lote të mjaftueshme e homogjene dhe të shoqërohet nga dokumenti i furnizuesit;</w:t>
      </w:r>
    </w:p>
    <w:p w:rsidR="00F953AE" w:rsidRPr="00B14E37" w:rsidRDefault="00F953AE" w:rsidP="00F953AE">
      <w:pPr>
        <w:pStyle w:val="Paragrafi"/>
        <w:rPr>
          <w:sz w:val="21"/>
          <w:szCs w:val="21"/>
          <w:lang w:val="sq-AL"/>
        </w:rPr>
      </w:pPr>
      <w:r w:rsidRPr="00B14E37">
        <w:rPr>
          <w:sz w:val="21"/>
          <w:szCs w:val="21"/>
          <w:lang w:val="sq-AL"/>
        </w:rPr>
        <w:t>d) kërkesat teknike lidhur me etiketimin:</w:t>
      </w:r>
    </w:p>
    <w:p w:rsidR="00F953AE" w:rsidRPr="00B14E37" w:rsidRDefault="00F953AE" w:rsidP="00F953AE">
      <w:pPr>
        <w:pStyle w:val="Paragrafi"/>
        <w:rPr>
          <w:sz w:val="21"/>
          <w:szCs w:val="21"/>
          <w:lang w:val="sq-AL"/>
        </w:rPr>
      </w:pPr>
      <w:r w:rsidRPr="00B14E37">
        <w:rPr>
          <w:sz w:val="21"/>
          <w:szCs w:val="21"/>
          <w:lang w:val="sq-AL"/>
        </w:rPr>
        <w:t>i) materiali që plotëson të gjitha kërkesat për tregtim, sipas këtij vendimi, etiketohet me etiketën e furnizuesit dhe/ose shoqërohet me një dokument të bërë nga furnizuesi;</w:t>
      </w:r>
    </w:p>
    <w:p w:rsidR="00F953AE" w:rsidRDefault="00F953AE" w:rsidP="00F953AE">
      <w:pPr>
        <w:pStyle w:val="Paragrafi"/>
        <w:rPr>
          <w:sz w:val="21"/>
          <w:szCs w:val="21"/>
          <w:lang w:val="sq-AL"/>
        </w:rPr>
      </w:pPr>
      <w:r w:rsidRPr="00B14E37">
        <w:rPr>
          <w:sz w:val="21"/>
          <w:szCs w:val="21"/>
          <w:lang w:val="sq-AL"/>
        </w:rPr>
        <w:t>ii) dokumenti dhe/ose etiketa e furnizuesit kërkohet për të gjitha sasitë e materialit mbjellës dhe shumëzues të perimeve deri te shitësi i fundit;</w:t>
      </w:r>
    </w:p>
    <w:p w:rsidR="00F953AE" w:rsidRDefault="00F953AE" w:rsidP="00F953AE">
      <w:pPr>
        <w:pStyle w:val="Paragrafi"/>
        <w:rPr>
          <w:sz w:val="21"/>
          <w:szCs w:val="21"/>
          <w:lang w:val="sq-AL"/>
        </w:rPr>
      </w:pPr>
    </w:p>
    <w:p w:rsidR="00F953AE" w:rsidRPr="00B14E37" w:rsidRDefault="00F953AE" w:rsidP="00F953AE">
      <w:pPr>
        <w:pStyle w:val="Paragrafi"/>
        <w:rPr>
          <w:sz w:val="21"/>
          <w:szCs w:val="21"/>
          <w:lang w:val="sq-AL"/>
        </w:rPr>
      </w:pPr>
    </w:p>
    <w:p w:rsidR="00F953AE" w:rsidRPr="00B14E37" w:rsidRDefault="00F953AE" w:rsidP="00F953AE">
      <w:pPr>
        <w:pStyle w:val="Paragrafi"/>
        <w:rPr>
          <w:sz w:val="21"/>
          <w:szCs w:val="21"/>
          <w:lang w:val="sq-AL"/>
        </w:rPr>
      </w:pPr>
      <w:r w:rsidRPr="00B14E37">
        <w:rPr>
          <w:sz w:val="21"/>
          <w:szCs w:val="21"/>
          <w:lang w:val="sq-AL"/>
        </w:rPr>
        <w:t>iii) në rastin e furnizimit nga ana e furnizuesit të materialit mbjellës dhe shumëzues të perimeve për një konsumator joprofesionist, kërkesat për etiketim mund të kufizohen në përshtatjen e informacionit të produktit dhe nuk është e nevojshme të tregtohet në lote.</w:t>
      </w:r>
    </w:p>
    <w:p w:rsidR="00F953AE" w:rsidRPr="00B14E37" w:rsidRDefault="00F953AE" w:rsidP="00F953AE">
      <w:pPr>
        <w:pStyle w:val="Paragrafi"/>
        <w:rPr>
          <w:sz w:val="21"/>
          <w:szCs w:val="21"/>
          <w:lang w:val="sq-AL"/>
        </w:rPr>
      </w:pPr>
      <w:r w:rsidRPr="00B14E37">
        <w:rPr>
          <w:sz w:val="21"/>
          <w:szCs w:val="21"/>
          <w:lang w:val="sq-AL"/>
        </w:rPr>
        <w:t>2.2 Procedurat për kryerjen e kontrolleve zyrtare të gjurmueshmërisë, në përputhje me kërkesat e nënshkronjave “i” dhe “ii”, të shkronjës “d”, të pikës 2.1, përcaktohen me urdhër të ministrit.</w:t>
      </w:r>
    </w:p>
    <w:p w:rsidR="00F953AE" w:rsidRPr="00B14E37" w:rsidRDefault="00F953AE" w:rsidP="00F953AE">
      <w:pPr>
        <w:pStyle w:val="Paragrafi"/>
        <w:rPr>
          <w:sz w:val="21"/>
          <w:szCs w:val="21"/>
          <w:lang w:val="sq-AL"/>
        </w:rPr>
      </w:pPr>
      <w:r w:rsidRPr="00B14E37">
        <w:rPr>
          <w:sz w:val="21"/>
          <w:szCs w:val="21"/>
          <w:lang w:val="sq-AL"/>
        </w:rPr>
        <w:t xml:space="preserve">3. Etiketimi i materialit mbjellës dhe shumëzues të perimeve, përveç farës </w:t>
      </w:r>
    </w:p>
    <w:p w:rsidR="00F953AE" w:rsidRPr="00B14E37" w:rsidRDefault="00F953AE" w:rsidP="00F953AE">
      <w:pPr>
        <w:pStyle w:val="Paragrafi"/>
        <w:rPr>
          <w:sz w:val="21"/>
          <w:szCs w:val="21"/>
          <w:lang w:val="sq-AL"/>
        </w:rPr>
      </w:pPr>
      <w:r w:rsidRPr="00B14E37">
        <w:rPr>
          <w:sz w:val="21"/>
          <w:szCs w:val="21"/>
          <w:lang w:val="sq-AL"/>
        </w:rPr>
        <w:t>3.1 Dokumentacioni i furnizuesit/etiketa përmban:</w:t>
      </w:r>
    </w:p>
    <w:p w:rsidR="00F953AE" w:rsidRPr="00B14E37" w:rsidRDefault="00F953AE" w:rsidP="00F953AE">
      <w:pPr>
        <w:pStyle w:val="Paragrafi"/>
        <w:rPr>
          <w:sz w:val="21"/>
          <w:szCs w:val="21"/>
          <w:lang w:val="sq-AL"/>
        </w:rPr>
      </w:pPr>
      <w:r w:rsidRPr="00B14E37">
        <w:rPr>
          <w:rStyle w:val="hps"/>
          <w:sz w:val="21"/>
          <w:szCs w:val="21"/>
          <w:lang w:val="sq-AL"/>
        </w:rPr>
        <w:t>a) dokumentin e furnizuesit, me të dhënat e mëposhtme:</w:t>
      </w:r>
    </w:p>
    <w:p w:rsidR="00F953AE" w:rsidRPr="00B14E37" w:rsidRDefault="00F953AE" w:rsidP="00F953AE">
      <w:pPr>
        <w:pStyle w:val="Paragrafi"/>
        <w:rPr>
          <w:sz w:val="21"/>
          <w:szCs w:val="21"/>
          <w:lang w:val="sq-AL"/>
        </w:rPr>
      </w:pPr>
      <w:r w:rsidRPr="00B14E37">
        <w:rPr>
          <w:sz w:val="21"/>
          <w:szCs w:val="21"/>
          <w:lang w:val="sq-AL"/>
        </w:rPr>
        <w:t>i) treguesin e cilësisë;</w:t>
      </w:r>
    </w:p>
    <w:p w:rsidR="00F953AE" w:rsidRPr="00B14E37" w:rsidRDefault="00F953AE" w:rsidP="00F953AE">
      <w:pPr>
        <w:pStyle w:val="Paragrafi"/>
        <w:rPr>
          <w:sz w:val="21"/>
          <w:szCs w:val="21"/>
          <w:lang w:val="sq-AL"/>
        </w:rPr>
      </w:pPr>
      <w:r w:rsidRPr="00B14E37">
        <w:rPr>
          <w:sz w:val="21"/>
          <w:szCs w:val="21"/>
          <w:lang w:val="sq-AL"/>
        </w:rPr>
        <w:t xml:space="preserve">ii) treguesin e kodit të shtetit; </w:t>
      </w:r>
    </w:p>
    <w:p w:rsidR="00F953AE" w:rsidRPr="00B14E37" w:rsidRDefault="00F953AE" w:rsidP="00F953AE">
      <w:pPr>
        <w:pStyle w:val="Paragrafi"/>
        <w:rPr>
          <w:sz w:val="21"/>
          <w:szCs w:val="21"/>
          <w:lang w:val="sq-AL"/>
        </w:rPr>
      </w:pPr>
      <w:r w:rsidRPr="00B14E37">
        <w:rPr>
          <w:sz w:val="21"/>
          <w:szCs w:val="21"/>
          <w:lang w:val="sq-AL"/>
        </w:rPr>
        <w:t xml:space="preserve">iii) treguesin e organit zyrtar përgjegjës ose kodin e tij; </w:t>
      </w:r>
    </w:p>
    <w:p w:rsidR="00F953AE" w:rsidRPr="00B14E37" w:rsidRDefault="00F953AE" w:rsidP="00F953AE">
      <w:pPr>
        <w:pStyle w:val="Paragrafi"/>
        <w:rPr>
          <w:sz w:val="21"/>
          <w:szCs w:val="21"/>
          <w:lang w:val="sq-AL"/>
        </w:rPr>
      </w:pPr>
      <w:r w:rsidRPr="00B14E37">
        <w:rPr>
          <w:sz w:val="21"/>
          <w:szCs w:val="21"/>
          <w:lang w:val="sq-AL"/>
        </w:rPr>
        <w:t>iv) regjistrimin ose numrin e licencës;</w:t>
      </w:r>
    </w:p>
    <w:p w:rsidR="00F953AE" w:rsidRPr="00B14E37" w:rsidRDefault="00F953AE" w:rsidP="00F953AE">
      <w:pPr>
        <w:pStyle w:val="Paragrafi"/>
        <w:rPr>
          <w:sz w:val="21"/>
          <w:szCs w:val="21"/>
          <w:lang w:val="sq-AL"/>
        </w:rPr>
      </w:pPr>
      <w:r w:rsidRPr="00B14E37">
        <w:rPr>
          <w:sz w:val="21"/>
          <w:szCs w:val="21"/>
          <w:lang w:val="sq-AL"/>
        </w:rPr>
        <w:t xml:space="preserve">v) emrin e furnizuesit; </w:t>
      </w:r>
    </w:p>
    <w:p w:rsidR="00F953AE" w:rsidRPr="00B14E37" w:rsidRDefault="00F953AE" w:rsidP="00F953AE">
      <w:pPr>
        <w:pStyle w:val="Paragrafi"/>
        <w:rPr>
          <w:sz w:val="21"/>
          <w:szCs w:val="21"/>
          <w:lang w:val="sq-AL"/>
        </w:rPr>
      </w:pPr>
      <w:r w:rsidRPr="00B14E37">
        <w:rPr>
          <w:sz w:val="21"/>
          <w:szCs w:val="21"/>
          <w:lang w:val="sq-AL"/>
        </w:rPr>
        <w:t xml:space="preserve">vi) serinë individuale ose numrin e serisë; </w:t>
      </w:r>
    </w:p>
    <w:p w:rsidR="00F953AE" w:rsidRPr="00B14E37" w:rsidRDefault="00F953AE" w:rsidP="00F953AE">
      <w:pPr>
        <w:pStyle w:val="Paragrafi"/>
        <w:rPr>
          <w:sz w:val="21"/>
          <w:szCs w:val="21"/>
          <w:lang w:val="sq-AL"/>
        </w:rPr>
      </w:pPr>
      <w:r w:rsidRPr="00B14E37">
        <w:rPr>
          <w:sz w:val="21"/>
          <w:szCs w:val="21"/>
          <w:lang w:val="sq-AL"/>
        </w:rPr>
        <w:t xml:space="preserve">vii) datën e lëshimit të dokumentit të furnizuesit; </w:t>
      </w:r>
    </w:p>
    <w:p w:rsidR="00F953AE" w:rsidRPr="00B14E37" w:rsidRDefault="00F953AE" w:rsidP="00F953AE">
      <w:pPr>
        <w:pStyle w:val="Paragrafi"/>
        <w:rPr>
          <w:sz w:val="21"/>
          <w:szCs w:val="21"/>
          <w:lang w:val="sq-AL"/>
        </w:rPr>
      </w:pPr>
      <w:r w:rsidRPr="00B14E37">
        <w:rPr>
          <w:sz w:val="21"/>
          <w:szCs w:val="21"/>
          <w:lang w:val="sq-AL"/>
        </w:rPr>
        <w:t xml:space="preserve">viii) numrin e referencës së lotit të farës, në rastin e bimëve të reja të rritura direkt nga fara, të tregtuara në përputhje me aneksin II të këtij vendimi dhe aneksin IV të vendimit “Për tregtimin e farës së perimeve”; </w:t>
      </w:r>
    </w:p>
    <w:p w:rsidR="00F953AE" w:rsidRPr="00B14E37" w:rsidRDefault="00F953AE" w:rsidP="00F953AE">
      <w:pPr>
        <w:pStyle w:val="Paragrafi"/>
        <w:rPr>
          <w:sz w:val="21"/>
          <w:szCs w:val="21"/>
          <w:lang w:val="sq-AL"/>
        </w:rPr>
      </w:pPr>
      <w:r w:rsidRPr="00B14E37">
        <w:rPr>
          <w:sz w:val="21"/>
          <w:szCs w:val="21"/>
          <w:lang w:val="sq-AL"/>
        </w:rPr>
        <w:t>ix) emrin që përdoret zakonisht ose, kur materiali është i shoqëruar me një pasaportë bimore, emrin botanik;</w:t>
      </w:r>
    </w:p>
    <w:p w:rsidR="00F953AE" w:rsidRPr="00B14E37" w:rsidRDefault="00F953AE" w:rsidP="00F953AE">
      <w:pPr>
        <w:pStyle w:val="Paragrafi"/>
        <w:rPr>
          <w:sz w:val="21"/>
          <w:szCs w:val="21"/>
          <w:lang w:val="sq-AL"/>
        </w:rPr>
      </w:pPr>
      <w:r w:rsidRPr="00B14E37">
        <w:rPr>
          <w:sz w:val="21"/>
          <w:szCs w:val="21"/>
          <w:lang w:val="sq-AL"/>
        </w:rPr>
        <w:t>x) emërtimin e varietetit. Në rastin e nënshartesës, emërtimin e varietetit ose përcaktimin e tij;</w:t>
      </w:r>
    </w:p>
    <w:p w:rsidR="00F953AE" w:rsidRPr="00B14E37" w:rsidRDefault="00F953AE" w:rsidP="00F953AE">
      <w:pPr>
        <w:pStyle w:val="Paragrafi"/>
        <w:rPr>
          <w:sz w:val="21"/>
          <w:szCs w:val="21"/>
          <w:lang w:val="sq-AL"/>
        </w:rPr>
      </w:pPr>
      <w:r w:rsidRPr="00B14E37">
        <w:rPr>
          <w:sz w:val="21"/>
          <w:szCs w:val="21"/>
          <w:lang w:val="sq-AL"/>
        </w:rPr>
        <w:t xml:space="preserve">xi) sasinë; </w:t>
      </w:r>
    </w:p>
    <w:p w:rsidR="00F953AE" w:rsidRPr="00B14E37" w:rsidRDefault="00F953AE" w:rsidP="00F953AE">
      <w:pPr>
        <w:pStyle w:val="Paragrafi"/>
        <w:rPr>
          <w:sz w:val="21"/>
          <w:szCs w:val="21"/>
          <w:lang w:val="sq-AL"/>
        </w:rPr>
      </w:pPr>
      <w:r w:rsidRPr="00B14E37">
        <w:rPr>
          <w:sz w:val="21"/>
          <w:szCs w:val="21"/>
          <w:lang w:val="sq-AL"/>
        </w:rPr>
        <w:t xml:space="preserve">xii) emrin e vendit të prodhimit, në rastin e importeve nga vendet joanëtare të BE-së. </w:t>
      </w:r>
    </w:p>
    <w:p w:rsidR="00F953AE" w:rsidRPr="00B14E37" w:rsidRDefault="00F953AE" w:rsidP="00F953AE">
      <w:pPr>
        <w:pStyle w:val="Paragrafi"/>
        <w:rPr>
          <w:sz w:val="21"/>
          <w:szCs w:val="21"/>
          <w:lang w:val="sq-AL"/>
        </w:rPr>
      </w:pPr>
      <w:r w:rsidRPr="00B14E37">
        <w:rPr>
          <w:sz w:val="21"/>
          <w:szCs w:val="21"/>
          <w:lang w:val="sq-AL"/>
        </w:rPr>
        <w:t xml:space="preserve">b) pasaporta e bimës, në rastet kur materiali shoqërohet me një pasaportë fitosanitare të bimës, sipas kërkesave të shëndetit të bimëve, me kërkesë të furnizuesit, mund të zëvendësojë dokumentin e furnizuesit sipas shkronjës “a” të kësaj pike. Në rastet kur ky informacion mund të jetë në të njëjtin dokumentacion, dokumenti si pasaportë e bimës duhet të jetë i ndarë qartësisht dhe të përmbajë këto të dhëna: </w:t>
      </w:r>
    </w:p>
    <w:p w:rsidR="00F953AE" w:rsidRPr="00B14E37" w:rsidRDefault="00F953AE" w:rsidP="00F953AE">
      <w:pPr>
        <w:pStyle w:val="Paragrafi"/>
        <w:rPr>
          <w:sz w:val="21"/>
          <w:szCs w:val="21"/>
          <w:lang w:val="sq-AL"/>
        </w:rPr>
      </w:pPr>
      <w:r w:rsidRPr="00B14E37">
        <w:rPr>
          <w:sz w:val="21"/>
          <w:szCs w:val="21"/>
          <w:lang w:val="sq-AL"/>
        </w:rPr>
        <w:t>i) treguesin e cilësisë;</w:t>
      </w:r>
    </w:p>
    <w:p w:rsidR="00F953AE" w:rsidRPr="00B14E37" w:rsidRDefault="00F953AE" w:rsidP="00F953AE">
      <w:pPr>
        <w:pStyle w:val="Paragrafi"/>
        <w:rPr>
          <w:sz w:val="21"/>
          <w:szCs w:val="21"/>
          <w:lang w:val="sq-AL"/>
        </w:rPr>
      </w:pPr>
      <w:r w:rsidRPr="00B14E37">
        <w:rPr>
          <w:sz w:val="21"/>
          <w:szCs w:val="21"/>
          <w:lang w:val="sq-AL"/>
        </w:rPr>
        <w:t>ii) treguesin e organit zyrtar përgjegjës;</w:t>
      </w:r>
    </w:p>
    <w:p w:rsidR="00F953AE" w:rsidRPr="00B14E37" w:rsidRDefault="00F953AE" w:rsidP="00F953AE">
      <w:pPr>
        <w:pStyle w:val="Paragrafi"/>
        <w:rPr>
          <w:sz w:val="21"/>
          <w:szCs w:val="21"/>
          <w:lang w:val="sq-AL"/>
        </w:rPr>
      </w:pPr>
      <w:r w:rsidRPr="00B14E37">
        <w:rPr>
          <w:sz w:val="21"/>
          <w:szCs w:val="21"/>
          <w:lang w:val="sq-AL"/>
        </w:rPr>
        <w:t>iii) emërtimi i varietetit;</w:t>
      </w:r>
    </w:p>
    <w:p w:rsidR="00F953AE" w:rsidRPr="00B14E37" w:rsidRDefault="00F953AE" w:rsidP="00F953AE">
      <w:pPr>
        <w:pStyle w:val="Paragrafi"/>
        <w:rPr>
          <w:sz w:val="21"/>
          <w:szCs w:val="21"/>
          <w:lang w:val="sq-AL"/>
        </w:rPr>
      </w:pPr>
      <w:r w:rsidRPr="00B14E37">
        <w:rPr>
          <w:sz w:val="21"/>
          <w:szCs w:val="21"/>
          <w:lang w:val="sq-AL"/>
        </w:rPr>
        <w:t>iv) në rastin e importeve nga vendet joanëtare të BE-së, emrin e vendit të prodhimit.</w:t>
      </w:r>
    </w:p>
    <w:p w:rsidR="00F953AE" w:rsidRPr="00B14E37" w:rsidRDefault="00F953AE" w:rsidP="00F953AE">
      <w:pPr>
        <w:pStyle w:val="Paragrafi"/>
        <w:rPr>
          <w:sz w:val="21"/>
          <w:szCs w:val="21"/>
          <w:lang w:val="sq-AL"/>
        </w:rPr>
      </w:pPr>
      <w:r w:rsidRPr="00B14E37">
        <w:rPr>
          <w:sz w:val="21"/>
          <w:szCs w:val="21"/>
          <w:lang w:val="sq-AL"/>
        </w:rPr>
        <w:t>c) informacionin shtesë, në rastet kur kërkohet, i cili mund të jetë:</w:t>
      </w:r>
    </w:p>
    <w:p w:rsidR="00F953AE" w:rsidRPr="00B14E37" w:rsidRDefault="00F953AE" w:rsidP="00F953AE">
      <w:pPr>
        <w:pStyle w:val="Paragrafi"/>
        <w:rPr>
          <w:rFonts w:eastAsia="Times New Roman"/>
          <w:sz w:val="21"/>
          <w:szCs w:val="21"/>
          <w:lang w:val="sq-AL"/>
        </w:rPr>
      </w:pPr>
      <w:r w:rsidRPr="00B14E37">
        <w:rPr>
          <w:rFonts w:eastAsia="Times New Roman"/>
          <w:sz w:val="21"/>
          <w:szCs w:val="21"/>
          <w:lang w:val="sq-AL"/>
        </w:rPr>
        <w:t>i) në të njëjtin dokument si pasaportë bime;</w:t>
      </w:r>
    </w:p>
    <w:p w:rsidR="00F953AE" w:rsidRPr="00B14E37" w:rsidRDefault="00F953AE" w:rsidP="00F953AE">
      <w:pPr>
        <w:pStyle w:val="Paragrafi"/>
        <w:rPr>
          <w:rFonts w:eastAsia="Times New Roman"/>
          <w:sz w:val="21"/>
          <w:szCs w:val="21"/>
          <w:lang w:val="sq-AL"/>
        </w:rPr>
      </w:pPr>
      <w:r w:rsidRPr="00B14E37">
        <w:rPr>
          <w:rFonts w:eastAsia="Times New Roman"/>
          <w:sz w:val="21"/>
          <w:szCs w:val="21"/>
          <w:lang w:val="sq-AL"/>
        </w:rPr>
        <w:t>ii) qartësisht i ndarë.</w:t>
      </w:r>
    </w:p>
    <w:p w:rsidR="00F953AE" w:rsidRPr="00B14E37" w:rsidRDefault="00F953AE" w:rsidP="00F953AE">
      <w:pPr>
        <w:pStyle w:val="Paragrafi"/>
        <w:rPr>
          <w:sz w:val="21"/>
          <w:szCs w:val="21"/>
          <w:lang w:val="sq-AL"/>
        </w:rPr>
      </w:pPr>
      <w:r w:rsidRPr="00B14E37">
        <w:rPr>
          <w:sz w:val="21"/>
          <w:szCs w:val="21"/>
          <w:lang w:val="sq-AL"/>
        </w:rPr>
        <w:t>3.2 Etiketa zyrtare është sipas aneksit II  të këtij vendimi, dhe aneksit IV të vendimit “Për kriteret e tregtimit dhe certifikimit të farave të perimeve”.</w:t>
      </w:r>
    </w:p>
    <w:p w:rsidR="00F953AE" w:rsidRPr="00B14E37" w:rsidRDefault="00F953AE" w:rsidP="00F953AE">
      <w:pPr>
        <w:pStyle w:val="Paragrafi"/>
        <w:rPr>
          <w:sz w:val="21"/>
          <w:szCs w:val="21"/>
          <w:lang w:val="sq-AL"/>
        </w:rPr>
      </w:pPr>
      <w:r w:rsidRPr="00B14E37">
        <w:rPr>
          <w:sz w:val="21"/>
          <w:szCs w:val="21"/>
          <w:lang w:val="sq-AL"/>
        </w:rPr>
        <w:t xml:space="preserve">3.3 Materiali mbjellës dhe shumëzues bimor i perimeve, përveç farës që importohet nga vendet joanëtare të BE-së, tregtohet nëse plotëson kriteret e përcaktuara në këtë vendim. </w:t>
      </w:r>
    </w:p>
    <w:p w:rsidR="00F953AE" w:rsidRPr="00B14E37" w:rsidRDefault="00F953AE" w:rsidP="00F953AE">
      <w:pPr>
        <w:pStyle w:val="Paragrafi"/>
        <w:rPr>
          <w:color w:val="000000"/>
          <w:sz w:val="21"/>
          <w:szCs w:val="21"/>
          <w:lang w:val="sq-AL"/>
        </w:rPr>
      </w:pPr>
      <w:r w:rsidRPr="00B14E37">
        <w:rPr>
          <w:color w:val="000000"/>
          <w:sz w:val="21"/>
          <w:szCs w:val="21"/>
          <w:lang w:val="sq-AL"/>
        </w:rPr>
        <w:t xml:space="preserve">III. CERTIFIKIMI I MATERIALIT MBJELLËS DHE SHUMËZUES I PERIMEVE, PËRVEÇ FARAVE </w:t>
      </w:r>
    </w:p>
    <w:p w:rsidR="00F953AE" w:rsidRPr="00B14E37" w:rsidRDefault="00F953AE" w:rsidP="00F953AE">
      <w:pPr>
        <w:pStyle w:val="Paragrafi"/>
        <w:rPr>
          <w:color w:val="000000"/>
          <w:sz w:val="21"/>
          <w:szCs w:val="21"/>
          <w:lang w:val="sq-AL"/>
        </w:rPr>
      </w:pPr>
      <w:r w:rsidRPr="00B14E37">
        <w:rPr>
          <w:color w:val="000000"/>
          <w:sz w:val="21"/>
          <w:szCs w:val="21"/>
          <w:lang w:val="sq-AL"/>
        </w:rPr>
        <w:t>1. Dokumentacioni dhe procedura e certifikimit</w:t>
      </w:r>
    </w:p>
    <w:p w:rsidR="00F953AE" w:rsidRPr="00B14E37" w:rsidRDefault="00F953AE" w:rsidP="00F953AE">
      <w:pPr>
        <w:pStyle w:val="Paragrafi"/>
        <w:rPr>
          <w:color w:val="000000"/>
          <w:sz w:val="21"/>
          <w:szCs w:val="21"/>
          <w:lang w:val="sq-AL"/>
        </w:rPr>
      </w:pPr>
      <w:r w:rsidRPr="00B14E37">
        <w:rPr>
          <w:color w:val="000000"/>
          <w:sz w:val="21"/>
          <w:szCs w:val="21"/>
          <w:lang w:val="sq-AL"/>
        </w:rPr>
        <w:t xml:space="preserve">1.1 Procedurat e certifikimit të materialit mbjellës dhe shumëzues të perimeve, përveç farave, realizohen nga autoriteti certifikues ose nga subjekte publike apo private sipas përcaktimit të dhënë në ligjin nr. 10 416, datë 7.4.2011 “Për materialin mbjellës dhe shumëzues bimor”. </w:t>
      </w:r>
    </w:p>
    <w:p w:rsidR="00F953AE" w:rsidRPr="00B14E37" w:rsidRDefault="00F953AE" w:rsidP="00F953AE">
      <w:pPr>
        <w:pStyle w:val="Paragrafi"/>
        <w:rPr>
          <w:color w:val="000000"/>
          <w:sz w:val="21"/>
          <w:szCs w:val="21"/>
          <w:lang w:val="sq-AL"/>
        </w:rPr>
      </w:pPr>
      <w:r w:rsidRPr="00B14E37">
        <w:rPr>
          <w:color w:val="000000"/>
          <w:sz w:val="21"/>
          <w:szCs w:val="21"/>
          <w:lang w:val="sq-AL"/>
        </w:rPr>
        <w:t>1.2 Kërkesat që duhet të plotësohen për certifikimin e materialit mbjellës dhe shumëzues të perimeve, përveç farave, të prodhuara në vend dhe procedura e certifikimit të tyre janë, si më poshtë vijon:</w:t>
      </w:r>
    </w:p>
    <w:p w:rsidR="00F953AE" w:rsidRDefault="00F953AE" w:rsidP="00F953AE">
      <w:pPr>
        <w:pStyle w:val="Paragrafi"/>
        <w:rPr>
          <w:color w:val="000000"/>
          <w:sz w:val="21"/>
          <w:szCs w:val="21"/>
          <w:lang w:val="sq-AL"/>
        </w:rPr>
      </w:pPr>
      <w:r w:rsidRPr="00B14E37">
        <w:rPr>
          <w:color w:val="000000"/>
          <w:sz w:val="21"/>
          <w:szCs w:val="21"/>
          <w:lang w:val="sq-AL"/>
        </w:rPr>
        <w:t>a) Për certifikimin e materialit mbjellës dhe shumëzues të perimeve, përveç farave, pranë autoritetit certifikues duhet të paraqiten dokumentet e mëposhtme:</w:t>
      </w:r>
    </w:p>
    <w:p w:rsidR="00F953AE" w:rsidRPr="00B14E37" w:rsidRDefault="00F953AE" w:rsidP="00F953AE">
      <w:pPr>
        <w:pStyle w:val="Paragrafi"/>
        <w:rPr>
          <w:color w:val="000000"/>
          <w:sz w:val="21"/>
          <w:szCs w:val="21"/>
          <w:lang w:val="sq-AL"/>
        </w:rPr>
      </w:pPr>
    </w:p>
    <w:p w:rsidR="00F953AE" w:rsidRPr="00B14E37" w:rsidRDefault="00F953AE" w:rsidP="00F953AE">
      <w:pPr>
        <w:pStyle w:val="Paragrafi"/>
        <w:rPr>
          <w:color w:val="000000"/>
          <w:sz w:val="21"/>
          <w:szCs w:val="21"/>
          <w:lang w:val="sq-AL"/>
        </w:rPr>
      </w:pPr>
      <w:r w:rsidRPr="00B14E37">
        <w:rPr>
          <w:color w:val="000000"/>
          <w:sz w:val="21"/>
          <w:szCs w:val="21"/>
          <w:lang w:val="sq-AL"/>
        </w:rPr>
        <w:t>i) kërkesa me shkrim për certifikimin e prodhimit të materialit mbjellës dhe shumëzues të perimeve, përveç farave;</w:t>
      </w:r>
    </w:p>
    <w:p w:rsidR="00F953AE" w:rsidRPr="00B14E37" w:rsidRDefault="00F953AE" w:rsidP="00F953AE">
      <w:pPr>
        <w:pStyle w:val="Paragrafi"/>
        <w:rPr>
          <w:color w:val="000000"/>
          <w:sz w:val="21"/>
          <w:szCs w:val="21"/>
          <w:lang w:val="sq-AL"/>
        </w:rPr>
      </w:pPr>
      <w:r w:rsidRPr="00B14E37">
        <w:rPr>
          <w:color w:val="000000"/>
          <w:sz w:val="21"/>
          <w:szCs w:val="21"/>
          <w:lang w:val="sq-AL"/>
        </w:rPr>
        <w:t xml:space="preserve">ii) licenca përkatëse e lëshuar nga Qendra Kombëtare e Licencimit; </w:t>
      </w:r>
    </w:p>
    <w:p w:rsidR="00F953AE" w:rsidRPr="00B14E37" w:rsidRDefault="00F953AE" w:rsidP="00F953AE">
      <w:pPr>
        <w:pStyle w:val="Paragrafi"/>
        <w:rPr>
          <w:color w:val="000000"/>
          <w:sz w:val="21"/>
          <w:szCs w:val="21"/>
          <w:lang w:val="sq-AL"/>
        </w:rPr>
      </w:pPr>
      <w:r w:rsidRPr="00B14E37">
        <w:rPr>
          <w:color w:val="000000"/>
          <w:sz w:val="21"/>
          <w:szCs w:val="21"/>
          <w:lang w:val="sq-AL"/>
        </w:rPr>
        <w:t>iii) aktkontrolli për caktimin e ngastrës së materialit mbjellës dhe shumëzues të perimeve, përveç farës e zbatimin e kërkesave agroteknike dhe teknologjisë së prodhimit të materialit mbjellës dhe shumëzues të perimeve, përveç farave, sipas metodikave të hartuara për materialin mbjellës dhe shumëzues të perimeve, përveç farës;</w:t>
      </w:r>
    </w:p>
    <w:p w:rsidR="00F953AE" w:rsidRPr="00B14E37" w:rsidRDefault="00F953AE" w:rsidP="00F953AE">
      <w:pPr>
        <w:pStyle w:val="Paragrafi"/>
        <w:rPr>
          <w:color w:val="000000"/>
          <w:sz w:val="21"/>
          <w:szCs w:val="21"/>
          <w:lang w:val="sq-AL"/>
        </w:rPr>
      </w:pPr>
      <w:r w:rsidRPr="00B14E37">
        <w:rPr>
          <w:color w:val="000000"/>
          <w:sz w:val="21"/>
          <w:szCs w:val="21"/>
          <w:lang w:val="sq-AL"/>
        </w:rPr>
        <w:t>iv) certifikata e origjinës që vërteton pastërtinë gjenetike të varietetit;</w:t>
      </w:r>
    </w:p>
    <w:p w:rsidR="00F953AE" w:rsidRPr="00B14E37" w:rsidRDefault="00F953AE" w:rsidP="00F953AE">
      <w:pPr>
        <w:pStyle w:val="Paragrafi"/>
        <w:rPr>
          <w:color w:val="000000"/>
          <w:sz w:val="21"/>
          <w:szCs w:val="21"/>
          <w:lang w:val="sq-AL"/>
        </w:rPr>
      </w:pPr>
      <w:r w:rsidRPr="00B14E37">
        <w:rPr>
          <w:color w:val="000000"/>
          <w:sz w:val="21"/>
          <w:szCs w:val="21"/>
          <w:lang w:val="sq-AL"/>
        </w:rPr>
        <w:t>v) certifikata fitosanitare, lëshuar nga shërbimi fitosanitar;</w:t>
      </w:r>
    </w:p>
    <w:p w:rsidR="00F953AE" w:rsidRPr="00B14E37" w:rsidRDefault="00F953AE" w:rsidP="00F953AE">
      <w:pPr>
        <w:pStyle w:val="Paragrafi"/>
        <w:rPr>
          <w:color w:val="000000"/>
          <w:sz w:val="21"/>
          <w:szCs w:val="21"/>
          <w:lang w:val="sq-AL"/>
        </w:rPr>
      </w:pPr>
      <w:r w:rsidRPr="00B14E37">
        <w:rPr>
          <w:color w:val="000000"/>
          <w:sz w:val="21"/>
          <w:szCs w:val="21"/>
          <w:lang w:val="sq-AL"/>
        </w:rPr>
        <w:t>vi) akaprobimi fushor;</w:t>
      </w:r>
    </w:p>
    <w:p w:rsidR="00F953AE" w:rsidRPr="00B14E37" w:rsidRDefault="00F953AE" w:rsidP="00F953AE">
      <w:pPr>
        <w:pStyle w:val="Paragrafi"/>
        <w:rPr>
          <w:color w:val="000000"/>
          <w:sz w:val="21"/>
          <w:szCs w:val="21"/>
          <w:lang w:val="sq-AL"/>
        </w:rPr>
      </w:pPr>
      <w:r w:rsidRPr="00B14E37">
        <w:rPr>
          <w:color w:val="000000"/>
          <w:sz w:val="21"/>
          <w:szCs w:val="21"/>
          <w:lang w:val="sq-AL"/>
        </w:rPr>
        <w:t>vii) fletanaliza laboratorike e treguesve cilësorë, për çdo varietet dhe lot që certifikohet, lëshuar nga laboratori, i miratuar nga ministri;</w:t>
      </w:r>
    </w:p>
    <w:p w:rsidR="00F953AE" w:rsidRPr="00B14E37" w:rsidRDefault="00F953AE" w:rsidP="00F953AE">
      <w:pPr>
        <w:pStyle w:val="Paragrafi"/>
        <w:rPr>
          <w:color w:val="000000"/>
          <w:sz w:val="21"/>
          <w:szCs w:val="21"/>
          <w:lang w:val="sq-AL"/>
        </w:rPr>
      </w:pPr>
      <w:r w:rsidRPr="00B14E37">
        <w:rPr>
          <w:color w:val="000000"/>
          <w:sz w:val="21"/>
          <w:szCs w:val="21"/>
          <w:lang w:val="sq-AL"/>
        </w:rPr>
        <w:t>viii) etiketa e prodhuesit;</w:t>
      </w:r>
    </w:p>
    <w:p w:rsidR="00F953AE" w:rsidRPr="00B14E37" w:rsidRDefault="00F953AE" w:rsidP="00F953AE">
      <w:pPr>
        <w:pStyle w:val="Paragrafi"/>
        <w:rPr>
          <w:color w:val="000000"/>
          <w:sz w:val="21"/>
          <w:szCs w:val="21"/>
          <w:lang w:val="sq-AL"/>
        </w:rPr>
      </w:pPr>
      <w:r w:rsidRPr="00B14E37">
        <w:rPr>
          <w:color w:val="000000"/>
          <w:sz w:val="21"/>
          <w:szCs w:val="21"/>
          <w:lang w:val="sq-AL"/>
        </w:rPr>
        <w:t>ix) deklarata e konformitetit.</w:t>
      </w:r>
    </w:p>
    <w:p w:rsidR="00F953AE" w:rsidRPr="00B14E37" w:rsidRDefault="00F953AE" w:rsidP="00F953AE">
      <w:pPr>
        <w:pStyle w:val="Paragrafi"/>
        <w:rPr>
          <w:color w:val="000000"/>
          <w:sz w:val="21"/>
          <w:szCs w:val="21"/>
          <w:lang w:val="sq-AL"/>
        </w:rPr>
      </w:pPr>
      <w:r w:rsidRPr="00B14E37">
        <w:rPr>
          <w:color w:val="000000"/>
          <w:sz w:val="21"/>
          <w:szCs w:val="21"/>
          <w:lang w:val="sq-AL"/>
        </w:rPr>
        <w:t>b) Autoriteti certifikues ndjek këtë procedurë certifikimi:</w:t>
      </w:r>
    </w:p>
    <w:p w:rsidR="00F953AE" w:rsidRPr="00B14E37" w:rsidRDefault="00F953AE" w:rsidP="00F953AE">
      <w:pPr>
        <w:pStyle w:val="Paragrafi"/>
        <w:rPr>
          <w:color w:val="000000"/>
          <w:sz w:val="21"/>
          <w:szCs w:val="21"/>
          <w:lang w:val="sq-AL"/>
        </w:rPr>
      </w:pPr>
      <w:r w:rsidRPr="00B14E37">
        <w:rPr>
          <w:color w:val="000000"/>
          <w:sz w:val="21"/>
          <w:szCs w:val="21"/>
          <w:lang w:val="sq-AL"/>
        </w:rPr>
        <w:t>i) verifikon dokumentacionin dhe kontingjentin e materialit mbjellës dhe shumëzues të perimeve, përveç farave, që do të certifikohet dhe verifikon nëse varieteti është i regjistruar në Katalogun Kombëtar. Pasi konstaton plotësimin e kërkesave për dokumentacionin e mësipërm mban procesverbalin për verifikimin e specifikimeve teknike, dokumentacionin si dhe kontrollin e cilësisë së materialit mbjellës dhe shumëzues të perimeve, përveç farave;</w:t>
      </w:r>
    </w:p>
    <w:p w:rsidR="00F953AE" w:rsidRPr="00B14E37" w:rsidRDefault="00F953AE" w:rsidP="00F953AE">
      <w:pPr>
        <w:pStyle w:val="Paragrafi"/>
        <w:rPr>
          <w:color w:val="000000"/>
          <w:sz w:val="21"/>
          <w:szCs w:val="21"/>
          <w:lang w:val="sq-AL"/>
        </w:rPr>
      </w:pPr>
      <w:r w:rsidRPr="00B14E37">
        <w:rPr>
          <w:color w:val="000000"/>
          <w:sz w:val="21"/>
          <w:szCs w:val="21"/>
          <w:lang w:val="sq-AL"/>
        </w:rPr>
        <w:t>ii) përgatit dosjen e certifikimit për vlerësim, mbi bazën e procesverbalit dhe me dokumentacionin e mësipërm;</w:t>
      </w:r>
    </w:p>
    <w:p w:rsidR="00F953AE" w:rsidRPr="00B14E37" w:rsidRDefault="00F953AE" w:rsidP="00F953AE">
      <w:pPr>
        <w:pStyle w:val="Paragrafi"/>
        <w:rPr>
          <w:color w:val="000000"/>
          <w:sz w:val="21"/>
          <w:szCs w:val="21"/>
          <w:lang w:val="sq-AL"/>
        </w:rPr>
      </w:pPr>
      <w:r w:rsidRPr="00B14E37">
        <w:rPr>
          <w:color w:val="000000"/>
          <w:sz w:val="21"/>
          <w:szCs w:val="21"/>
          <w:lang w:val="sq-AL"/>
        </w:rPr>
        <w:t>iii) në bazë të vlerësimit të dosjes, lëshon certifikatën zyrtare në të cilën shënohet sasia dhe numri i serisë së etiketave zyrtare që i jepen prodhuesit;</w:t>
      </w:r>
    </w:p>
    <w:p w:rsidR="00F953AE" w:rsidRPr="00B14E37" w:rsidRDefault="00F953AE" w:rsidP="00F953AE">
      <w:pPr>
        <w:pStyle w:val="Paragrafi"/>
        <w:rPr>
          <w:color w:val="000000"/>
          <w:sz w:val="21"/>
          <w:szCs w:val="21"/>
          <w:lang w:val="sq-AL"/>
        </w:rPr>
      </w:pPr>
      <w:r w:rsidRPr="00B14E37">
        <w:rPr>
          <w:color w:val="000000"/>
          <w:sz w:val="21"/>
          <w:szCs w:val="21"/>
          <w:lang w:val="sq-AL"/>
        </w:rPr>
        <w:t>iv) etiketa zyrtare vendoset në çdo njësi paketimi, sipas numrit të serisë, të përcaktuar në certifikatën zyrtare;</w:t>
      </w:r>
    </w:p>
    <w:p w:rsidR="00F953AE" w:rsidRPr="00B14E37" w:rsidRDefault="00F953AE" w:rsidP="00F953AE">
      <w:pPr>
        <w:pStyle w:val="Paragrafi"/>
        <w:rPr>
          <w:color w:val="000000"/>
          <w:sz w:val="21"/>
          <w:szCs w:val="21"/>
          <w:lang w:val="sq-AL"/>
        </w:rPr>
      </w:pPr>
      <w:r w:rsidRPr="00B14E37">
        <w:rPr>
          <w:color w:val="000000"/>
          <w:sz w:val="21"/>
          <w:szCs w:val="21"/>
          <w:lang w:val="sq-AL"/>
        </w:rPr>
        <w:t>v) certifikata zyrtare lëshohet pasi të jetë likuiduar tarifa e certifikimit dhe të jenë plotësuar e tërhequr nga prodhuesi sasitë dhe etiketa zyrtare.</w:t>
      </w:r>
    </w:p>
    <w:p w:rsidR="00F953AE" w:rsidRPr="00B14E37" w:rsidRDefault="00F953AE" w:rsidP="00F953AE">
      <w:pPr>
        <w:pStyle w:val="Paragrafi"/>
        <w:rPr>
          <w:sz w:val="21"/>
          <w:szCs w:val="21"/>
          <w:lang w:val="sq-AL"/>
        </w:rPr>
      </w:pPr>
      <w:r w:rsidRPr="00B14E37">
        <w:rPr>
          <w:sz w:val="21"/>
          <w:szCs w:val="21"/>
          <w:lang w:val="sq-AL"/>
        </w:rPr>
        <w:t>1.3 Procedura e vlerësimit të dosjes së certifikimit, si dhe lëshimi i certifikatës zyrtare të përfundojë brenda 10 (dhjetë) ditëve nga data e dorëzimit të kërkesës për certifikim.</w:t>
      </w:r>
    </w:p>
    <w:p w:rsidR="00F953AE" w:rsidRPr="00B14E37" w:rsidRDefault="00F953AE" w:rsidP="00F953AE">
      <w:pPr>
        <w:pStyle w:val="Paragrafi"/>
        <w:rPr>
          <w:sz w:val="21"/>
          <w:szCs w:val="21"/>
          <w:lang w:val="sq-AL"/>
        </w:rPr>
      </w:pPr>
      <w:r w:rsidRPr="00B14E37">
        <w:rPr>
          <w:sz w:val="21"/>
          <w:szCs w:val="21"/>
          <w:lang w:val="sq-AL"/>
        </w:rPr>
        <w:t>1.4 Nëse subjekti i autorizuar nga Enti Shtetëror i Farave dhe Fidanëve për kryerjen e procedurave të certifikimit nuk e përfundon këtë procedurë brenda afatit të përcaktuar më lart, atëherë të interesuarit dorëzojnë ankesë pranë ESHFF-së.</w:t>
      </w:r>
    </w:p>
    <w:p w:rsidR="00F953AE" w:rsidRPr="00B14E37" w:rsidRDefault="00F953AE" w:rsidP="00F953AE">
      <w:pPr>
        <w:pStyle w:val="Paragrafi"/>
        <w:rPr>
          <w:sz w:val="21"/>
          <w:szCs w:val="21"/>
          <w:lang w:val="sq-AL"/>
        </w:rPr>
      </w:pPr>
      <w:r w:rsidRPr="00B14E37">
        <w:rPr>
          <w:sz w:val="21"/>
          <w:szCs w:val="21"/>
          <w:lang w:val="sq-AL"/>
        </w:rPr>
        <w:t xml:space="preserve">1.5 Nëse ESHFF-ja nuk e përfundon procedurën e certifikimit brenda afatit të përcaktuar në pikën 1.3 të këtij kreu, atëherë të interesuarit dorëzojnë ankesë pranë ministrit. </w:t>
      </w:r>
    </w:p>
    <w:p w:rsidR="00F953AE" w:rsidRPr="00B14E37" w:rsidRDefault="00F953AE" w:rsidP="00F953AE">
      <w:pPr>
        <w:pStyle w:val="Paragrafi"/>
        <w:rPr>
          <w:color w:val="000000"/>
          <w:sz w:val="21"/>
          <w:szCs w:val="21"/>
          <w:lang w:val="sq-AL"/>
        </w:rPr>
      </w:pPr>
      <w:r w:rsidRPr="00B14E37">
        <w:rPr>
          <w:color w:val="000000"/>
          <w:sz w:val="21"/>
          <w:szCs w:val="21"/>
          <w:lang w:val="sq-AL"/>
        </w:rPr>
        <w:t>1.6 Forma, përmbajtja dhe dokumentacioni që i bashkëlidhet kërkesës për certifikim janë sipas aneksit III të këtij vendimi.</w:t>
      </w:r>
    </w:p>
    <w:p w:rsidR="00F953AE" w:rsidRPr="00B14E37" w:rsidRDefault="00F953AE" w:rsidP="00F953AE">
      <w:pPr>
        <w:pStyle w:val="Paragrafi"/>
        <w:rPr>
          <w:sz w:val="21"/>
          <w:szCs w:val="21"/>
          <w:lang w:val="sq-AL"/>
        </w:rPr>
      </w:pPr>
      <w:r w:rsidRPr="00B14E37">
        <w:rPr>
          <w:sz w:val="21"/>
          <w:szCs w:val="21"/>
          <w:lang w:val="sq-AL"/>
        </w:rPr>
        <w:t xml:space="preserve">IV. DISPOZITA TË FUNDIT </w:t>
      </w:r>
    </w:p>
    <w:p w:rsidR="00F953AE" w:rsidRPr="00B14E37" w:rsidRDefault="00F953AE" w:rsidP="00F953AE">
      <w:pPr>
        <w:pStyle w:val="Paragrafi"/>
        <w:rPr>
          <w:sz w:val="21"/>
          <w:szCs w:val="21"/>
          <w:lang w:val="sq-AL"/>
        </w:rPr>
      </w:pPr>
      <w:r w:rsidRPr="00B14E37">
        <w:rPr>
          <w:sz w:val="21"/>
          <w:szCs w:val="21"/>
          <w:lang w:val="sq-AL"/>
        </w:rPr>
        <w:t xml:space="preserve">Për zbatimin e këtij vendimi ngarkohen Ministria e Bujqësisë, Ushqimit dhe Mbrojtjes së Konsumatorit, Enti Shtetëror i Farave dhe Fidanëve dhe Autoriteti Kombëtar i Ushqimit. </w:t>
      </w:r>
    </w:p>
    <w:p w:rsidR="00F953AE" w:rsidRPr="00B14E37" w:rsidRDefault="00F953AE" w:rsidP="00F953AE">
      <w:pPr>
        <w:pStyle w:val="Paragrafi"/>
        <w:rPr>
          <w:sz w:val="21"/>
          <w:szCs w:val="21"/>
          <w:lang w:val="sq-AL"/>
        </w:rPr>
      </w:pPr>
      <w:r w:rsidRPr="00B14E37">
        <w:rPr>
          <w:sz w:val="21"/>
          <w:szCs w:val="21"/>
          <w:lang w:val="sq-AL"/>
        </w:rPr>
        <w:t> Ky vendim hyn në fuqi pas botimit në Fletoren Zyrtare.</w:t>
      </w:r>
    </w:p>
    <w:p w:rsidR="00F953AE" w:rsidRPr="00B14E37" w:rsidRDefault="00F953AE" w:rsidP="00F953AE">
      <w:pPr>
        <w:pStyle w:val="Autoriteti"/>
        <w:keepNext w:val="0"/>
        <w:rPr>
          <w:sz w:val="21"/>
          <w:szCs w:val="21"/>
          <w:lang w:val="sq-AL"/>
        </w:rPr>
      </w:pPr>
      <w:r w:rsidRPr="00B14E37">
        <w:rPr>
          <w:sz w:val="21"/>
          <w:szCs w:val="21"/>
          <w:lang w:val="sq-AL"/>
        </w:rPr>
        <w:t xml:space="preserve">Kryeministri </w:t>
      </w:r>
    </w:p>
    <w:p w:rsidR="00F953AE" w:rsidRPr="00B14E37" w:rsidRDefault="00F953AE" w:rsidP="00F953AE">
      <w:pPr>
        <w:pStyle w:val="AutoritetiEmer"/>
        <w:rPr>
          <w:sz w:val="21"/>
          <w:szCs w:val="21"/>
          <w:lang w:val="sq-AL"/>
        </w:rPr>
      </w:pPr>
      <w:r w:rsidRPr="00B14E37">
        <w:rPr>
          <w:sz w:val="21"/>
          <w:szCs w:val="21"/>
          <w:lang w:val="sq-AL"/>
        </w:rPr>
        <w:t xml:space="preserve">Sali Berisha </w:t>
      </w:r>
    </w:p>
    <w:p w:rsidR="00F953AE" w:rsidRPr="00B14E37"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Default="00F953AE" w:rsidP="00F953AE">
      <w:pPr>
        <w:pStyle w:val="AneksiNr"/>
        <w:keepNext w:val="0"/>
        <w:rPr>
          <w:sz w:val="21"/>
          <w:szCs w:val="21"/>
        </w:rPr>
      </w:pPr>
    </w:p>
    <w:p w:rsidR="00F953AE" w:rsidRPr="008F2477" w:rsidRDefault="00F953AE" w:rsidP="00F953AE">
      <w:pPr>
        <w:rPr>
          <w:lang w:val="en-GB"/>
        </w:rPr>
      </w:pPr>
    </w:p>
    <w:p w:rsidR="00F953AE" w:rsidRPr="00B14E37" w:rsidRDefault="00F953AE" w:rsidP="00F953AE">
      <w:pPr>
        <w:pStyle w:val="AneksiNr"/>
        <w:keepNext w:val="0"/>
        <w:rPr>
          <w:sz w:val="21"/>
          <w:szCs w:val="21"/>
        </w:rPr>
      </w:pPr>
      <w:r w:rsidRPr="00B14E37">
        <w:rPr>
          <w:sz w:val="21"/>
          <w:szCs w:val="21"/>
        </w:rPr>
        <w:t>ANEKSI I</w:t>
      </w:r>
    </w:p>
    <w:p w:rsidR="00F953AE" w:rsidRPr="00B14E37" w:rsidRDefault="00F953AE" w:rsidP="00F953AE">
      <w:pPr>
        <w:widowControl w:val="0"/>
        <w:autoSpaceDE w:val="0"/>
        <w:autoSpaceDN w:val="0"/>
        <w:adjustRightInd w:val="0"/>
        <w:jc w:val="center"/>
        <w:rPr>
          <w:rFonts w:ascii="CG Times" w:hAnsi="CG Times"/>
          <w:sz w:val="21"/>
          <w:szCs w:val="21"/>
          <w:lang w:val="sq-AL"/>
        </w:rPr>
      </w:pPr>
      <w:r w:rsidRPr="00B14E37">
        <w:rPr>
          <w:rFonts w:ascii="CG Times" w:hAnsi="CG Times"/>
          <w:sz w:val="21"/>
          <w:szCs w:val="21"/>
          <w:lang w:val="sq-AL"/>
        </w:rPr>
        <w:t>LISTA E GJINIVE DHE SPECIEVE</w:t>
      </w:r>
    </w:p>
    <w:p w:rsidR="00F953AE" w:rsidRPr="008F2477" w:rsidRDefault="00F953AE" w:rsidP="00F953AE">
      <w:pPr>
        <w:widowControl w:val="0"/>
        <w:rPr>
          <w:rStyle w:val="apple-style-span"/>
          <w:rFonts w:ascii="CG Times" w:hAnsi="CG Times"/>
          <w:sz w:val="8"/>
          <w:szCs w:val="21"/>
          <w:lang w:val="sq-AL"/>
        </w:rPr>
      </w:pP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Allium cepa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Qepa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sz w:val="21"/>
          <w:szCs w:val="21"/>
          <w:lang w:val="sq-AL"/>
        </w:rPr>
        <w:t xml:space="preserve">— </w:t>
      </w:r>
      <w:r w:rsidRPr="00B14E37">
        <w:rPr>
          <w:rFonts w:ascii="CG Times" w:hAnsi="CG Times"/>
          <w:i/>
          <w:iCs/>
          <w:sz w:val="21"/>
          <w:szCs w:val="21"/>
          <w:lang w:val="sq-AL"/>
        </w:rPr>
        <w:t xml:space="preserve">Cepa </w:t>
      </w:r>
      <w:r w:rsidRPr="00B14E37">
        <w:rPr>
          <w:rFonts w:ascii="CG Times" w:hAnsi="CG Times"/>
          <w:sz w:val="21"/>
          <w:szCs w:val="21"/>
          <w:lang w:val="sq-AL"/>
        </w:rPr>
        <w:t xml:space="preserve">Group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r>
      <w:r w:rsidRPr="00B14E37">
        <w:rPr>
          <w:rFonts w:ascii="CG Times" w:hAnsi="CG Times"/>
          <w:sz w:val="21"/>
          <w:szCs w:val="21"/>
          <w:lang w:val="sq-AL"/>
        </w:rPr>
        <w:tab/>
        <w:t xml:space="preserve">Grupi i qepëve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sz w:val="21"/>
          <w:szCs w:val="21"/>
          <w:lang w:val="sq-AL"/>
        </w:rPr>
        <w:t xml:space="preserve">— </w:t>
      </w:r>
      <w:r w:rsidRPr="00B14E37">
        <w:rPr>
          <w:rFonts w:ascii="CG Times" w:hAnsi="CG Times"/>
          <w:i/>
          <w:iCs/>
          <w:sz w:val="21"/>
          <w:szCs w:val="21"/>
          <w:lang w:val="sq-AL"/>
        </w:rPr>
        <w:t xml:space="preserve">Aggregatum </w:t>
      </w:r>
      <w:r w:rsidRPr="00B14E37">
        <w:rPr>
          <w:rFonts w:ascii="CG Times" w:hAnsi="CG Times"/>
          <w:sz w:val="21"/>
          <w:szCs w:val="21"/>
          <w:lang w:val="sq-AL"/>
        </w:rPr>
        <w:t xml:space="preserve">Group </w:t>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r>
      <w:r w:rsidRPr="00B14E37">
        <w:rPr>
          <w:rFonts w:ascii="CG Times" w:hAnsi="CG Times"/>
          <w:sz w:val="21"/>
          <w:szCs w:val="21"/>
          <w:lang w:val="sq-AL"/>
        </w:rPr>
        <w:tab/>
        <w:t>Qepa e njomë</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Allium fistulosum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Qepa e Welsh-it</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Allium porrum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Prasi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Allium sativum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Hudhra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Allium schoenoprasum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Chives</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Anthriscus cerefolium </w:t>
      </w:r>
      <w:r w:rsidRPr="00B14E37">
        <w:rPr>
          <w:rFonts w:ascii="CG Times" w:hAnsi="CG Times"/>
          <w:sz w:val="21"/>
          <w:szCs w:val="21"/>
          <w:lang w:val="sq-AL"/>
        </w:rPr>
        <w:t xml:space="preserve">(L.) Hoffm. </w:t>
      </w:r>
      <w:r w:rsidRPr="00B14E37">
        <w:rPr>
          <w:rFonts w:ascii="CG Times" w:hAnsi="CG Times"/>
          <w:sz w:val="21"/>
          <w:szCs w:val="21"/>
          <w:lang w:val="sq-AL"/>
        </w:rPr>
        <w:tab/>
        <w:t xml:space="preserve"> </w:t>
      </w:r>
      <w:r w:rsidRPr="00B14E37">
        <w:rPr>
          <w:rFonts w:ascii="CG Times" w:hAnsi="CG Times"/>
          <w:sz w:val="21"/>
          <w:szCs w:val="21"/>
          <w:lang w:val="sq-AL"/>
        </w:rPr>
        <w:tab/>
        <w:t>Chervil</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Apium graveolens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Selino</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Asparagus officinalis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Asparagus</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Beta vulgaris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Panxhari i kuq</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Brassica oleracea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Lakra kale</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Lulelakra</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 xml:space="preserve">Brokoli </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Lakra e Brukselit</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Lakra e Savojës</w:t>
      </w:r>
    </w:p>
    <w:p w:rsidR="00F953AE" w:rsidRPr="00B14E37" w:rsidRDefault="00F953AE" w:rsidP="00F953AE">
      <w:pPr>
        <w:widowControl w:val="0"/>
        <w:autoSpaceDE w:val="0"/>
        <w:autoSpaceDN w:val="0"/>
        <w:adjustRightInd w:val="0"/>
        <w:ind w:left="4320"/>
        <w:jc w:val="both"/>
        <w:rPr>
          <w:rFonts w:ascii="CG Times" w:hAnsi="CG Times"/>
          <w:sz w:val="21"/>
          <w:szCs w:val="21"/>
          <w:lang w:val="sq-AL"/>
        </w:rPr>
      </w:pPr>
      <w:r w:rsidRPr="00B14E37">
        <w:rPr>
          <w:rFonts w:ascii="CG Times" w:hAnsi="CG Times"/>
          <w:sz w:val="21"/>
          <w:szCs w:val="21"/>
          <w:lang w:val="sq-AL"/>
        </w:rPr>
        <w:t>Lakra e bardhë</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Lakra e kuqe</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Kohlrabi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Brassica rapa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Lakra kineze</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Turnip</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Capsicum annuum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Speci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Cichorium endivia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Endiviet</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Cichorium intybus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Çikoret gjethe</w:t>
      </w:r>
    </w:p>
    <w:p w:rsidR="00F953AE" w:rsidRPr="00B14E37" w:rsidRDefault="00F953AE" w:rsidP="00F953AE">
      <w:pPr>
        <w:widowControl w:val="0"/>
        <w:autoSpaceDE w:val="0"/>
        <w:autoSpaceDN w:val="0"/>
        <w:adjustRightInd w:val="0"/>
        <w:ind w:left="3600" w:firstLine="720"/>
        <w:jc w:val="both"/>
        <w:rPr>
          <w:rFonts w:ascii="CG Times" w:hAnsi="CG Times"/>
          <w:sz w:val="21"/>
          <w:szCs w:val="21"/>
          <w:lang w:val="sq-AL"/>
        </w:rPr>
      </w:pPr>
      <w:r w:rsidRPr="00B14E37">
        <w:rPr>
          <w:rFonts w:ascii="CG Times" w:hAnsi="CG Times"/>
          <w:sz w:val="21"/>
          <w:szCs w:val="21"/>
          <w:lang w:val="sq-AL"/>
        </w:rPr>
        <w:t xml:space="preserve">Çikore industriale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Citrullus lanatus </w:t>
      </w:r>
      <w:r w:rsidRPr="00B14E37">
        <w:rPr>
          <w:rFonts w:ascii="CG Times" w:hAnsi="CG Times"/>
          <w:sz w:val="21"/>
          <w:szCs w:val="21"/>
          <w:lang w:val="sq-AL"/>
        </w:rPr>
        <w:t xml:space="preserve">(Thunb.) Matsum. </w:t>
      </w:r>
      <w:r w:rsidRPr="00B14E37">
        <w:rPr>
          <w:rFonts w:ascii="CG Times" w:hAnsi="CG Times"/>
          <w:sz w:val="21"/>
          <w:szCs w:val="21"/>
          <w:lang w:val="sq-AL"/>
        </w:rPr>
        <w:tab/>
        <w:t xml:space="preserve"> </w:t>
      </w:r>
      <w:r w:rsidRPr="00B14E37">
        <w:rPr>
          <w:rFonts w:ascii="CG Times" w:hAnsi="CG Times"/>
          <w:sz w:val="21"/>
          <w:szCs w:val="21"/>
          <w:lang w:val="sq-AL"/>
        </w:rPr>
        <w:tab/>
        <w:t>Shalqiri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sz w:val="21"/>
          <w:szCs w:val="21"/>
          <w:lang w:val="sq-AL"/>
        </w:rPr>
        <w:t>et Nakai</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Cucumis melo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Pjepri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Cucumis sativus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Kastraveci</w:t>
      </w:r>
    </w:p>
    <w:p w:rsidR="00F953AE" w:rsidRPr="00B14E37" w:rsidRDefault="00F953AE" w:rsidP="00F953AE">
      <w:pPr>
        <w:widowControl w:val="0"/>
        <w:autoSpaceDE w:val="0"/>
        <w:autoSpaceDN w:val="0"/>
        <w:adjustRightInd w:val="0"/>
        <w:jc w:val="both"/>
        <w:rPr>
          <w:rFonts w:ascii="CG Times" w:hAnsi="CG Times"/>
          <w:color w:val="C00000"/>
          <w:sz w:val="21"/>
          <w:szCs w:val="21"/>
          <w:lang w:val="sq-AL"/>
        </w:rPr>
      </w:pPr>
      <w:r w:rsidRPr="00B14E37">
        <w:rPr>
          <w:rFonts w:ascii="CG Times" w:hAnsi="CG Times"/>
          <w:i/>
          <w:iCs/>
          <w:sz w:val="21"/>
          <w:szCs w:val="21"/>
          <w:lang w:val="sq-AL"/>
        </w:rPr>
        <w:t xml:space="preserve">Cucurbita maxima </w:t>
      </w:r>
      <w:r w:rsidRPr="00B14E37">
        <w:rPr>
          <w:rFonts w:ascii="CG Times" w:hAnsi="CG Times"/>
          <w:sz w:val="21"/>
          <w:szCs w:val="21"/>
          <w:lang w:val="sq-AL"/>
        </w:rPr>
        <w:t>Duchesne</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Kungulli i dimrit</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Cucurbita pepo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Kungulli i njomë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Cynara cardunculus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Angjinare</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Daucus carota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Karrota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Foeniculum vulgare </w:t>
      </w:r>
      <w:r w:rsidRPr="00B14E37">
        <w:rPr>
          <w:rFonts w:ascii="CG Times" w:hAnsi="CG Times"/>
          <w:sz w:val="21"/>
          <w:szCs w:val="21"/>
          <w:lang w:val="sq-AL"/>
        </w:rPr>
        <w:t>Mill.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Finoku</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Lactuca sativa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Sallata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Lycopersicon esculentum </w:t>
      </w:r>
      <w:r w:rsidRPr="00B14E37">
        <w:rPr>
          <w:rFonts w:ascii="CG Times" w:hAnsi="CG Times"/>
          <w:sz w:val="21"/>
          <w:szCs w:val="21"/>
          <w:lang w:val="sq-AL"/>
        </w:rPr>
        <w:t>Mill.</w:t>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Domatja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Petroselinum crispum </w:t>
      </w:r>
      <w:r w:rsidRPr="00B14E37">
        <w:rPr>
          <w:rFonts w:ascii="CG Times" w:hAnsi="CG Times"/>
          <w:sz w:val="21"/>
          <w:szCs w:val="21"/>
          <w:lang w:val="sq-AL"/>
        </w:rPr>
        <w:t xml:space="preserve">(Mill.) Nyman </w:t>
      </w:r>
      <w:r w:rsidRPr="00B14E37">
        <w:rPr>
          <w:rFonts w:ascii="CG Times" w:hAnsi="CG Times"/>
          <w:sz w:val="21"/>
          <w:szCs w:val="21"/>
          <w:lang w:val="sq-AL"/>
        </w:rPr>
        <w:tab/>
      </w:r>
      <w:r w:rsidRPr="00B14E37">
        <w:rPr>
          <w:rFonts w:ascii="CG Times" w:hAnsi="CG Times"/>
          <w:sz w:val="21"/>
          <w:szCs w:val="21"/>
          <w:lang w:val="sq-AL"/>
        </w:rPr>
        <w:tab/>
        <w:t>Majdanozi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sz w:val="21"/>
          <w:szCs w:val="21"/>
          <w:lang w:val="sq-AL"/>
        </w:rPr>
        <w:t xml:space="preserve">ex A. W. Hill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Phaseolus coccineus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 xml:space="preserve">Fasulja bishtajëgjatë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Phaseolus vulgaris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Barbunja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Pisum sativum </w:t>
      </w:r>
      <w:r w:rsidRPr="00B14E37">
        <w:rPr>
          <w:rFonts w:ascii="CG Times" w:hAnsi="CG Times"/>
          <w:sz w:val="21"/>
          <w:szCs w:val="21"/>
          <w:lang w:val="sq-AL"/>
        </w:rPr>
        <w:t xml:space="preserve">L. (partim)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Bizelja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Raphanus sativus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Rrepat</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Rheum rhabarbarum </w:t>
      </w:r>
      <w:r w:rsidRPr="00B14E37">
        <w:rPr>
          <w:rFonts w:ascii="CG Times" w:hAnsi="CG Times"/>
          <w:sz w:val="21"/>
          <w:szCs w:val="21"/>
          <w:lang w:val="sq-AL"/>
        </w:rPr>
        <w:t>L.</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Rhubarb</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Scorzonera hispanica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Scorzonera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Solanum melongena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Patëllxhani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Spinacia oleracea </w:t>
      </w:r>
      <w:r w:rsidRPr="00B14E37">
        <w:rPr>
          <w:rFonts w:ascii="CG Times" w:hAnsi="CG Times"/>
          <w:sz w:val="21"/>
          <w:szCs w:val="21"/>
          <w:lang w:val="sq-AL"/>
        </w:rPr>
        <w:t xml:space="preserve">L.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Spinaqi</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Valerianella locusta </w:t>
      </w:r>
      <w:r w:rsidRPr="00B14E37">
        <w:rPr>
          <w:rFonts w:ascii="CG Times" w:hAnsi="CG Times"/>
          <w:sz w:val="21"/>
          <w:szCs w:val="21"/>
          <w:lang w:val="sq-AL"/>
        </w:rPr>
        <w:t xml:space="preserve">(L.) Laterr.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Valeriana</w:t>
      </w:r>
      <w:r w:rsidRPr="00B14E37">
        <w:rPr>
          <w:rFonts w:ascii="CG Times" w:hAnsi="CG Times"/>
          <w:color w:val="C00000"/>
          <w:sz w:val="21"/>
          <w:szCs w:val="21"/>
          <w:lang w:val="sq-AL"/>
        </w:rPr>
        <w:t xml:space="preserve"> </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Vicia faba </w:t>
      </w:r>
      <w:r w:rsidRPr="00B14E37">
        <w:rPr>
          <w:rFonts w:ascii="CG Times" w:hAnsi="CG Times"/>
          <w:sz w:val="21"/>
          <w:szCs w:val="21"/>
          <w:lang w:val="sq-AL"/>
        </w:rPr>
        <w:t xml:space="preserve">L. (partim)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Batha</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i/>
          <w:iCs/>
          <w:sz w:val="21"/>
          <w:szCs w:val="21"/>
          <w:lang w:val="sq-AL"/>
        </w:rPr>
        <w:t xml:space="preserve">Zea mays </w:t>
      </w:r>
      <w:r w:rsidRPr="00B14E37">
        <w:rPr>
          <w:rFonts w:ascii="CG Times" w:hAnsi="CG Times"/>
          <w:sz w:val="21"/>
          <w:szCs w:val="21"/>
          <w:lang w:val="sq-AL"/>
        </w:rPr>
        <w:t xml:space="preserve">L. (partim) </w:t>
      </w:r>
      <w:r w:rsidRPr="00B14E37">
        <w:rPr>
          <w:rFonts w:ascii="CG Times" w:hAnsi="CG Times"/>
          <w:sz w:val="21"/>
          <w:szCs w:val="21"/>
          <w:lang w:val="sq-AL"/>
        </w:rPr>
        <w:tab/>
      </w:r>
      <w:r w:rsidRPr="00B14E37">
        <w:rPr>
          <w:rFonts w:ascii="CG Times" w:hAnsi="CG Times"/>
          <w:sz w:val="21"/>
          <w:szCs w:val="21"/>
          <w:lang w:val="sq-AL"/>
        </w:rPr>
        <w:tab/>
      </w:r>
      <w:r w:rsidRPr="00B14E37">
        <w:rPr>
          <w:rFonts w:ascii="CG Times" w:hAnsi="CG Times"/>
          <w:sz w:val="21"/>
          <w:szCs w:val="21"/>
          <w:lang w:val="sq-AL"/>
        </w:rPr>
        <w:tab/>
        <w:t xml:space="preserve"> </w:t>
      </w:r>
      <w:r w:rsidRPr="00B14E37">
        <w:rPr>
          <w:rFonts w:ascii="CG Times" w:hAnsi="CG Times"/>
          <w:sz w:val="21"/>
          <w:szCs w:val="21"/>
          <w:lang w:val="sq-AL"/>
        </w:rPr>
        <w:tab/>
        <w:t>Misri i ëmbël</w:t>
      </w:r>
    </w:p>
    <w:p w:rsidR="00F953AE" w:rsidRPr="00B14E37" w:rsidRDefault="00F953AE" w:rsidP="00F953AE">
      <w:pPr>
        <w:widowControl w:val="0"/>
        <w:autoSpaceDE w:val="0"/>
        <w:autoSpaceDN w:val="0"/>
        <w:adjustRightInd w:val="0"/>
        <w:jc w:val="center"/>
        <w:rPr>
          <w:rFonts w:ascii="CG Times" w:hAnsi="CG Times"/>
          <w:iCs/>
          <w:sz w:val="21"/>
          <w:szCs w:val="21"/>
          <w:lang w:val="sq-AL"/>
        </w:rPr>
      </w:pPr>
      <w:r w:rsidRPr="00B14E37">
        <w:rPr>
          <w:rFonts w:ascii="CG Times" w:hAnsi="CG Times"/>
          <w:iCs/>
          <w:sz w:val="21"/>
          <w:szCs w:val="21"/>
          <w:lang w:val="sq-AL"/>
        </w:rPr>
        <w:t>ANEKSI II</w:t>
      </w:r>
    </w:p>
    <w:p w:rsidR="00F953AE" w:rsidRPr="008F2477" w:rsidRDefault="00F953AE" w:rsidP="00F953AE">
      <w:pPr>
        <w:widowControl w:val="0"/>
        <w:autoSpaceDE w:val="0"/>
        <w:autoSpaceDN w:val="0"/>
        <w:adjustRightInd w:val="0"/>
        <w:jc w:val="center"/>
        <w:rPr>
          <w:rFonts w:ascii="CG Times" w:hAnsi="CG Times"/>
          <w:bCs/>
          <w:sz w:val="21"/>
          <w:szCs w:val="21"/>
          <w:lang w:val="sq-AL"/>
        </w:rPr>
      </w:pPr>
      <w:r w:rsidRPr="008F2477">
        <w:rPr>
          <w:rFonts w:ascii="CG Times" w:hAnsi="CG Times"/>
          <w:bCs/>
          <w:sz w:val="21"/>
          <w:szCs w:val="21"/>
          <w:lang w:val="sq-AL"/>
        </w:rPr>
        <w:t>ETIKETA</w:t>
      </w:r>
    </w:p>
    <w:p w:rsidR="00F953AE" w:rsidRPr="00B14E37" w:rsidRDefault="00F953AE" w:rsidP="00F953AE">
      <w:pPr>
        <w:widowControl w:val="0"/>
        <w:autoSpaceDE w:val="0"/>
        <w:autoSpaceDN w:val="0"/>
        <w:adjustRightInd w:val="0"/>
        <w:jc w:val="both"/>
        <w:rPr>
          <w:rFonts w:ascii="CG Times" w:hAnsi="CG Times"/>
          <w:sz w:val="21"/>
          <w:szCs w:val="21"/>
          <w:lang w:val="sq-AL"/>
        </w:rPr>
      </w:pPr>
    </w:p>
    <w:p w:rsidR="00F953AE" w:rsidRPr="006D1015" w:rsidRDefault="00F953AE" w:rsidP="00F953AE">
      <w:pPr>
        <w:widowControl w:val="0"/>
        <w:autoSpaceDE w:val="0"/>
        <w:autoSpaceDN w:val="0"/>
        <w:adjustRightInd w:val="0"/>
        <w:ind w:firstLine="720"/>
        <w:jc w:val="both"/>
        <w:rPr>
          <w:rFonts w:ascii="CG Times" w:hAnsi="CG Times"/>
          <w:bCs/>
          <w:sz w:val="21"/>
          <w:szCs w:val="21"/>
          <w:lang w:val="sq-AL"/>
        </w:rPr>
      </w:pPr>
      <w:r w:rsidRPr="006D1015">
        <w:rPr>
          <w:rFonts w:ascii="CG Times" w:hAnsi="CG Times"/>
          <w:sz w:val="21"/>
          <w:szCs w:val="21"/>
          <w:lang w:val="sq-AL"/>
        </w:rPr>
        <w:t xml:space="preserve">A. Etiketa zyrtare </w:t>
      </w:r>
    </w:p>
    <w:p w:rsidR="00F953AE" w:rsidRPr="00B14E37" w:rsidRDefault="00F953AE" w:rsidP="00F953AE">
      <w:pPr>
        <w:widowControl w:val="0"/>
        <w:autoSpaceDE w:val="0"/>
        <w:autoSpaceDN w:val="0"/>
        <w:adjustRightInd w:val="0"/>
        <w:ind w:firstLine="720"/>
        <w:jc w:val="both"/>
        <w:rPr>
          <w:rFonts w:ascii="CG Times" w:hAnsi="CG Times"/>
          <w:iCs/>
          <w:sz w:val="21"/>
          <w:szCs w:val="21"/>
          <w:lang w:val="sq-AL"/>
        </w:rPr>
      </w:pPr>
      <w:r w:rsidRPr="00B14E37">
        <w:rPr>
          <w:rFonts w:ascii="CG Times" w:hAnsi="CG Times"/>
          <w:sz w:val="21"/>
          <w:szCs w:val="21"/>
          <w:lang w:val="sq-AL"/>
        </w:rPr>
        <w:t xml:space="preserve">I. </w:t>
      </w:r>
      <w:r w:rsidRPr="00B14E37">
        <w:rPr>
          <w:rFonts w:ascii="CG Times" w:hAnsi="CG Times"/>
          <w:iCs/>
          <w:sz w:val="21"/>
          <w:szCs w:val="21"/>
          <w:lang w:val="sq-AL"/>
        </w:rPr>
        <w:t>Informacioni i kërkuar</w:t>
      </w:r>
    </w:p>
    <w:p w:rsidR="00F953AE" w:rsidRPr="00B14E37" w:rsidRDefault="00F953AE" w:rsidP="00F953AE">
      <w:pPr>
        <w:widowControl w:val="0"/>
        <w:autoSpaceDE w:val="0"/>
        <w:autoSpaceDN w:val="0"/>
        <w:adjustRightInd w:val="0"/>
        <w:ind w:firstLine="720"/>
        <w:jc w:val="both"/>
        <w:rPr>
          <w:rFonts w:ascii="CG Times" w:hAnsi="CG Times"/>
          <w:sz w:val="21"/>
          <w:szCs w:val="21"/>
        </w:rPr>
      </w:pPr>
      <w:r w:rsidRPr="00B14E37">
        <w:rPr>
          <w:rFonts w:ascii="CG Times" w:hAnsi="CG Times"/>
          <w:sz w:val="21"/>
          <w:szCs w:val="21"/>
          <w:lang w:val="sq-AL"/>
        </w:rPr>
        <w:t>1. “</w:t>
      </w:r>
      <w:proofErr w:type="spellStart"/>
      <w:r w:rsidRPr="00B14E37">
        <w:rPr>
          <w:rFonts w:ascii="CG Times" w:hAnsi="CG Times"/>
          <w:sz w:val="21"/>
          <w:szCs w:val="21"/>
        </w:rPr>
        <w:t>Rregullat</w:t>
      </w:r>
      <w:proofErr w:type="spellEnd"/>
      <w:r w:rsidRPr="00B14E37">
        <w:rPr>
          <w:rFonts w:ascii="CG Times" w:hAnsi="CG Times"/>
          <w:sz w:val="21"/>
          <w:szCs w:val="21"/>
        </w:rPr>
        <w:t xml:space="preserve"> </w:t>
      </w:r>
      <w:proofErr w:type="spellStart"/>
      <w:r w:rsidRPr="00B14E37">
        <w:rPr>
          <w:rFonts w:ascii="CG Times" w:hAnsi="CG Times"/>
          <w:sz w:val="21"/>
          <w:szCs w:val="21"/>
        </w:rPr>
        <w:t>dhe</w:t>
      </w:r>
      <w:proofErr w:type="spellEnd"/>
      <w:r w:rsidRPr="00B14E37">
        <w:rPr>
          <w:rFonts w:ascii="CG Times" w:hAnsi="CG Times"/>
          <w:sz w:val="21"/>
          <w:szCs w:val="21"/>
        </w:rPr>
        <w:t xml:space="preserve"> </w:t>
      </w:r>
      <w:proofErr w:type="spellStart"/>
      <w:r w:rsidRPr="00B14E37">
        <w:rPr>
          <w:rFonts w:ascii="CG Times" w:hAnsi="CG Times"/>
          <w:sz w:val="21"/>
          <w:szCs w:val="21"/>
        </w:rPr>
        <w:t>standardet</w:t>
      </w:r>
      <w:proofErr w:type="spellEnd"/>
      <w:r w:rsidRPr="00B14E37">
        <w:rPr>
          <w:rFonts w:ascii="CG Times" w:hAnsi="CG Times"/>
          <w:sz w:val="21"/>
          <w:szCs w:val="21"/>
        </w:rPr>
        <w:t>”.</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 xml:space="preserve">2. Autoriteti certifikues dhe shtetin anëtar ose inicialet e tyre. </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3. Muaji dhe viti i vulosjes e shprehur kështu: “vulosur … (muaji dhe viti)”, ose</w:t>
      </w:r>
    </w:p>
    <w:p w:rsidR="00F953AE" w:rsidRPr="00B14E37" w:rsidRDefault="00F953AE" w:rsidP="00F953AE">
      <w:pPr>
        <w:widowControl w:val="0"/>
        <w:autoSpaceDE w:val="0"/>
        <w:autoSpaceDN w:val="0"/>
        <w:adjustRightInd w:val="0"/>
        <w:jc w:val="both"/>
        <w:rPr>
          <w:rFonts w:ascii="CG Times" w:hAnsi="CG Times"/>
          <w:sz w:val="21"/>
          <w:szCs w:val="21"/>
          <w:lang w:val="sq-AL"/>
        </w:rPr>
      </w:pPr>
      <w:r w:rsidRPr="00B14E37">
        <w:rPr>
          <w:rFonts w:ascii="CG Times" w:hAnsi="CG Times"/>
          <w:sz w:val="21"/>
          <w:szCs w:val="21"/>
          <w:lang w:val="sq-AL"/>
        </w:rPr>
        <w:t>muaji dhe viti i marrjes të mostrës së fundit për qëllime certifikimi, e shprehur kështu: “mostra … (muaji dhe viti)”.</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4. Numri i referencës së lot-it.</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 xml:space="preserve">5. Speciet e treguara të paktën në shkronja romake, me emrin e tyre botanik, që mund të jepet në formën e shkurtuar dhe pa emrat e autorëve, ose emrin e tij të zakonshëm, ose të dyja. </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 xml:space="preserve">6. Varieteti, i treguar të paktën me shkronja romake. </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7. Vendi i prodhimit.</w:t>
      </w:r>
    </w:p>
    <w:p w:rsidR="00F953AE" w:rsidRPr="00B14E37" w:rsidRDefault="00F953AE" w:rsidP="00F953AE">
      <w:pPr>
        <w:pStyle w:val="Paragrafi"/>
        <w:rPr>
          <w:sz w:val="21"/>
          <w:szCs w:val="21"/>
        </w:rPr>
      </w:pPr>
      <w:r w:rsidRPr="00B14E37">
        <w:rPr>
          <w:sz w:val="21"/>
          <w:szCs w:val="21"/>
        </w:rPr>
        <w:t xml:space="preserve">8. </w:t>
      </w:r>
      <w:proofErr w:type="spellStart"/>
      <w:r w:rsidRPr="00B14E37">
        <w:rPr>
          <w:sz w:val="21"/>
          <w:szCs w:val="21"/>
        </w:rPr>
        <w:t>Në</w:t>
      </w:r>
      <w:proofErr w:type="spellEnd"/>
      <w:r w:rsidRPr="00B14E37">
        <w:rPr>
          <w:sz w:val="21"/>
          <w:szCs w:val="21"/>
        </w:rPr>
        <w:t xml:space="preserve"> </w:t>
      </w:r>
      <w:proofErr w:type="spellStart"/>
      <w:r w:rsidRPr="00B14E37">
        <w:rPr>
          <w:sz w:val="21"/>
          <w:szCs w:val="21"/>
        </w:rPr>
        <w:t>rastin</w:t>
      </w:r>
      <w:proofErr w:type="spellEnd"/>
      <w:r w:rsidRPr="00B14E37">
        <w:rPr>
          <w:sz w:val="21"/>
          <w:szCs w:val="21"/>
        </w:rPr>
        <w:t xml:space="preserve"> e </w:t>
      </w:r>
      <w:proofErr w:type="spellStart"/>
      <w:r w:rsidRPr="00B14E37">
        <w:rPr>
          <w:sz w:val="21"/>
          <w:szCs w:val="21"/>
        </w:rPr>
        <w:t>varieteteve</w:t>
      </w:r>
      <w:proofErr w:type="spellEnd"/>
      <w:r w:rsidRPr="00B14E37">
        <w:rPr>
          <w:sz w:val="21"/>
          <w:szCs w:val="21"/>
        </w:rPr>
        <w:t xml:space="preserve"> </w:t>
      </w:r>
      <w:proofErr w:type="spellStart"/>
      <w:r w:rsidRPr="00B14E37">
        <w:rPr>
          <w:sz w:val="21"/>
          <w:szCs w:val="21"/>
        </w:rPr>
        <w:t>të</w:t>
      </w:r>
      <w:proofErr w:type="spellEnd"/>
      <w:r w:rsidRPr="00B14E37">
        <w:rPr>
          <w:sz w:val="21"/>
          <w:szCs w:val="21"/>
        </w:rPr>
        <w:t xml:space="preserve"> </w:t>
      </w:r>
      <w:proofErr w:type="spellStart"/>
      <w:r w:rsidRPr="00B14E37">
        <w:rPr>
          <w:sz w:val="21"/>
          <w:szCs w:val="21"/>
        </w:rPr>
        <w:t>cilat</w:t>
      </w:r>
      <w:proofErr w:type="spellEnd"/>
      <w:r w:rsidRPr="00B14E37">
        <w:rPr>
          <w:sz w:val="21"/>
          <w:szCs w:val="21"/>
        </w:rPr>
        <w:t xml:space="preserve"> </w:t>
      </w:r>
      <w:proofErr w:type="spellStart"/>
      <w:r w:rsidRPr="00B14E37">
        <w:rPr>
          <w:sz w:val="21"/>
          <w:szCs w:val="21"/>
        </w:rPr>
        <w:t>janë</w:t>
      </w:r>
      <w:proofErr w:type="spellEnd"/>
      <w:r w:rsidRPr="00B14E37">
        <w:rPr>
          <w:sz w:val="21"/>
          <w:szCs w:val="21"/>
        </w:rPr>
        <w:t xml:space="preserve"> </w:t>
      </w:r>
      <w:proofErr w:type="spellStart"/>
      <w:r w:rsidRPr="00B14E37">
        <w:rPr>
          <w:sz w:val="21"/>
          <w:szCs w:val="21"/>
        </w:rPr>
        <w:t>hibride</w:t>
      </w:r>
      <w:proofErr w:type="spellEnd"/>
      <w:r w:rsidRPr="00B14E37">
        <w:rPr>
          <w:sz w:val="21"/>
          <w:szCs w:val="21"/>
        </w:rPr>
        <w:t xml:space="preserve"> </w:t>
      </w:r>
      <w:proofErr w:type="spellStart"/>
      <w:r w:rsidRPr="00B14E37">
        <w:rPr>
          <w:sz w:val="21"/>
          <w:szCs w:val="21"/>
        </w:rPr>
        <w:t>ose</w:t>
      </w:r>
      <w:proofErr w:type="spellEnd"/>
      <w:r w:rsidRPr="00B14E37">
        <w:rPr>
          <w:sz w:val="21"/>
          <w:szCs w:val="21"/>
        </w:rPr>
        <w:t xml:space="preserve"> </w:t>
      </w:r>
      <w:proofErr w:type="spellStart"/>
      <w:r w:rsidRPr="00B14E37">
        <w:rPr>
          <w:sz w:val="21"/>
          <w:szCs w:val="21"/>
        </w:rPr>
        <w:t>linja</w:t>
      </w:r>
      <w:proofErr w:type="spellEnd"/>
      <w:r w:rsidRPr="00B14E37">
        <w:rPr>
          <w:sz w:val="21"/>
          <w:szCs w:val="21"/>
        </w:rPr>
        <w:t xml:space="preserve"> </w:t>
      </w:r>
      <w:proofErr w:type="spellStart"/>
      <w:r w:rsidRPr="00B14E37">
        <w:rPr>
          <w:sz w:val="21"/>
          <w:szCs w:val="21"/>
        </w:rPr>
        <w:t>inbrede</w:t>
      </w:r>
      <w:proofErr w:type="spellEnd"/>
      <w:r w:rsidRPr="00B14E37">
        <w:rPr>
          <w:sz w:val="21"/>
          <w:szCs w:val="21"/>
        </w:rPr>
        <w:t>:</w:t>
      </w:r>
    </w:p>
    <w:p w:rsidR="00F953AE" w:rsidRPr="00B14E37" w:rsidRDefault="00F953AE" w:rsidP="00F953AE">
      <w:pPr>
        <w:pStyle w:val="Paragrafi"/>
        <w:rPr>
          <w:sz w:val="21"/>
          <w:szCs w:val="21"/>
        </w:rPr>
      </w:pPr>
      <w:proofErr w:type="spellStart"/>
      <w:r w:rsidRPr="00B14E37">
        <w:rPr>
          <w:sz w:val="21"/>
          <w:szCs w:val="21"/>
        </w:rPr>
        <w:t>emri</w:t>
      </w:r>
      <w:proofErr w:type="spellEnd"/>
      <w:r w:rsidRPr="00B14E37">
        <w:rPr>
          <w:sz w:val="21"/>
          <w:szCs w:val="21"/>
        </w:rPr>
        <w:t xml:space="preserve"> e </w:t>
      </w:r>
      <w:proofErr w:type="spellStart"/>
      <w:r w:rsidRPr="00B14E37">
        <w:rPr>
          <w:sz w:val="21"/>
          <w:szCs w:val="21"/>
        </w:rPr>
        <w:t>komponentit</w:t>
      </w:r>
      <w:proofErr w:type="spellEnd"/>
      <w:r w:rsidRPr="00B14E37">
        <w:rPr>
          <w:sz w:val="21"/>
          <w:szCs w:val="21"/>
        </w:rPr>
        <w:t xml:space="preserve">, </w:t>
      </w:r>
      <w:proofErr w:type="spellStart"/>
      <w:r w:rsidRPr="00B14E37">
        <w:rPr>
          <w:sz w:val="21"/>
          <w:szCs w:val="21"/>
        </w:rPr>
        <w:t>nën</w:t>
      </w:r>
      <w:proofErr w:type="spellEnd"/>
      <w:r w:rsidRPr="00B14E37">
        <w:rPr>
          <w:sz w:val="21"/>
          <w:szCs w:val="21"/>
        </w:rPr>
        <w:t xml:space="preserve"> </w:t>
      </w:r>
      <w:proofErr w:type="spellStart"/>
      <w:r w:rsidRPr="00B14E37">
        <w:rPr>
          <w:sz w:val="21"/>
          <w:szCs w:val="21"/>
        </w:rPr>
        <w:t>të</w:t>
      </w:r>
      <w:proofErr w:type="spellEnd"/>
      <w:r w:rsidRPr="00B14E37">
        <w:rPr>
          <w:sz w:val="21"/>
          <w:szCs w:val="21"/>
        </w:rPr>
        <w:t xml:space="preserve"> </w:t>
      </w:r>
      <w:proofErr w:type="spellStart"/>
      <w:r w:rsidRPr="00B14E37">
        <w:rPr>
          <w:sz w:val="21"/>
          <w:szCs w:val="21"/>
        </w:rPr>
        <w:t>cilin</w:t>
      </w:r>
      <w:proofErr w:type="spellEnd"/>
      <w:r w:rsidRPr="00B14E37">
        <w:rPr>
          <w:sz w:val="21"/>
          <w:szCs w:val="21"/>
        </w:rPr>
        <w:t xml:space="preserve"> </w:t>
      </w:r>
      <w:proofErr w:type="spellStart"/>
      <w:r w:rsidRPr="00B14E37">
        <w:rPr>
          <w:sz w:val="21"/>
          <w:szCs w:val="21"/>
        </w:rPr>
        <w:t>ajo</w:t>
      </w:r>
      <w:proofErr w:type="spellEnd"/>
      <w:r w:rsidRPr="00B14E37">
        <w:rPr>
          <w:sz w:val="21"/>
          <w:szCs w:val="21"/>
        </w:rPr>
        <w:t xml:space="preserve"> ka </w:t>
      </w:r>
      <w:proofErr w:type="spellStart"/>
      <w:r w:rsidRPr="00B14E37">
        <w:rPr>
          <w:sz w:val="21"/>
          <w:szCs w:val="21"/>
        </w:rPr>
        <w:t>qenë</w:t>
      </w:r>
      <w:proofErr w:type="spellEnd"/>
      <w:r w:rsidRPr="00B14E37">
        <w:rPr>
          <w:sz w:val="21"/>
          <w:szCs w:val="21"/>
        </w:rPr>
        <w:t xml:space="preserve"> </w:t>
      </w:r>
      <w:proofErr w:type="spellStart"/>
      <w:r w:rsidRPr="00B14E37">
        <w:rPr>
          <w:sz w:val="21"/>
          <w:szCs w:val="21"/>
        </w:rPr>
        <w:t>pranuar</w:t>
      </w:r>
      <w:proofErr w:type="spellEnd"/>
      <w:r w:rsidRPr="00B14E37">
        <w:rPr>
          <w:sz w:val="21"/>
          <w:szCs w:val="21"/>
        </w:rPr>
        <w:t xml:space="preserve"> </w:t>
      </w:r>
      <w:proofErr w:type="spellStart"/>
      <w:r w:rsidRPr="00B14E37">
        <w:rPr>
          <w:sz w:val="21"/>
          <w:szCs w:val="21"/>
        </w:rPr>
        <w:t>zyrtarisht</w:t>
      </w:r>
      <w:proofErr w:type="spellEnd"/>
      <w:r w:rsidRPr="00B14E37">
        <w:rPr>
          <w:sz w:val="21"/>
          <w:szCs w:val="21"/>
        </w:rPr>
        <w:t xml:space="preserve">, me </w:t>
      </w:r>
      <w:proofErr w:type="spellStart"/>
      <w:r w:rsidRPr="00B14E37">
        <w:rPr>
          <w:sz w:val="21"/>
          <w:szCs w:val="21"/>
        </w:rPr>
        <w:t>ose</w:t>
      </w:r>
      <w:proofErr w:type="spellEnd"/>
      <w:r w:rsidRPr="00B14E37">
        <w:rPr>
          <w:sz w:val="21"/>
          <w:szCs w:val="21"/>
        </w:rPr>
        <w:t xml:space="preserve"> pa </w:t>
      </w:r>
      <w:proofErr w:type="spellStart"/>
      <w:r w:rsidRPr="00B14E37">
        <w:rPr>
          <w:sz w:val="21"/>
          <w:szCs w:val="21"/>
        </w:rPr>
        <w:t>referencë</w:t>
      </w:r>
      <w:proofErr w:type="spellEnd"/>
      <w:r w:rsidRPr="00B14E37">
        <w:rPr>
          <w:sz w:val="21"/>
          <w:szCs w:val="21"/>
        </w:rPr>
        <w:t xml:space="preserve"> </w:t>
      </w:r>
      <w:proofErr w:type="spellStart"/>
      <w:r w:rsidRPr="00B14E37">
        <w:rPr>
          <w:sz w:val="21"/>
          <w:szCs w:val="21"/>
        </w:rPr>
        <w:t>të</w:t>
      </w:r>
      <w:proofErr w:type="spellEnd"/>
      <w:r w:rsidRPr="00B14E37">
        <w:rPr>
          <w:sz w:val="21"/>
          <w:szCs w:val="21"/>
        </w:rPr>
        <w:t xml:space="preserve"> </w:t>
      </w:r>
      <w:proofErr w:type="spellStart"/>
      <w:r w:rsidRPr="00B14E37">
        <w:rPr>
          <w:sz w:val="21"/>
          <w:szCs w:val="21"/>
        </w:rPr>
        <w:t>varietetit</w:t>
      </w:r>
      <w:proofErr w:type="spellEnd"/>
      <w:r w:rsidRPr="00B14E37">
        <w:rPr>
          <w:sz w:val="21"/>
          <w:szCs w:val="21"/>
        </w:rPr>
        <w:t xml:space="preserve"> final, </w:t>
      </w:r>
      <w:proofErr w:type="spellStart"/>
      <w:r w:rsidRPr="00B14E37">
        <w:rPr>
          <w:sz w:val="21"/>
          <w:szCs w:val="21"/>
        </w:rPr>
        <w:t>shoqëruar</w:t>
      </w:r>
      <w:proofErr w:type="spellEnd"/>
      <w:r w:rsidRPr="00B14E37">
        <w:rPr>
          <w:sz w:val="21"/>
          <w:szCs w:val="21"/>
        </w:rPr>
        <w:t xml:space="preserve">, </w:t>
      </w:r>
      <w:proofErr w:type="spellStart"/>
      <w:r w:rsidRPr="00B14E37">
        <w:rPr>
          <w:sz w:val="21"/>
          <w:szCs w:val="21"/>
        </w:rPr>
        <w:t>në</w:t>
      </w:r>
      <w:proofErr w:type="spellEnd"/>
      <w:r w:rsidRPr="00B14E37">
        <w:rPr>
          <w:sz w:val="21"/>
          <w:szCs w:val="21"/>
        </w:rPr>
        <w:t xml:space="preserve"> </w:t>
      </w:r>
      <w:proofErr w:type="spellStart"/>
      <w:r w:rsidRPr="00B14E37">
        <w:rPr>
          <w:sz w:val="21"/>
          <w:szCs w:val="21"/>
        </w:rPr>
        <w:t>rastin</w:t>
      </w:r>
      <w:proofErr w:type="spellEnd"/>
      <w:r w:rsidRPr="00B14E37">
        <w:rPr>
          <w:sz w:val="21"/>
          <w:szCs w:val="21"/>
        </w:rPr>
        <w:t xml:space="preserve"> e </w:t>
      </w:r>
      <w:proofErr w:type="spellStart"/>
      <w:r w:rsidRPr="00B14E37">
        <w:rPr>
          <w:sz w:val="21"/>
          <w:szCs w:val="21"/>
        </w:rPr>
        <w:t>hibrideve</w:t>
      </w:r>
      <w:proofErr w:type="spellEnd"/>
      <w:r w:rsidRPr="00B14E37">
        <w:rPr>
          <w:sz w:val="21"/>
          <w:szCs w:val="21"/>
        </w:rPr>
        <w:t xml:space="preserve"> </w:t>
      </w:r>
      <w:proofErr w:type="spellStart"/>
      <w:r w:rsidRPr="00B14E37">
        <w:rPr>
          <w:sz w:val="21"/>
          <w:szCs w:val="21"/>
        </w:rPr>
        <w:t>apo</w:t>
      </w:r>
      <w:proofErr w:type="spellEnd"/>
      <w:r w:rsidRPr="00B14E37">
        <w:rPr>
          <w:sz w:val="21"/>
          <w:szCs w:val="21"/>
        </w:rPr>
        <w:t xml:space="preserve"> </w:t>
      </w:r>
      <w:proofErr w:type="spellStart"/>
      <w:r w:rsidRPr="00B14E37">
        <w:rPr>
          <w:sz w:val="21"/>
          <w:szCs w:val="21"/>
        </w:rPr>
        <w:t>linjave</w:t>
      </w:r>
      <w:proofErr w:type="spellEnd"/>
      <w:r w:rsidRPr="00B14E37">
        <w:rPr>
          <w:sz w:val="21"/>
          <w:szCs w:val="21"/>
        </w:rPr>
        <w:t xml:space="preserve"> </w:t>
      </w:r>
      <w:proofErr w:type="spellStart"/>
      <w:r w:rsidRPr="00B14E37">
        <w:rPr>
          <w:sz w:val="21"/>
          <w:szCs w:val="21"/>
        </w:rPr>
        <w:t>inbrede</w:t>
      </w:r>
      <w:proofErr w:type="spellEnd"/>
      <w:r w:rsidRPr="00B14E37">
        <w:rPr>
          <w:sz w:val="21"/>
          <w:szCs w:val="21"/>
        </w:rPr>
        <w:t xml:space="preserve"> </w:t>
      </w:r>
      <w:proofErr w:type="spellStart"/>
      <w:r w:rsidRPr="00B14E37">
        <w:rPr>
          <w:sz w:val="21"/>
          <w:szCs w:val="21"/>
        </w:rPr>
        <w:t>të</w:t>
      </w:r>
      <w:proofErr w:type="spellEnd"/>
      <w:r w:rsidRPr="00B14E37">
        <w:rPr>
          <w:sz w:val="21"/>
          <w:szCs w:val="21"/>
        </w:rPr>
        <w:t xml:space="preserve"> </w:t>
      </w:r>
      <w:proofErr w:type="spellStart"/>
      <w:r w:rsidRPr="00B14E37">
        <w:rPr>
          <w:sz w:val="21"/>
          <w:szCs w:val="21"/>
        </w:rPr>
        <w:t>cilat</w:t>
      </w:r>
      <w:proofErr w:type="spellEnd"/>
      <w:r w:rsidRPr="00B14E37">
        <w:rPr>
          <w:sz w:val="21"/>
          <w:szCs w:val="21"/>
        </w:rPr>
        <w:t xml:space="preserve"> </w:t>
      </w:r>
      <w:proofErr w:type="spellStart"/>
      <w:r w:rsidRPr="00B14E37">
        <w:rPr>
          <w:sz w:val="21"/>
          <w:szCs w:val="21"/>
        </w:rPr>
        <w:t>janë</w:t>
      </w:r>
      <w:proofErr w:type="spellEnd"/>
      <w:r w:rsidRPr="00B14E37">
        <w:rPr>
          <w:sz w:val="21"/>
          <w:szCs w:val="21"/>
        </w:rPr>
        <w:t xml:space="preserve"> </w:t>
      </w:r>
      <w:proofErr w:type="spellStart"/>
      <w:r w:rsidRPr="00B14E37">
        <w:rPr>
          <w:sz w:val="21"/>
          <w:szCs w:val="21"/>
        </w:rPr>
        <w:t>të</w:t>
      </w:r>
      <w:proofErr w:type="spellEnd"/>
      <w:r w:rsidRPr="00B14E37">
        <w:rPr>
          <w:sz w:val="21"/>
          <w:szCs w:val="21"/>
        </w:rPr>
        <w:t xml:space="preserve"> </w:t>
      </w:r>
      <w:proofErr w:type="spellStart"/>
      <w:r w:rsidRPr="00B14E37">
        <w:rPr>
          <w:sz w:val="21"/>
          <w:szCs w:val="21"/>
        </w:rPr>
        <w:t>destinuara</w:t>
      </w:r>
      <w:proofErr w:type="spellEnd"/>
      <w:r w:rsidRPr="00B14E37">
        <w:rPr>
          <w:sz w:val="21"/>
          <w:szCs w:val="21"/>
        </w:rPr>
        <w:t xml:space="preserve"> </w:t>
      </w:r>
      <w:proofErr w:type="spellStart"/>
      <w:r w:rsidRPr="00B14E37">
        <w:rPr>
          <w:sz w:val="21"/>
          <w:szCs w:val="21"/>
        </w:rPr>
        <w:t>vetëm</w:t>
      </w:r>
      <w:proofErr w:type="spellEnd"/>
      <w:r w:rsidRPr="00B14E37">
        <w:rPr>
          <w:sz w:val="21"/>
          <w:szCs w:val="21"/>
        </w:rPr>
        <w:t xml:space="preserve"> </w:t>
      </w:r>
      <w:proofErr w:type="spellStart"/>
      <w:r w:rsidRPr="00B14E37">
        <w:rPr>
          <w:sz w:val="21"/>
          <w:szCs w:val="21"/>
        </w:rPr>
        <w:t>si</w:t>
      </w:r>
      <w:proofErr w:type="spellEnd"/>
      <w:r w:rsidRPr="00B14E37">
        <w:rPr>
          <w:sz w:val="21"/>
          <w:szCs w:val="21"/>
        </w:rPr>
        <w:t xml:space="preserve"> </w:t>
      </w:r>
      <w:proofErr w:type="spellStart"/>
      <w:r w:rsidRPr="00B14E37">
        <w:rPr>
          <w:sz w:val="21"/>
          <w:szCs w:val="21"/>
        </w:rPr>
        <w:t>komponentë</w:t>
      </w:r>
      <w:proofErr w:type="spellEnd"/>
      <w:r w:rsidRPr="00B14E37">
        <w:rPr>
          <w:sz w:val="21"/>
          <w:szCs w:val="21"/>
        </w:rPr>
        <w:t xml:space="preserve"> </w:t>
      </w:r>
      <w:proofErr w:type="spellStart"/>
      <w:r w:rsidRPr="00B14E37">
        <w:rPr>
          <w:sz w:val="21"/>
          <w:szCs w:val="21"/>
        </w:rPr>
        <w:t>për</w:t>
      </w:r>
      <w:proofErr w:type="spellEnd"/>
      <w:r w:rsidRPr="00B14E37">
        <w:rPr>
          <w:sz w:val="21"/>
          <w:szCs w:val="21"/>
        </w:rPr>
        <w:t xml:space="preserve"> </w:t>
      </w:r>
      <w:proofErr w:type="spellStart"/>
      <w:r w:rsidRPr="00B14E37">
        <w:rPr>
          <w:sz w:val="21"/>
          <w:szCs w:val="21"/>
        </w:rPr>
        <w:t>varietetet</w:t>
      </w:r>
      <w:proofErr w:type="spellEnd"/>
      <w:r w:rsidRPr="00B14E37">
        <w:rPr>
          <w:sz w:val="21"/>
          <w:szCs w:val="21"/>
        </w:rPr>
        <w:t xml:space="preserve"> finale, </w:t>
      </w:r>
      <w:proofErr w:type="spellStart"/>
      <w:r w:rsidRPr="00B14E37">
        <w:rPr>
          <w:sz w:val="21"/>
          <w:szCs w:val="21"/>
        </w:rPr>
        <w:t>nga</w:t>
      </w:r>
      <w:proofErr w:type="spellEnd"/>
      <w:r w:rsidRPr="00B14E37">
        <w:rPr>
          <w:sz w:val="21"/>
          <w:szCs w:val="21"/>
        </w:rPr>
        <w:t xml:space="preserve"> </w:t>
      </w:r>
      <w:proofErr w:type="spellStart"/>
      <w:r w:rsidRPr="00B14E37">
        <w:rPr>
          <w:sz w:val="21"/>
          <w:szCs w:val="21"/>
        </w:rPr>
        <w:t>fjala“komponent</w:t>
      </w:r>
      <w:proofErr w:type="spellEnd"/>
      <w:r w:rsidRPr="00B14E37">
        <w:rPr>
          <w:sz w:val="21"/>
          <w:szCs w:val="21"/>
        </w:rPr>
        <w:t>”.</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 xml:space="preserve">B. Etiketa e furnizuesit ose mbishkrimi mbi paketat </w:t>
      </w:r>
    </w:p>
    <w:p w:rsidR="00F953AE" w:rsidRPr="00B14E37" w:rsidRDefault="00F953AE" w:rsidP="00F953AE">
      <w:pPr>
        <w:widowControl w:val="0"/>
        <w:autoSpaceDE w:val="0"/>
        <w:autoSpaceDN w:val="0"/>
        <w:adjustRightInd w:val="0"/>
        <w:ind w:firstLine="720"/>
        <w:jc w:val="both"/>
        <w:rPr>
          <w:rFonts w:ascii="CG Times" w:hAnsi="CG Times"/>
          <w:i/>
          <w:iCs/>
          <w:sz w:val="21"/>
          <w:szCs w:val="21"/>
          <w:lang w:val="sq-AL"/>
        </w:rPr>
      </w:pPr>
      <w:r w:rsidRPr="00B14E37">
        <w:rPr>
          <w:rFonts w:ascii="CG Times" w:hAnsi="CG Times"/>
          <w:sz w:val="21"/>
          <w:szCs w:val="21"/>
          <w:lang w:val="sq-AL"/>
        </w:rPr>
        <w:t xml:space="preserve">I. </w:t>
      </w:r>
      <w:r w:rsidRPr="00B14E37">
        <w:rPr>
          <w:rFonts w:ascii="CG Times" w:hAnsi="CG Times"/>
          <w:i/>
          <w:iCs/>
          <w:sz w:val="21"/>
          <w:szCs w:val="21"/>
          <w:lang w:val="sq-AL"/>
        </w:rPr>
        <w:t>Informacioni i kërkuar</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1. “Rregullat dhe standardet”.</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2. Emri dhe adresa e personit përgjegjës për ngjitjen e etiketave ose shenjën e tij të identifikimit.</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3. Viti i vulosjes për tregtim ose i verifikimit të fundit të fuqisë mbirëse. Mund të shënohet dhe viti i fundit i lejuar për tregtim.</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 xml:space="preserve">4. Speciet, të treguara të paktën me shkronja romake. </w:t>
      </w:r>
    </w:p>
    <w:p w:rsidR="00F953AE" w:rsidRPr="00B14E37" w:rsidRDefault="00F953AE" w:rsidP="00F953AE">
      <w:pPr>
        <w:widowControl w:val="0"/>
        <w:autoSpaceDE w:val="0"/>
        <w:autoSpaceDN w:val="0"/>
        <w:adjustRightInd w:val="0"/>
        <w:ind w:firstLine="720"/>
        <w:jc w:val="both"/>
        <w:rPr>
          <w:rFonts w:ascii="CG Times" w:hAnsi="CG Times"/>
          <w:sz w:val="21"/>
          <w:szCs w:val="21"/>
          <w:lang w:val="sq-AL"/>
        </w:rPr>
      </w:pPr>
      <w:r w:rsidRPr="00B14E37">
        <w:rPr>
          <w:rFonts w:ascii="CG Times" w:hAnsi="CG Times"/>
          <w:sz w:val="21"/>
          <w:szCs w:val="21"/>
          <w:lang w:val="sq-AL"/>
        </w:rPr>
        <w:t>5. Varieteti, i treguar të paktën me shkronja romake.</w:t>
      </w:r>
    </w:p>
    <w:p w:rsidR="00F953AE" w:rsidRPr="00B14E37" w:rsidRDefault="00F953AE" w:rsidP="00F953AE">
      <w:pPr>
        <w:widowControl w:val="0"/>
        <w:tabs>
          <w:tab w:val="left" w:leader="underscore" w:pos="9090"/>
        </w:tabs>
        <w:spacing w:after="236"/>
        <w:jc w:val="right"/>
        <w:rPr>
          <w:rFonts w:ascii="CG Times" w:hAnsi="CG Times"/>
          <w:b/>
          <w:sz w:val="22"/>
          <w:szCs w:val="22"/>
          <w:lang w:val="sq-AL"/>
        </w:rPr>
      </w:pPr>
      <w:r w:rsidRPr="00B14E37">
        <w:rPr>
          <w:rFonts w:ascii="CG Times" w:hAnsi="CG Times"/>
          <w:b/>
          <w:sz w:val="22"/>
          <w:szCs w:val="22"/>
          <w:lang w:val="sq-AL"/>
        </w:rPr>
        <w:t>Model 1</w:t>
      </w: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jc w:val="center"/>
        <w:rPr>
          <w:rFonts w:ascii="CG Times" w:hAnsi="CG Times"/>
          <w:sz w:val="22"/>
          <w:szCs w:val="22"/>
          <w:lang w:val="sq-AL"/>
        </w:rPr>
      </w:pP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ANEKSI III</w:t>
      </w: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FORMA DHE PËRMBAJTJA E DOKUMENTACIONIT QË BASHKËNGJITET KËRKESËS PËR CERTIFIKIM</w:t>
      </w:r>
    </w:p>
    <w:p w:rsidR="00F953AE" w:rsidRPr="00B14E37" w:rsidRDefault="00F953AE" w:rsidP="00F953AE">
      <w:pPr>
        <w:widowControl w:val="0"/>
        <w:tabs>
          <w:tab w:val="left" w:leader="underscore" w:pos="9090"/>
        </w:tabs>
        <w:spacing w:after="236"/>
        <w:ind w:left="100"/>
        <w:jc w:val="center"/>
        <w:rPr>
          <w:rFonts w:ascii="CG Times" w:hAnsi="CG Times"/>
          <w:sz w:val="22"/>
          <w:szCs w:val="22"/>
          <w:lang w:val="sq-AL"/>
        </w:rPr>
      </w:pPr>
      <w:r w:rsidRPr="00B14E37">
        <w:rPr>
          <w:rFonts w:ascii="CG Times" w:hAnsi="CG Times"/>
          <w:sz w:val="22"/>
          <w:szCs w:val="22"/>
          <w:lang w:val="sq-AL"/>
        </w:rPr>
        <w:t>Kërkesë për certifikim</w:t>
      </w:r>
    </w:p>
    <w:p w:rsidR="00F953AE" w:rsidRPr="00B14E37" w:rsidRDefault="00F953AE" w:rsidP="00F953AE">
      <w:pPr>
        <w:widowControl w:val="0"/>
        <w:tabs>
          <w:tab w:val="left" w:leader="underscore" w:pos="8428"/>
        </w:tabs>
        <w:spacing w:after="236"/>
        <w:ind w:left="100"/>
        <w:rPr>
          <w:rFonts w:ascii="CG Times" w:hAnsi="CG Times"/>
          <w:sz w:val="22"/>
          <w:szCs w:val="22"/>
          <w:lang w:val="sq-AL"/>
        </w:rPr>
      </w:pPr>
      <w:r w:rsidRPr="00B14E37">
        <w:rPr>
          <w:rFonts w:ascii="CG Times" w:hAnsi="CG Times"/>
          <w:b/>
          <w:sz w:val="22"/>
          <w:szCs w:val="22"/>
          <w:lang w:val="sq-AL"/>
        </w:rPr>
        <w:t xml:space="preserve">Drejtuar: </w:t>
      </w:r>
      <w:r w:rsidRPr="00B14E37">
        <w:rPr>
          <w:rFonts w:ascii="CG Times" w:hAnsi="CG Times"/>
          <w:sz w:val="22"/>
          <w:szCs w:val="22"/>
          <w:lang w:val="sq-AL"/>
        </w:rPr>
        <w:t>Entit Shtetëror të Farave dhe Fidanëve (ESHFF).</w:t>
      </w:r>
    </w:p>
    <w:p w:rsidR="00F953AE" w:rsidRPr="00B14E37" w:rsidRDefault="00F953AE" w:rsidP="00F953AE">
      <w:pPr>
        <w:widowControl w:val="0"/>
        <w:tabs>
          <w:tab w:val="left" w:leader="underscore" w:pos="8428"/>
        </w:tabs>
        <w:spacing w:after="236"/>
        <w:ind w:left="100"/>
        <w:rPr>
          <w:rFonts w:ascii="CG Times" w:hAnsi="CG Times"/>
          <w:sz w:val="22"/>
          <w:szCs w:val="22"/>
          <w:lang w:val="sq-AL"/>
        </w:rPr>
      </w:pPr>
      <w:r w:rsidRPr="00B14E37">
        <w:rPr>
          <w:rFonts w:ascii="CG Times" w:hAnsi="CG Times"/>
          <w:b/>
          <w:sz w:val="22"/>
          <w:szCs w:val="22"/>
          <w:u w:val="single"/>
          <w:lang w:val="sq-AL"/>
        </w:rPr>
        <w:t>Tiranë</w:t>
      </w:r>
    </w:p>
    <w:p w:rsidR="00F953AE" w:rsidRPr="00B14E37" w:rsidRDefault="00F953AE" w:rsidP="00F953AE">
      <w:pPr>
        <w:widowControl w:val="0"/>
        <w:tabs>
          <w:tab w:val="left" w:leader="underscore" w:pos="8428"/>
        </w:tabs>
        <w:spacing w:after="236"/>
        <w:ind w:left="100"/>
        <w:jc w:val="center"/>
        <w:rPr>
          <w:rFonts w:ascii="CG Times" w:hAnsi="CG Times"/>
          <w:sz w:val="22"/>
          <w:szCs w:val="22"/>
          <w:lang w:val="sq-AL"/>
        </w:rPr>
      </w:pPr>
      <w:r w:rsidRPr="00B14E37">
        <w:rPr>
          <w:rFonts w:ascii="CG Times" w:hAnsi="CG Times"/>
          <w:sz w:val="22"/>
          <w:szCs w:val="22"/>
          <w:lang w:val="sq-AL"/>
        </w:rPr>
        <w:t>Për prodhimin e materialit mbjellës dhe shumëzues bimor,parashikuar në nenin 15 të ligjit nr. 10 416 datë 7.4.2011 “</w:t>
      </w:r>
      <w:r w:rsidRPr="00B14E37">
        <w:rPr>
          <w:rFonts w:ascii="CG Times" w:hAnsi="CG Times"/>
          <w:i/>
          <w:sz w:val="22"/>
          <w:szCs w:val="22"/>
          <w:lang w:val="sq-AL"/>
        </w:rPr>
        <w:t>Për materialin mbjellës dhe shumëzues bimor</w:t>
      </w:r>
      <w:r w:rsidRPr="00B14E37">
        <w:rPr>
          <w:rFonts w:ascii="CG Times" w:hAnsi="CG Times"/>
          <w:sz w:val="22"/>
          <w:szCs w:val="22"/>
          <w:lang w:val="sq-AL"/>
        </w:rPr>
        <w:t>”.</w:t>
      </w:r>
    </w:p>
    <w:p w:rsidR="00F953AE" w:rsidRPr="00B14E37" w:rsidRDefault="00F953AE" w:rsidP="00F953AE">
      <w:pPr>
        <w:widowControl w:val="0"/>
        <w:jc w:val="center"/>
        <w:rPr>
          <w:rStyle w:val="BodyText1"/>
          <w:rFonts w:ascii="CG Times" w:eastAsia="MS Mincho" w:hAnsi="CG Times"/>
          <w:b/>
          <w:shd w:val="clear" w:color="auto" w:fill="80FFFF"/>
          <w:lang w:val="sq-AL"/>
        </w:rPr>
      </w:pPr>
    </w:p>
    <w:p w:rsidR="00F953AE" w:rsidRPr="00B14E37" w:rsidRDefault="00F953AE" w:rsidP="00F953AE">
      <w:pPr>
        <w:widowControl w:val="0"/>
        <w:shd w:val="clear" w:color="auto" w:fill="FFFFFF"/>
        <w:jc w:val="center"/>
        <w:rPr>
          <w:rFonts w:ascii="CG Times" w:hAnsi="CG Times"/>
          <w:lang w:val="sq-AL"/>
        </w:rPr>
      </w:pPr>
      <w:r w:rsidRPr="00B14E37">
        <w:rPr>
          <w:rFonts w:ascii="CG Times" w:hAnsi="CG Times"/>
          <w:b/>
          <w:lang w:val="sq-AL"/>
        </w:rPr>
        <w:t>Të dhëna për furnizuesin:</w:t>
      </w:r>
    </w:p>
    <w:p w:rsidR="00F953AE" w:rsidRPr="00B14E37" w:rsidRDefault="00F953AE" w:rsidP="00F953AE">
      <w:pPr>
        <w:widowControl w:val="0"/>
        <w:numPr>
          <w:ilvl w:val="0"/>
          <w:numId w:val="3"/>
        </w:numPr>
        <w:ind w:left="0" w:firstLine="0"/>
        <w:rPr>
          <w:rStyle w:val="BodyText1"/>
          <w:rFonts w:ascii="CG Times" w:eastAsia="MS Mincho" w:hAnsi="CG Times"/>
          <w:lang w:val="sq-AL"/>
        </w:rPr>
      </w:pPr>
      <w:r w:rsidRPr="00B14E37">
        <w:rPr>
          <w:rStyle w:val="BodyText1"/>
          <w:rFonts w:ascii="CG Times" w:eastAsia="MS Mincho" w:hAnsi="CG Times"/>
          <w:lang w:val="sq-AL"/>
        </w:rPr>
        <w:t>Emri e mbiemri:………………………………………………………………………………………</w:t>
      </w:r>
    </w:p>
    <w:p w:rsidR="00F953AE" w:rsidRPr="00B14E37" w:rsidRDefault="00F953AE" w:rsidP="00F953AE">
      <w:pPr>
        <w:widowControl w:val="0"/>
        <w:numPr>
          <w:ilvl w:val="0"/>
          <w:numId w:val="3"/>
        </w:numPr>
        <w:ind w:left="0" w:firstLine="0"/>
        <w:rPr>
          <w:rStyle w:val="BodyText1"/>
          <w:rFonts w:ascii="CG Times" w:eastAsia="MS Mincho" w:hAnsi="CG Times"/>
          <w:lang w:val="sq-AL"/>
        </w:rPr>
      </w:pPr>
      <w:r w:rsidRPr="00B14E37">
        <w:rPr>
          <w:rStyle w:val="BodyText1"/>
          <w:rFonts w:ascii="CG Times" w:eastAsia="MS Mincho" w:hAnsi="CG Times"/>
          <w:lang w:val="sq-AL"/>
        </w:rPr>
        <w:t>Adresa : …………………………………………………………………………………………………</w:t>
      </w:r>
    </w:p>
    <w:p w:rsidR="00F953AE" w:rsidRPr="00B14E37" w:rsidRDefault="00F953AE" w:rsidP="00F953AE">
      <w:pPr>
        <w:widowControl w:val="0"/>
        <w:numPr>
          <w:ilvl w:val="0"/>
          <w:numId w:val="3"/>
        </w:numPr>
        <w:ind w:left="0" w:firstLine="0"/>
        <w:rPr>
          <w:rStyle w:val="BodyText1"/>
          <w:rFonts w:ascii="CG Times" w:eastAsia="MS Mincho" w:hAnsi="CG Times"/>
          <w:lang w:val="sq-AL"/>
        </w:rPr>
      </w:pPr>
      <w:r w:rsidRPr="00B14E37">
        <w:rPr>
          <w:rStyle w:val="BodyText1"/>
          <w:rFonts w:ascii="CG Times" w:eastAsia="MS Mincho" w:hAnsi="CG Times"/>
          <w:lang w:val="sq-AL"/>
        </w:rPr>
        <w:t>Emërtimi i subjektit dhe adresa: ………………………………………………………</w:t>
      </w:r>
    </w:p>
    <w:p w:rsidR="00F953AE" w:rsidRPr="00B14E37" w:rsidRDefault="00F953AE" w:rsidP="00F953AE">
      <w:pPr>
        <w:widowControl w:val="0"/>
        <w:numPr>
          <w:ilvl w:val="0"/>
          <w:numId w:val="3"/>
        </w:numPr>
        <w:ind w:left="0" w:firstLine="0"/>
        <w:rPr>
          <w:rStyle w:val="BodyText1"/>
          <w:rFonts w:ascii="CG Times" w:eastAsia="MS Mincho" w:hAnsi="CG Times"/>
          <w:lang w:val="sq-AL"/>
        </w:rPr>
      </w:pPr>
      <w:r w:rsidRPr="00B14E37">
        <w:rPr>
          <w:rStyle w:val="BodyText1"/>
          <w:rFonts w:ascii="CG Times" w:eastAsia="MS Mincho" w:hAnsi="CG Times"/>
          <w:lang w:val="sq-AL"/>
        </w:rPr>
        <w:t>Nr. NUIS (nga QKR) …………………………………………………………………………………………..</w:t>
      </w:r>
    </w:p>
    <w:p w:rsidR="00F953AE" w:rsidRPr="00B14E37" w:rsidRDefault="00F953AE" w:rsidP="00F953AE">
      <w:pPr>
        <w:widowControl w:val="0"/>
        <w:jc w:val="both"/>
        <w:rPr>
          <w:rStyle w:val="BodyText1"/>
          <w:rFonts w:ascii="CG Times" w:eastAsia="MS Mincho" w:hAnsi="CG Times"/>
          <w:lang w:val="sq-AL"/>
        </w:rPr>
      </w:pPr>
      <w:r w:rsidRPr="00B14E37">
        <w:rPr>
          <w:rStyle w:val="BodyText1"/>
          <w:rFonts w:ascii="CG Times" w:eastAsia="MS Mincho" w:hAnsi="CG Times"/>
          <w:lang w:val="sq-AL"/>
        </w:rPr>
        <w:t xml:space="preserve">5. </w:t>
      </w:r>
      <w:r w:rsidRPr="00B14E37">
        <w:rPr>
          <w:rStyle w:val="BodyText1"/>
          <w:rFonts w:ascii="CG Times" w:eastAsia="MS Mincho" w:hAnsi="CG Times"/>
          <w:lang w:val="sq-AL"/>
        </w:rPr>
        <w:tab/>
        <w:t>Nr. personal i identifikimit:.........................................................................................</w:t>
      </w:r>
    </w:p>
    <w:p w:rsidR="00F953AE" w:rsidRDefault="00F953AE" w:rsidP="00F953AE">
      <w:pPr>
        <w:widowControl w:val="0"/>
        <w:spacing w:after="240" w:line="210" w:lineRule="exact"/>
        <w:ind w:left="102"/>
        <w:jc w:val="center"/>
        <w:rPr>
          <w:rStyle w:val="BodyText1"/>
          <w:rFonts w:ascii="CG Times" w:eastAsia="MS Mincho" w:hAnsi="CG Times"/>
          <w:b/>
          <w:lang w:val="sq-AL"/>
        </w:rPr>
      </w:pPr>
    </w:p>
    <w:p w:rsidR="00F953AE" w:rsidRPr="00B14E37" w:rsidRDefault="00F953AE" w:rsidP="00F953AE">
      <w:pPr>
        <w:widowControl w:val="0"/>
        <w:spacing w:after="240" w:line="210" w:lineRule="exact"/>
        <w:ind w:left="102"/>
        <w:jc w:val="center"/>
        <w:rPr>
          <w:rStyle w:val="BodyText1"/>
          <w:rFonts w:ascii="CG Times" w:eastAsia="MS Mincho" w:hAnsi="CG Times"/>
          <w:b/>
          <w:lang w:val="sq-AL"/>
        </w:rPr>
      </w:pPr>
      <w:r w:rsidRPr="00B14E37">
        <w:rPr>
          <w:rStyle w:val="BodyText1"/>
          <w:rFonts w:ascii="CG Times" w:eastAsia="MS Mincho" w:hAnsi="CG Times"/>
          <w:b/>
          <w:lang w:val="sq-AL"/>
        </w:rPr>
        <w:t>Të dhëna për përfaqësuesin e autorizuar:</w:t>
      </w:r>
    </w:p>
    <w:p w:rsidR="00F953AE" w:rsidRPr="00B14E37" w:rsidRDefault="00F953AE" w:rsidP="00F953AE">
      <w:pPr>
        <w:widowControl w:val="0"/>
        <w:numPr>
          <w:ilvl w:val="0"/>
          <w:numId w:val="4"/>
        </w:numPr>
        <w:spacing w:line="190" w:lineRule="exact"/>
        <w:rPr>
          <w:rStyle w:val="BodyText1"/>
          <w:rFonts w:ascii="CG Times" w:eastAsia="MS Mincho" w:hAnsi="CG Times"/>
          <w:lang w:val="sq-AL"/>
        </w:rPr>
      </w:pPr>
      <w:r w:rsidRPr="00B14E37">
        <w:rPr>
          <w:rStyle w:val="BodyText1"/>
          <w:rFonts w:ascii="CG Times" w:eastAsia="MS Mincho" w:hAnsi="CG Times"/>
          <w:lang w:val="sq-AL"/>
        </w:rPr>
        <w:t>Emri e mbiemri:</w:t>
      </w:r>
    </w:p>
    <w:p w:rsidR="00F953AE" w:rsidRPr="00B14E37" w:rsidRDefault="00F953AE" w:rsidP="00F953AE">
      <w:pPr>
        <w:widowControl w:val="0"/>
        <w:numPr>
          <w:ilvl w:val="0"/>
          <w:numId w:val="4"/>
        </w:numPr>
        <w:spacing w:line="190" w:lineRule="exact"/>
        <w:rPr>
          <w:rStyle w:val="BodyText1"/>
          <w:rFonts w:ascii="CG Times" w:eastAsia="MS Mincho" w:hAnsi="CG Times"/>
          <w:lang w:val="sq-AL"/>
        </w:rPr>
      </w:pPr>
      <w:r w:rsidRPr="00B14E37">
        <w:rPr>
          <w:rStyle w:val="BodyText1"/>
          <w:rFonts w:ascii="CG Times" w:eastAsia="MS Mincho" w:hAnsi="CG Times"/>
          <w:lang w:val="sq-AL"/>
        </w:rPr>
        <w:t>Adresa:</w:t>
      </w:r>
    </w:p>
    <w:p w:rsidR="00F953AE" w:rsidRPr="00B14E37" w:rsidRDefault="00F953AE" w:rsidP="00F953AE">
      <w:pPr>
        <w:widowControl w:val="0"/>
        <w:numPr>
          <w:ilvl w:val="0"/>
          <w:numId w:val="4"/>
        </w:numPr>
        <w:spacing w:line="190" w:lineRule="exact"/>
        <w:rPr>
          <w:rStyle w:val="BodyText1"/>
          <w:rFonts w:ascii="CG Times" w:eastAsia="MS Mincho" w:hAnsi="CG Times"/>
          <w:lang w:val="sq-AL"/>
        </w:rPr>
      </w:pPr>
      <w:r w:rsidRPr="00B14E37">
        <w:rPr>
          <w:rStyle w:val="BodyText1"/>
          <w:rFonts w:ascii="CG Times" w:eastAsia="MS Mincho" w:hAnsi="CG Times"/>
          <w:lang w:val="sq-AL"/>
        </w:rPr>
        <w:t>Nr. personal i identifikimit:</w:t>
      </w:r>
    </w:p>
    <w:p w:rsidR="00F953AE" w:rsidRPr="00B14E37" w:rsidRDefault="00F953AE" w:rsidP="00F953AE">
      <w:pPr>
        <w:pStyle w:val="Tablecaption0"/>
        <w:widowControl w:val="0"/>
        <w:spacing w:line="190" w:lineRule="exact"/>
        <w:ind w:left="100"/>
        <w:rPr>
          <w:rFonts w:ascii="CG Times" w:hAnsi="CG Times"/>
          <w:lang w:val="sq-AL"/>
        </w:rPr>
      </w:pPr>
    </w:p>
    <w:p w:rsidR="00F953AE" w:rsidRPr="00B14E37" w:rsidRDefault="00F953AE" w:rsidP="00F953AE">
      <w:pPr>
        <w:pStyle w:val="Tablecaption0"/>
        <w:widowControl w:val="0"/>
        <w:spacing w:line="190" w:lineRule="exact"/>
        <w:ind w:left="100"/>
        <w:jc w:val="center"/>
        <w:rPr>
          <w:rFonts w:ascii="CG Times" w:hAnsi="CG Times"/>
          <w:b/>
          <w:u w:val="single"/>
          <w:lang w:val="sq-AL"/>
        </w:rPr>
      </w:pPr>
      <w:r w:rsidRPr="00B14E37">
        <w:rPr>
          <w:rFonts w:ascii="CG Times" w:hAnsi="CG Times"/>
          <w:b/>
          <w:u w:val="single"/>
          <w:lang w:val="sq-AL"/>
        </w:rPr>
        <w:t>Të dhëna mbi materialin mbjellës dhe shumëzues bimor që kërkohet të prodhohet;</w:t>
      </w:r>
    </w:p>
    <w:p w:rsidR="00F953AE" w:rsidRPr="00B14E37" w:rsidRDefault="00F953AE" w:rsidP="00F953AE">
      <w:pPr>
        <w:pStyle w:val="Tablecaption0"/>
        <w:widowControl w:val="0"/>
        <w:spacing w:line="190" w:lineRule="exact"/>
        <w:rPr>
          <w:rFonts w:ascii="CG Times" w:hAnsi="CG Times"/>
          <w:b/>
          <w:u w:val="single"/>
          <w:lang w:val="sq-AL"/>
        </w:rPr>
      </w:pPr>
    </w:p>
    <w:tbl>
      <w:tblPr>
        <w:tblW w:w="9000" w:type="dxa"/>
        <w:tblInd w:w="190" w:type="dxa"/>
        <w:tblLayout w:type="fixed"/>
        <w:tblCellMar>
          <w:left w:w="10" w:type="dxa"/>
          <w:right w:w="10" w:type="dxa"/>
        </w:tblCellMar>
        <w:tblLook w:val="04A0" w:firstRow="1" w:lastRow="0" w:firstColumn="1" w:lastColumn="0" w:noHBand="0" w:noVBand="1"/>
      </w:tblPr>
      <w:tblGrid>
        <w:gridCol w:w="540"/>
        <w:gridCol w:w="1710"/>
        <w:gridCol w:w="1440"/>
        <w:gridCol w:w="1350"/>
        <w:gridCol w:w="1106"/>
        <w:gridCol w:w="1104"/>
        <w:gridCol w:w="1750"/>
      </w:tblGrid>
      <w:tr w:rsidR="00F953AE" w:rsidRPr="00B14E37" w:rsidTr="00DF5F10">
        <w:trPr>
          <w:trHeight w:val="456"/>
        </w:trPr>
        <w:tc>
          <w:tcPr>
            <w:tcW w:w="540"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spacing w:line="240" w:lineRule="auto"/>
              <w:jc w:val="center"/>
              <w:rPr>
                <w:rFonts w:ascii="CG Times" w:hAnsi="CG Times"/>
                <w:b/>
                <w:lang w:val="sq-AL"/>
              </w:rPr>
            </w:pPr>
            <w:r w:rsidRPr="00F953AE">
              <w:rPr>
                <w:rFonts w:ascii="CG Times" w:hAnsi="CG Times"/>
                <w:b/>
                <w:lang w:val="sq-AL"/>
              </w:rPr>
              <w:t>Nr.</w:t>
            </w:r>
          </w:p>
        </w:tc>
        <w:tc>
          <w:tcPr>
            <w:tcW w:w="1710"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jc w:val="center"/>
              <w:rPr>
                <w:rFonts w:ascii="CG Times" w:hAnsi="CG Times"/>
                <w:b/>
                <w:lang w:val="sq-AL"/>
              </w:rPr>
            </w:pPr>
            <w:r w:rsidRPr="00F953AE">
              <w:rPr>
                <w:rFonts w:ascii="CG Times" w:hAnsi="CG Times"/>
                <w:b/>
                <w:lang w:val="sq-AL"/>
              </w:rPr>
              <w:t xml:space="preserve">Specia </w:t>
            </w:r>
          </w:p>
        </w:tc>
        <w:tc>
          <w:tcPr>
            <w:tcW w:w="1440"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spacing w:line="240" w:lineRule="auto"/>
              <w:ind w:left="80"/>
              <w:jc w:val="center"/>
              <w:rPr>
                <w:rFonts w:ascii="CG Times" w:hAnsi="CG Times"/>
                <w:b/>
                <w:lang w:val="sq-AL"/>
              </w:rPr>
            </w:pPr>
            <w:r w:rsidRPr="00F953AE">
              <w:rPr>
                <w:rFonts w:ascii="CG Times" w:hAnsi="CG Times"/>
                <w:b/>
                <w:lang w:val="sq-AL"/>
              </w:rPr>
              <w:t>Varieteti</w:t>
            </w:r>
          </w:p>
        </w:tc>
        <w:tc>
          <w:tcPr>
            <w:tcW w:w="1350"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spacing w:line="221" w:lineRule="exact"/>
              <w:ind w:left="80"/>
              <w:jc w:val="center"/>
              <w:rPr>
                <w:rFonts w:ascii="CG Times" w:hAnsi="CG Times"/>
                <w:b/>
                <w:lang w:val="sq-AL"/>
              </w:rPr>
            </w:pPr>
            <w:r w:rsidRPr="00F953AE">
              <w:rPr>
                <w:rFonts w:ascii="CG Times" w:hAnsi="CG Times"/>
                <w:b/>
                <w:lang w:val="sq-AL"/>
              </w:rPr>
              <w:t>Kategoria</w:t>
            </w:r>
          </w:p>
        </w:tc>
        <w:tc>
          <w:tcPr>
            <w:tcW w:w="1106" w:type="dxa"/>
            <w:tcBorders>
              <w:top w:val="single" w:sz="4" w:space="0" w:color="auto"/>
              <w:left w:val="single" w:sz="4" w:space="0" w:color="auto"/>
              <w:bottom w:val="single" w:sz="4" w:space="0" w:color="auto"/>
              <w:right w:val="single" w:sz="4" w:space="0" w:color="auto"/>
            </w:tcBorders>
          </w:tcPr>
          <w:p w:rsidR="00F953AE" w:rsidRPr="00F953AE" w:rsidRDefault="00F953AE" w:rsidP="00DF5F10">
            <w:pPr>
              <w:pStyle w:val="Bodytext31"/>
              <w:widowControl w:val="0"/>
              <w:spacing w:line="240" w:lineRule="auto"/>
              <w:ind w:left="80"/>
              <w:jc w:val="center"/>
              <w:rPr>
                <w:rFonts w:ascii="CG Times" w:hAnsi="CG Times"/>
                <w:b/>
                <w:lang w:val="sq-AL"/>
              </w:rPr>
            </w:pPr>
            <w:r w:rsidRPr="00F953AE">
              <w:rPr>
                <w:rFonts w:ascii="CG Times" w:hAnsi="CG Times"/>
                <w:b/>
                <w:lang w:val="sq-AL"/>
              </w:rPr>
              <w:t>Sasia</w:t>
            </w:r>
          </w:p>
          <w:p w:rsidR="00F953AE" w:rsidRPr="00F953AE" w:rsidRDefault="00F953AE" w:rsidP="00DF5F10">
            <w:pPr>
              <w:pStyle w:val="Bodytext31"/>
              <w:widowControl w:val="0"/>
              <w:spacing w:line="240" w:lineRule="auto"/>
              <w:ind w:left="60"/>
              <w:jc w:val="center"/>
              <w:rPr>
                <w:rFonts w:ascii="CG Times" w:hAnsi="CG Times"/>
                <w:b/>
                <w:lang w:val="sq-AL"/>
              </w:rPr>
            </w:pPr>
          </w:p>
        </w:tc>
        <w:tc>
          <w:tcPr>
            <w:tcW w:w="1104"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spacing w:line="240" w:lineRule="auto"/>
              <w:ind w:left="80"/>
              <w:jc w:val="center"/>
              <w:rPr>
                <w:rFonts w:ascii="CG Times" w:hAnsi="CG Times"/>
                <w:b/>
                <w:lang w:val="sq-AL"/>
              </w:rPr>
            </w:pPr>
            <w:r w:rsidRPr="00F953AE">
              <w:rPr>
                <w:rFonts w:ascii="CG Times" w:hAnsi="CG Times"/>
                <w:b/>
                <w:lang w:val="sq-AL"/>
              </w:rPr>
              <w:t>Vendi i prodhimit*</w:t>
            </w:r>
          </w:p>
        </w:tc>
        <w:tc>
          <w:tcPr>
            <w:tcW w:w="1750" w:type="dxa"/>
            <w:tcBorders>
              <w:top w:val="single" w:sz="4" w:space="0" w:color="auto"/>
              <w:left w:val="single" w:sz="4" w:space="0" w:color="auto"/>
              <w:bottom w:val="single" w:sz="4" w:space="0" w:color="auto"/>
              <w:right w:val="single" w:sz="4" w:space="0" w:color="auto"/>
            </w:tcBorders>
            <w:hideMark/>
          </w:tcPr>
          <w:p w:rsidR="00F953AE" w:rsidRPr="00F953AE" w:rsidRDefault="00F953AE" w:rsidP="00DF5F10">
            <w:pPr>
              <w:pStyle w:val="Bodytext31"/>
              <w:widowControl w:val="0"/>
              <w:spacing w:line="240" w:lineRule="auto"/>
              <w:ind w:left="80"/>
              <w:jc w:val="center"/>
              <w:rPr>
                <w:rFonts w:ascii="CG Times" w:hAnsi="CG Times"/>
                <w:b/>
                <w:lang w:val="sq-AL"/>
              </w:rPr>
            </w:pPr>
            <w:r w:rsidRPr="00F953AE">
              <w:rPr>
                <w:rFonts w:ascii="CG Times" w:hAnsi="CG Times"/>
                <w:b/>
                <w:lang w:val="sq-AL"/>
              </w:rPr>
              <w:t>varieteti i regjistruar ne katalogun kombëtar (KK)</w:t>
            </w:r>
          </w:p>
        </w:tc>
      </w:tr>
      <w:tr w:rsidR="00F953AE" w:rsidRPr="00B14E37" w:rsidTr="00DF5F10">
        <w:trPr>
          <w:trHeight w:val="250"/>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1</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r w:rsidR="00F953AE" w:rsidRPr="00B14E37" w:rsidTr="00DF5F10">
        <w:trPr>
          <w:trHeight w:val="245"/>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2</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r w:rsidR="00F953AE" w:rsidRPr="00B14E37" w:rsidTr="00DF5F10">
        <w:trPr>
          <w:trHeight w:val="250"/>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3</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r w:rsidR="00F953AE" w:rsidRPr="00B14E37" w:rsidTr="00DF5F10">
        <w:trPr>
          <w:trHeight w:val="245"/>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4</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r w:rsidR="00F953AE" w:rsidRPr="00B14E37" w:rsidTr="00DF5F10">
        <w:trPr>
          <w:trHeight w:val="250"/>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5</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r w:rsidR="00F953AE" w:rsidRPr="00B14E37" w:rsidTr="00DF5F10">
        <w:trPr>
          <w:trHeight w:val="250"/>
        </w:trPr>
        <w:tc>
          <w:tcPr>
            <w:tcW w:w="540" w:type="dxa"/>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6</w:t>
            </w:r>
          </w:p>
        </w:tc>
        <w:tc>
          <w:tcPr>
            <w:tcW w:w="171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44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3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104"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c>
          <w:tcPr>
            <w:tcW w:w="1750"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0"/>
                <w:szCs w:val="10"/>
                <w:lang w:val="sq-AL"/>
              </w:rPr>
            </w:pPr>
          </w:p>
        </w:tc>
      </w:tr>
    </w:tbl>
    <w:p w:rsidR="00F953AE" w:rsidRPr="00B14E37" w:rsidRDefault="00F953AE" w:rsidP="00F953AE">
      <w:pPr>
        <w:pStyle w:val="Tablecaption0"/>
        <w:widowControl w:val="0"/>
        <w:spacing w:line="360" w:lineRule="auto"/>
        <w:rPr>
          <w:rFonts w:ascii="CG Times" w:hAnsi="CG Times"/>
          <w:lang w:val="sq-AL"/>
        </w:rPr>
      </w:pPr>
    </w:p>
    <w:p w:rsidR="00F953AE" w:rsidRPr="00B14E37" w:rsidRDefault="00F953AE" w:rsidP="00F953AE">
      <w:pPr>
        <w:pStyle w:val="Tablecaption0"/>
        <w:widowControl w:val="0"/>
        <w:spacing w:line="360" w:lineRule="auto"/>
        <w:rPr>
          <w:rFonts w:ascii="CG Times" w:eastAsia="Times New Roman" w:hAnsi="CG Times"/>
          <w:sz w:val="2"/>
          <w:szCs w:val="2"/>
          <w:lang w:val="sq-AL"/>
        </w:rPr>
      </w:pPr>
      <w:r w:rsidRPr="00B14E37">
        <w:rPr>
          <w:rFonts w:ascii="CG Times" w:hAnsi="CG Times"/>
          <w:lang w:val="sq-AL"/>
        </w:rPr>
        <w:t xml:space="preserve"> Afati kohor i tregtimit: ………………………….</w:t>
      </w:r>
    </w:p>
    <w:p w:rsidR="00F953AE" w:rsidRPr="00B14E37" w:rsidRDefault="00F953AE" w:rsidP="00F953AE">
      <w:pPr>
        <w:widowControl w:val="0"/>
        <w:rPr>
          <w:rFonts w:ascii="CG Times" w:hAnsi="CG Times"/>
          <w:sz w:val="2"/>
          <w:szCs w:val="2"/>
          <w:lang w:val="sq-AL"/>
        </w:rPr>
      </w:pPr>
    </w:p>
    <w:p w:rsidR="00F953AE" w:rsidRPr="00B14E37" w:rsidRDefault="00F953AE" w:rsidP="00F953AE">
      <w:pPr>
        <w:widowControl w:val="0"/>
        <w:spacing w:line="190" w:lineRule="exact"/>
        <w:rPr>
          <w:rFonts w:ascii="CG Times" w:hAnsi="CG Times"/>
          <w:lang w:val="sq-AL"/>
        </w:rPr>
      </w:pPr>
    </w:p>
    <w:p w:rsidR="00F953AE" w:rsidRPr="00B14E37" w:rsidRDefault="00F953AE" w:rsidP="00F953AE">
      <w:pPr>
        <w:widowControl w:val="0"/>
        <w:spacing w:line="190" w:lineRule="exact"/>
        <w:ind w:left="-567"/>
        <w:rPr>
          <w:rFonts w:ascii="CG Times" w:hAnsi="CG Times"/>
          <w:sz w:val="22"/>
          <w:szCs w:val="22"/>
          <w:lang w:val="sq-AL"/>
        </w:rPr>
      </w:pPr>
      <w:r w:rsidRPr="00B14E37">
        <w:rPr>
          <w:rFonts w:ascii="CG Times" w:hAnsi="CG Times"/>
          <w:lang w:val="sq-AL"/>
        </w:rPr>
        <w:tab/>
      </w:r>
      <w:r w:rsidRPr="00B14E37">
        <w:rPr>
          <w:rFonts w:ascii="CG Times" w:hAnsi="CG Times"/>
          <w:lang w:val="sq-AL"/>
        </w:rPr>
        <w:tab/>
      </w:r>
      <w:r w:rsidRPr="00B14E37">
        <w:rPr>
          <w:rFonts w:ascii="CG Times" w:hAnsi="CG Times"/>
          <w:lang w:val="sq-AL"/>
        </w:rPr>
        <w:tab/>
      </w:r>
      <w:r w:rsidRPr="00B14E37">
        <w:rPr>
          <w:rFonts w:ascii="CG Times" w:hAnsi="CG Times"/>
          <w:lang w:val="sq-AL"/>
        </w:rPr>
        <w:tab/>
      </w:r>
      <w:r w:rsidRPr="00B14E37">
        <w:rPr>
          <w:rFonts w:ascii="CG Times" w:hAnsi="CG Times"/>
          <w:lang w:val="sq-AL"/>
        </w:rPr>
        <w:tab/>
      </w:r>
      <w:r w:rsidRPr="00B14E37">
        <w:rPr>
          <w:rFonts w:ascii="CG Times" w:hAnsi="CG Times"/>
          <w:lang w:val="sq-AL"/>
        </w:rPr>
        <w:tab/>
        <w:t xml:space="preserve"> </w:t>
      </w:r>
      <w:r w:rsidRPr="00B14E37">
        <w:rPr>
          <w:rFonts w:ascii="CG Times" w:hAnsi="CG Times"/>
          <w:lang w:val="sq-AL"/>
        </w:rPr>
        <w:tab/>
      </w:r>
      <w:r w:rsidRPr="00B14E37">
        <w:rPr>
          <w:rFonts w:ascii="CG Times" w:hAnsi="CG Times"/>
          <w:lang w:val="sq-AL"/>
        </w:rPr>
        <w:tab/>
      </w:r>
      <w:r w:rsidRPr="00B14E37">
        <w:rPr>
          <w:rFonts w:ascii="CG Times" w:hAnsi="CG Times"/>
          <w:lang w:val="sq-AL"/>
        </w:rPr>
        <w:tab/>
      </w:r>
      <w:r w:rsidRPr="00B14E37">
        <w:rPr>
          <w:rFonts w:ascii="CG Times" w:hAnsi="CG Times"/>
          <w:lang w:val="sq-AL"/>
        </w:rPr>
        <w:tab/>
      </w:r>
      <w:r w:rsidRPr="00B14E37">
        <w:rPr>
          <w:rFonts w:ascii="CG Times" w:hAnsi="CG Times"/>
          <w:sz w:val="22"/>
          <w:szCs w:val="22"/>
          <w:lang w:val="sq-AL"/>
        </w:rPr>
        <w:t>Furnizuesi:</w:t>
      </w:r>
    </w:p>
    <w:p w:rsidR="00F953AE" w:rsidRPr="00B14E37" w:rsidRDefault="00F953AE" w:rsidP="00F953AE">
      <w:pPr>
        <w:widowControl w:val="0"/>
        <w:spacing w:line="190" w:lineRule="exact"/>
        <w:ind w:left="5040" w:firstLine="720"/>
        <w:rPr>
          <w:rFonts w:ascii="CG Times" w:hAnsi="CG Times"/>
          <w:lang w:val="sq-AL"/>
        </w:rPr>
      </w:pPr>
      <w:r w:rsidRPr="00B14E37">
        <w:rPr>
          <w:rFonts w:ascii="CG Times" w:hAnsi="CG Times"/>
          <w:sz w:val="22"/>
          <w:szCs w:val="22"/>
          <w:lang w:val="sq-AL"/>
        </w:rPr>
        <w:t>…………………………….</w:t>
      </w:r>
      <w:r w:rsidRPr="00B14E37">
        <w:rPr>
          <w:rFonts w:ascii="CG Times" w:hAnsi="CG Times"/>
          <w:lang w:val="sq-AL"/>
        </w:rPr>
        <w:t xml:space="preserve"> </w:t>
      </w:r>
    </w:p>
    <w:p w:rsidR="00F953AE" w:rsidRPr="00B14E37" w:rsidRDefault="00F953AE" w:rsidP="00F953AE">
      <w:pPr>
        <w:widowControl w:val="0"/>
        <w:spacing w:line="190" w:lineRule="exact"/>
        <w:ind w:left="5040" w:firstLine="720"/>
        <w:rPr>
          <w:rFonts w:ascii="CG Times" w:hAnsi="CG Times"/>
          <w:lang w:val="sq-AL"/>
        </w:rPr>
      </w:pPr>
      <w:r w:rsidRPr="00B14E37">
        <w:rPr>
          <w:rFonts w:ascii="CG Times" w:hAnsi="CG Times"/>
          <w:sz w:val="14"/>
          <w:lang w:val="sq-AL"/>
        </w:rPr>
        <w:t xml:space="preserve">                 Emri, mbiemri, firma dhe vula</w:t>
      </w:r>
    </w:p>
    <w:p w:rsidR="00F953AE" w:rsidRPr="00B14E37" w:rsidRDefault="00F953AE" w:rsidP="00F953AE">
      <w:pPr>
        <w:widowControl w:val="0"/>
        <w:spacing w:line="190" w:lineRule="exact"/>
        <w:rPr>
          <w:rStyle w:val="apple-style-span"/>
          <w:rFonts w:ascii="CG Times" w:hAnsi="CG Times"/>
          <w:sz w:val="16"/>
          <w:lang w:val="sq-AL"/>
        </w:rPr>
      </w:pPr>
      <w:r w:rsidRPr="00B14E37">
        <w:rPr>
          <w:rFonts w:ascii="CG Times" w:hAnsi="CG Times"/>
          <w:sz w:val="16"/>
          <w:lang w:val="sq-AL"/>
        </w:rPr>
        <w:t>Vendi dhe data:</w:t>
      </w:r>
    </w:p>
    <w:p w:rsidR="00F953AE" w:rsidRPr="00B14E37" w:rsidRDefault="00F953AE" w:rsidP="00F953AE">
      <w:pPr>
        <w:widowControl w:val="0"/>
        <w:spacing w:line="190" w:lineRule="exact"/>
        <w:jc w:val="right"/>
        <w:rPr>
          <w:rStyle w:val="apple-style-span"/>
          <w:rFonts w:ascii="CG Times" w:hAnsi="CG Times"/>
          <w:b/>
          <w:sz w:val="22"/>
          <w:szCs w:val="22"/>
          <w:lang w:val="sq-AL"/>
        </w:rPr>
      </w:pPr>
    </w:p>
    <w:p w:rsidR="00F953AE" w:rsidRPr="00B14E37" w:rsidRDefault="00F953AE" w:rsidP="00F953AE">
      <w:pPr>
        <w:widowControl w:val="0"/>
        <w:spacing w:line="190" w:lineRule="exact"/>
        <w:rPr>
          <w:rStyle w:val="apple-style-span"/>
          <w:rFonts w:ascii="CG Times" w:hAnsi="CG Times"/>
          <w:b/>
          <w:sz w:val="22"/>
          <w:szCs w:val="22"/>
          <w:lang w:val="sq-AL"/>
        </w:rPr>
      </w:pPr>
    </w:p>
    <w:p w:rsidR="00F953AE" w:rsidRPr="00B14E37" w:rsidRDefault="00F953AE" w:rsidP="00F953AE">
      <w:pPr>
        <w:widowControl w:val="0"/>
        <w:spacing w:line="190" w:lineRule="exact"/>
        <w:jc w:val="right"/>
        <w:rPr>
          <w:rStyle w:val="apple-style-span"/>
          <w:rFonts w:ascii="CG Times" w:hAnsi="CG Times"/>
          <w:b/>
          <w:sz w:val="22"/>
          <w:szCs w:val="22"/>
          <w:lang w:val="sq-AL"/>
        </w:rPr>
      </w:pPr>
    </w:p>
    <w:p w:rsidR="00F953AE" w:rsidRPr="00B14E37" w:rsidRDefault="00F953AE" w:rsidP="00F953AE">
      <w:pPr>
        <w:widowControl w:val="0"/>
        <w:spacing w:line="190" w:lineRule="exact"/>
        <w:jc w:val="right"/>
        <w:rPr>
          <w:rStyle w:val="apple-style-span"/>
          <w:rFonts w:ascii="CG Times" w:hAnsi="CG Times"/>
          <w:sz w:val="22"/>
          <w:szCs w:val="22"/>
          <w:lang w:val="sq-AL"/>
        </w:rPr>
      </w:pPr>
      <w:r w:rsidRPr="00B14E37">
        <w:rPr>
          <w:rStyle w:val="apple-style-span"/>
          <w:rFonts w:ascii="CG Times" w:hAnsi="CG Times"/>
          <w:b/>
          <w:sz w:val="22"/>
          <w:szCs w:val="22"/>
          <w:lang w:val="sq-AL"/>
        </w:rPr>
        <w:t>Model 2</w:t>
      </w:r>
    </w:p>
    <w:p w:rsidR="00F953AE" w:rsidRPr="008F2477" w:rsidRDefault="00F953AE" w:rsidP="00F953AE">
      <w:pPr>
        <w:pStyle w:val="Heading1"/>
        <w:keepNext w:val="0"/>
        <w:widowControl w:val="0"/>
        <w:jc w:val="center"/>
        <w:rPr>
          <w:rFonts w:ascii="CG Times" w:hAnsi="CG Times"/>
          <w:b w:val="0"/>
          <w:sz w:val="22"/>
          <w:szCs w:val="22"/>
          <w:lang w:val="sq-AL"/>
        </w:rPr>
      </w:pPr>
      <w:r w:rsidRPr="008F2477">
        <w:rPr>
          <w:rFonts w:ascii="CG Times" w:hAnsi="CG Times"/>
          <w:b w:val="0"/>
          <w:sz w:val="22"/>
          <w:szCs w:val="22"/>
          <w:lang w:val="sq-AL"/>
        </w:rPr>
        <w:t>ENTI SHTET</w:t>
      </w:r>
      <w:r w:rsidRPr="008F2477">
        <w:rPr>
          <w:rFonts w:ascii="CG Times" w:hAnsi="CG Times"/>
          <w:b w:val="0"/>
          <w:w w:val="120"/>
          <w:sz w:val="22"/>
          <w:szCs w:val="22"/>
          <w:lang w:val="sq-AL"/>
        </w:rPr>
        <w:t>Ë</w:t>
      </w:r>
      <w:r w:rsidRPr="008F2477">
        <w:rPr>
          <w:rFonts w:ascii="CG Times" w:hAnsi="CG Times"/>
          <w:b w:val="0"/>
          <w:sz w:val="22"/>
          <w:szCs w:val="22"/>
          <w:lang w:val="sq-AL"/>
        </w:rPr>
        <w:t>ROR I FARAVE DHE FIDAN</w:t>
      </w:r>
      <w:r w:rsidRPr="008F2477">
        <w:rPr>
          <w:rFonts w:ascii="CG Times" w:hAnsi="CG Times"/>
          <w:b w:val="0"/>
          <w:w w:val="120"/>
          <w:sz w:val="22"/>
          <w:szCs w:val="22"/>
          <w:lang w:val="sq-AL"/>
        </w:rPr>
        <w:t>Ë</w:t>
      </w:r>
      <w:r w:rsidRPr="008F2477">
        <w:rPr>
          <w:rFonts w:ascii="CG Times" w:hAnsi="CG Times"/>
          <w:b w:val="0"/>
          <w:sz w:val="22"/>
          <w:szCs w:val="22"/>
          <w:lang w:val="sq-AL"/>
        </w:rPr>
        <w:t>VE</w:t>
      </w:r>
    </w:p>
    <w:p w:rsidR="00F953AE" w:rsidRPr="008F2477" w:rsidRDefault="00F953AE" w:rsidP="00F953AE">
      <w:pPr>
        <w:widowControl w:val="0"/>
        <w:jc w:val="center"/>
        <w:rPr>
          <w:rFonts w:ascii="CG Times" w:hAnsi="CG Times"/>
          <w:sz w:val="22"/>
          <w:szCs w:val="22"/>
          <w:lang w:val="sq-AL"/>
        </w:rPr>
      </w:pPr>
      <w:r w:rsidRPr="008F2477">
        <w:rPr>
          <w:rFonts w:ascii="CG Times" w:hAnsi="CG Times"/>
          <w:sz w:val="22"/>
          <w:szCs w:val="22"/>
          <w:lang w:val="sq-AL"/>
        </w:rPr>
        <w:t>SEKTORI I CERTIFIKIMIT ZYRTAR</w:t>
      </w:r>
    </w:p>
    <w:p w:rsidR="00F953AE" w:rsidRPr="008F2477" w:rsidRDefault="00F953AE" w:rsidP="00F953AE">
      <w:pPr>
        <w:widowControl w:val="0"/>
        <w:jc w:val="center"/>
        <w:rPr>
          <w:rFonts w:ascii="CG Times" w:hAnsi="CG Times"/>
          <w:lang w:val="sq-AL"/>
        </w:rPr>
      </w:pPr>
    </w:p>
    <w:p w:rsidR="00F953AE" w:rsidRPr="008F2477" w:rsidRDefault="00F953AE" w:rsidP="00F953AE">
      <w:pPr>
        <w:pStyle w:val="Heading2"/>
        <w:widowControl w:val="0"/>
        <w:jc w:val="center"/>
        <w:rPr>
          <w:rFonts w:ascii="CG Times" w:hAnsi="CG Times"/>
          <w:b w:val="0"/>
          <w:sz w:val="22"/>
          <w:szCs w:val="22"/>
          <w:lang w:val="sq-AL"/>
        </w:rPr>
      </w:pPr>
      <w:r w:rsidRPr="008F2477">
        <w:rPr>
          <w:rFonts w:ascii="CG Times" w:hAnsi="CG Times"/>
          <w:b w:val="0"/>
          <w:sz w:val="22"/>
          <w:szCs w:val="22"/>
          <w:lang w:val="sq-AL"/>
        </w:rPr>
        <w:t>PROCESVERBAL</w:t>
      </w:r>
    </w:p>
    <w:p w:rsidR="00F953AE" w:rsidRPr="008F2477" w:rsidRDefault="00F953AE" w:rsidP="00F953AE">
      <w:pPr>
        <w:pStyle w:val="Heading2"/>
        <w:widowControl w:val="0"/>
        <w:jc w:val="center"/>
        <w:rPr>
          <w:rFonts w:ascii="CG Times" w:hAnsi="CG Times"/>
          <w:b w:val="0"/>
          <w:sz w:val="22"/>
          <w:szCs w:val="22"/>
          <w:lang w:val="sq-AL"/>
        </w:rPr>
      </w:pPr>
      <w:r w:rsidRPr="008F2477">
        <w:rPr>
          <w:rFonts w:ascii="CG Times" w:hAnsi="CG Times"/>
          <w:b w:val="0"/>
          <w:sz w:val="22"/>
          <w:szCs w:val="22"/>
          <w:lang w:val="sq-AL"/>
        </w:rPr>
        <w:t>MBI CAKTIMIN E NGASTR</w:t>
      </w:r>
      <w:r w:rsidRPr="008F2477">
        <w:rPr>
          <w:rFonts w:ascii="CG Times" w:hAnsi="CG Times"/>
          <w:b w:val="0"/>
          <w:w w:val="120"/>
          <w:sz w:val="22"/>
          <w:szCs w:val="22"/>
          <w:lang w:val="sq-AL"/>
        </w:rPr>
        <w:t>Ë</w:t>
      </w:r>
      <w:r w:rsidRPr="008F2477">
        <w:rPr>
          <w:rFonts w:ascii="CG Times" w:hAnsi="CG Times"/>
          <w:b w:val="0"/>
          <w:sz w:val="22"/>
          <w:szCs w:val="22"/>
          <w:lang w:val="sq-AL"/>
        </w:rPr>
        <w:t>S S</w:t>
      </w:r>
      <w:r w:rsidRPr="008F2477">
        <w:rPr>
          <w:rFonts w:ascii="CG Times" w:hAnsi="CG Times"/>
          <w:b w:val="0"/>
          <w:w w:val="120"/>
          <w:sz w:val="22"/>
          <w:szCs w:val="22"/>
          <w:lang w:val="sq-AL"/>
        </w:rPr>
        <w:t>Ë</w:t>
      </w:r>
      <w:r w:rsidRPr="008F2477">
        <w:rPr>
          <w:rFonts w:ascii="CG Times" w:hAnsi="CG Times"/>
          <w:b w:val="0"/>
          <w:sz w:val="22"/>
          <w:szCs w:val="22"/>
          <w:lang w:val="sq-AL"/>
        </w:rPr>
        <w:t xml:space="preserve"> FAR</w:t>
      </w:r>
      <w:r w:rsidRPr="008F2477">
        <w:rPr>
          <w:rFonts w:ascii="CG Times" w:hAnsi="CG Times"/>
          <w:b w:val="0"/>
          <w:w w:val="120"/>
          <w:sz w:val="22"/>
          <w:szCs w:val="22"/>
          <w:lang w:val="sq-AL"/>
        </w:rPr>
        <w:t>Ë</w:t>
      </w:r>
      <w:r w:rsidRPr="008F2477">
        <w:rPr>
          <w:rFonts w:ascii="CG Times" w:hAnsi="CG Times"/>
          <w:b w:val="0"/>
          <w:sz w:val="22"/>
          <w:szCs w:val="22"/>
          <w:lang w:val="sq-AL"/>
        </w:rPr>
        <w:t>S</w:t>
      </w:r>
    </w:p>
    <w:p w:rsidR="00F953AE" w:rsidRPr="00B14E37" w:rsidRDefault="00F953AE" w:rsidP="00F953AE">
      <w:pPr>
        <w:widowControl w:val="0"/>
        <w:rPr>
          <w:rFonts w:ascii="CG Times" w:hAnsi="CG Times"/>
          <w:lang w:val="sq-AL"/>
        </w:rPr>
      </w:pPr>
    </w:p>
    <w:p w:rsidR="00F953AE" w:rsidRPr="00B14E37" w:rsidRDefault="00F953AE" w:rsidP="00F953AE">
      <w:pPr>
        <w:widowControl w:val="0"/>
        <w:ind w:firstLine="720"/>
        <w:jc w:val="both"/>
        <w:rPr>
          <w:rFonts w:ascii="CG Times" w:hAnsi="CG Times"/>
          <w:lang w:val="sq-AL"/>
        </w:rPr>
      </w:pPr>
      <w:r w:rsidRPr="00B14E37">
        <w:rPr>
          <w:rFonts w:ascii="CG Times" w:hAnsi="CG Times"/>
          <w:lang w:val="sq-AL"/>
        </w:rPr>
        <w:t>Mbahet sot, më datë ………………., në ekonominë ……………, fshati …………, komuna…………………, rrethi…………………….., për caktimin e ngastrës së farës të kulturës …………., kultivari………………….., (hibridi)…………………, që do të mbillet me farë të Riprodhimit …………………………, gjatë vitit……………. .</w:t>
      </w:r>
    </w:p>
    <w:p w:rsidR="00F953AE" w:rsidRPr="00B14E37" w:rsidRDefault="00F953AE" w:rsidP="00F953AE">
      <w:pPr>
        <w:pStyle w:val="BodyText"/>
        <w:widowControl w:val="0"/>
        <w:spacing w:after="0"/>
        <w:jc w:val="both"/>
        <w:rPr>
          <w:rFonts w:ascii="CG Times" w:hAnsi="CG Times"/>
          <w:lang w:val="sq-AL"/>
        </w:rPr>
      </w:pPr>
      <w:r w:rsidRPr="00B14E37">
        <w:rPr>
          <w:rFonts w:ascii="CG Times" w:hAnsi="CG Times"/>
          <w:lang w:val="sq-AL"/>
        </w:rPr>
        <w:t>Kjo ngastër fare caktohet në  ekonominë e ……………………., me sip. ……….ha, në kushte (mbi ose nën ujë) ……………, dhe me distancë izolimi në hapësirë nga kultivarët e tjerë prej ………….. m.</w:t>
      </w:r>
    </w:p>
    <w:p w:rsidR="00F953AE" w:rsidRPr="00B14E37" w:rsidRDefault="00F953AE" w:rsidP="00F953AE">
      <w:pPr>
        <w:widowControl w:val="0"/>
        <w:ind w:firstLine="360"/>
        <w:jc w:val="both"/>
        <w:rPr>
          <w:rFonts w:ascii="CG Times" w:hAnsi="CG Times"/>
          <w:lang w:val="sq-AL"/>
        </w:rPr>
      </w:pPr>
      <w:r w:rsidRPr="00B14E37">
        <w:rPr>
          <w:rFonts w:ascii="CG Times" w:hAnsi="CG Times"/>
          <w:lang w:val="sq-AL"/>
        </w:rPr>
        <w:t>Për realizimin e prodhimit të farës prej ……………., furnizuesi merr përsipër të zbatojë këto hallka të teknologjisë:</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widowControl w:val="0"/>
        <w:numPr>
          <w:ilvl w:val="0"/>
          <w:numId w:val="9"/>
        </w:numPr>
        <w:ind w:firstLine="0"/>
        <w:rPr>
          <w:rFonts w:ascii="CG Times" w:hAnsi="CG Times"/>
          <w:lang w:val="sq-AL"/>
        </w:rPr>
      </w:pPr>
      <w:r w:rsidRPr="00B14E37">
        <w:rPr>
          <w:rFonts w:ascii="CG Times" w:hAnsi="CG Times"/>
          <w:lang w:val="sq-AL"/>
        </w:rPr>
        <w:t>…………………………………………………………………………………………</w:t>
      </w:r>
    </w:p>
    <w:p w:rsidR="00F953AE" w:rsidRPr="00B14E37" w:rsidRDefault="00F953AE" w:rsidP="00F953AE">
      <w:pPr>
        <w:pStyle w:val="BodyText"/>
        <w:widowControl w:val="0"/>
        <w:spacing w:after="0"/>
        <w:ind w:firstLine="360"/>
        <w:rPr>
          <w:rFonts w:ascii="CG Times" w:hAnsi="CG Times"/>
          <w:lang w:val="sq-AL"/>
        </w:rPr>
      </w:pPr>
      <w:r w:rsidRPr="00B14E37">
        <w:rPr>
          <w:rFonts w:ascii="CG Times" w:hAnsi="CG Times"/>
          <w:lang w:val="sq-AL"/>
        </w:rPr>
        <w:t xml:space="preserve">Procesverbali mbahet në 3 (tri) kopje, njëra prej të cilave i lihet furnizuesit, një kopje mbahet nga DRB përkatëse dhe një kopje dorëzohet në sektorin e certifikimit pranë Entit  Shtetëror të Farave dhe Fidanëve </w:t>
      </w:r>
    </w:p>
    <w:p w:rsidR="00F953AE" w:rsidRPr="00B14E37" w:rsidRDefault="00F953AE" w:rsidP="00F953AE">
      <w:pPr>
        <w:pStyle w:val="Heading3"/>
        <w:widowControl w:val="0"/>
        <w:spacing w:before="0" w:line="240" w:lineRule="auto"/>
        <w:rPr>
          <w:rFonts w:ascii="CG Times" w:hAnsi="CG Times" w:cs="Times New Roman"/>
          <w:b w:val="0"/>
          <w:lang w:val="sq-AL"/>
        </w:rPr>
      </w:pPr>
    </w:p>
    <w:p w:rsidR="00F953AE" w:rsidRPr="00B14E37" w:rsidRDefault="00F953AE" w:rsidP="00F953AE">
      <w:pPr>
        <w:pStyle w:val="Heading3"/>
        <w:widowControl w:val="0"/>
        <w:spacing w:before="0" w:line="240" w:lineRule="auto"/>
        <w:rPr>
          <w:rFonts w:ascii="CG Times" w:hAnsi="CG Times" w:cs="Times New Roman"/>
          <w:b w:val="0"/>
          <w:lang w:val="sq-AL"/>
        </w:rPr>
      </w:pPr>
      <w:r w:rsidRPr="00B14E37">
        <w:rPr>
          <w:rFonts w:ascii="CG Times" w:hAnsi="CG Times" w:cs="Times New Roman"/>
          <w:b w:val="0"/>
          <w:lang w:val="sq-AL"/>
        </w:rPr>
        <w:t>FURNIZUESI SPEC</w:t>
      </w:r>
      <w:r w:rsidRPr="00B14E37">
        <w:rPr>
          <w:rFonts w:ascii="CG Times" w:hAnsi="CG Times" w:cs="Times New Roman"/>
          <w:b w:val="0"/>
          <w:i/>
          <w:lang w:val="sq-AL"/>
        </w:rPr>
        <w:t xml:space="preserve">. </w:t>
      </w:r>
      <w:r w:rsidRPr="00B14E37">
        <w:rPr>
          <w:rFonts w:ascii="CG Times" w:hAnsi="CG Times" w:cs="Times New Roman"/>
          <w:b w:val="0"/>
          <w:lang w:val="sq-AL"/>
        </w:rPr>
        <w:t>DRB-së</w:t>
      </w:r>
      <w:r w:rsidRPr="00B14E37">
        <w:rPr>
          <w:rFonts w:ascii="CG Times" w:hAnsi="CG Times" w:cs="Times New Roman"/>
          <w:b w:val="0"/>
          <w:lang w:val="sq-AL"/>
        </w:rPr>
        <w:tab/>
        <w:t xml:space="preserve">      SPEC. I CERTIFIKIMIT ZYRTAR ESHFF</w:t>
      </w:r>
      <w:r w:rsidRPr="00B14E37">
        <w:rPr>
          <w:rFonts w:ascii="CG Times" w:hAnsi="CG Times" w:cs="Times New Roman"/>
          <w:b w:val="0"/>
          <w:lang w:val="sq-AL"/>
        </w:rPr>
        <w:tab/>
      </w:r>
      <w:r w:rsidRPr="00B14E37">
        <w:rPr>
          <w:rFonts w:ascii="CG Times" w:hAnsi="CG Times" w:cs="Times New Roman"/>
          <w:b w:val="0"/>
          <w:lang w:val="sq-AL"/>
        </w:rPr>
        <w:tab/>
      </w:r>
      <w:r w:rsidRPr="00B14E37">
        <w:rPr>
          <w:rFonts w:ascii="CG Times" w:hAnsi="CG Times" w:cs="Times New Roman"/>
          <w:b w:val="0"/>
          <w:lang w:val="sq-AL"/>
        </w:rPr>
        <w:tab/>
        <w:t xml:space="preserve"> </w:t>
      </w:r>
    </w:p>
    <w:p w:rsidR="00F953AE" w:rsidRPr="00B14E37" w:rsidRDefault="00F953AE" w:rsidP="00F953AE">
      <w:pPr>
        <w:widowControl w:val="0"/>
        <w:rPr>
          <w:rFonts w:ascii="CG Times" w:hAnsi="CG Times"/>
          <w:b/>
          <w:lang w:val="sq-AL"/>
        </w:rPr>
      </w:pPr>
    </w:p>
    <w:p w:rsidR="00F953AE" w:rsidRPr="00B14E37" w:rsidRDefault="00F953AE" w:rsidP="00F953AE">
      <w:pPr>
        <w:widowControl w:val="0"/>
        <w:jc w:val="right"/>
        <w:rPr>
          <w:rFonts w:ascii="CG Times" w:hAnsi="CG Times"/>
          <w:b/>
          <w:lang w:val="sq-AL"/>
        </w:rPr>
      </w:pPr>
      <w:r w:rsidRPr="00B14E37">
        <w:rPr>
          <w:rFonts w:ascii="CG Times" w:hAnsi="CG Times"/>
          <w:b/>
          <w:lang w:val="sq-AL"/>
        </w:rPr>
        <w:t>Model 3</w:t>
      </w:r>
    </w:p>
    <w:p w:rsidR="00F953AE" w:rsidRPr="00B14E37" w:rsidRDefault="00F953AE" w:rsidP="00F953AE">
      <w:pPr>
        <w:widowControl w:val="0"/>
        <w:jc w:val="center"/>
        <w:rPr>
          <w:rFonts w:ascii="CG Times" w:hAnsi="CG Times"/>
          <w:b/>
          <w:sz w:val="22"/>
          <w:szCs w:val="22"/>
          <w:lang w:val="sq-AL"/>
        </w:rPr>
      </w:pP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ENTI SHTET</w:t>
      </w:r>
      <w:r w:rsidRPr="00B14E37">
        <w:rPr>
          <w:rFonts w:ascii="CG Times" w:hAnsi="CG Times"/>
          <w:bCs/>
          <w:w w:val="120"/>
          <w:sz w:val="22"/>
          <w:szCs w:val="22"/>
          <w:lang w:val="sq-AL"/>
        </w:rPr>
        <w:t>Ë</w:t>
      </w:r>
      <w:r w:rsidRPr="00B14E37">
        <w:rPr>
          <w:rFonts w:ascii="CG Times" w:hAnsi="CG Times"/>
          <w:sz w:val="22"/>
          <w:szCs w:val="22"/>
          <w:lang w:val="sq-AL"/>
        </w:rPr>
        <w:t>ROR I FARAVE DHE FIDAN</w:t>
      </w:r>
      <w:r w:rsidRPr="00B14E37">
        <w:rPr>
          <w:rFonts w:ascii="CG Times" w:hAnsi="CG Times"/>
          <w:bCs/>
          <w:w w:val="120"/>
          <w:sz w:val="22"/>
          <w:szCs w:val="22"/>
          <w:lang w:val="sq-AL"/>
        </w:rPr>
        <w:t>Ë</w:t>
      </w:r>
      <w:r w:rsidRPr="00B14E37">
        <w:rPr>
          <w:rFonts w:ascii="CG Times" w:hAnsi="CG Times"/>
          <w:sz w:val="22"/>
          <w:szCs w:val="22"/>
          <w:lang w:val="sq-AL"/>
        </w:rPr>
        <w:t>VE</w:t>
      </w: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SEKTORI I CERTIFIKIMIT ZYRTAR</w:t>
      </w:r>
    </w:p>
    <w:p w:rsidR="00F953AE" w:rsidRPr="00B14E37" w:rsidRDefault="00F953AE" w:rsidP="00F953AE">
      <w:pPr>
        <w:pStyle w:val="Heading1"/>
        <w:keepNext w:val="0"/>
        <w:widowControl w:val="0"/>
        <w:spacing w:before="0" w:after="0"/>
        <w:jc w:val="center"/>
        <w:rPr>
          <w:rFonts w:ascii="CG Times" w:hAnsi="CG Times"/>
          <w:b w:val="0"/>
          <w:sz w:val="22"/>
          <w:szCs w:val="22"/>
          <w:lang w:val="sq-AL"/>
        </w:rPr>
      </w:pPr>
    </w:p>
    <w:p w:rsidR="00F953AE" w:rsidRPr="00B14E37" w:rsidRDefault="00F953AE" w:rsidP="00F953AE">
      <w:pPr>
        <w:pStyle w:val="Heading1"/>
        <w:keepNext w:val="0"/>
        <w:widowControl w:val="0"/>
        <w:spacing w:before="0" w:after="0"/>
        <w:jc w:val="center"/>
        <w:rPr>
          <w:rFonts w:ascii="CG Times" w:hAnsi="CG Times"/>
          <w:b w:val="0"/>
          <w:sz w:val="22"/>
          <w:szCs w:val="22"/>
          <w:lang w:val="sq-AL"/>
        </w:rPr>
      </w:pPr>
      <w:r w:rsidRPr="00B14E37">
        <w:rPr>
          <w:rFonts w:ascii="CG Times" w:hAnsi="CG Times"/>
          <w:b w:val="0"/>
          <w:sz w:val="22"/>
          <w:szCs w:val="22"/>
          <w:lang w:val="sq-AL"/>
        </w:rPr>
        <w:t>CERTIFIKAT</w:t>
      </w:r>
      <w:r w:rsidRPr="00B14E37">
        <w:rPr>
          <w:rFonts w:ascii="CG Times" w:hAnsi="CG Times"/>
          <w:b w:val="0"/>
          <w:w w:val="120"/>
          <w:sz w:val="22"/>
          <w:szCs w:val="22"/>
          <w:lang w:val="sq-AL"/>
        </w:rPr>
        <w:t>Ë</w:t>
      </w:r>
      <w:r w:rsidRPr="00B14E37">
        <w:rPr>
          <w:rFonts w:ascii="CG Times" w:hAnsi="CG Times"/>
          <w:b w:val="0"/>
          <w:sz w:val="22"/>
          <w:szCs w:val="22"/>
          <w:lang w:val="sq-AL"/>
        </w:rPr>
        <w:t xml:space="preserve"> E ORIGJIN</w:t>
      </w:r>
      <w:r w:rsidRPr="00B14E37">
        <w:rPr>
          <w:rFonts w:ascii="CG Times" w:hAnsi="CG Times"/>
          <w:b w:val="0"/>
          <w:w w:val="120"/>
          <w:sz w:val="22"/>
          <w:szCs w:val="22"/>
          <w:lang w:val="sq-AL"/>
        </w:rPr>
        <w:t>Ë</w:t>
      </w:r>
      <w:r w:rsidRPr="00B14E37">
        <w:rPr>
          <w:rFonts w:ascii="CG Times" w:hAnsi="CG Times"/>
          <w:b w:val="0"/>
          <w:sz w:val="22"/>
          <w:szCs w:val="22"/>
          <w:lang w:val="sq-AL"/>
        </w:rPr>
        <w:t xml:space="preserve">S </w:t>
      </w:r>
    </w:p>
    <w:p w:rsidR="00F953AE" w:rsidRPr="00B14E37" w:rsidRDefault="00F953AE" w:rsidP="00F953AE">
      <w:pPr>
        <w:pStyle w:val="Heading1"/>
        <w:keepNext w:val="0"/>
        <w:widowControl w:val="0"/>
        <w:spacing w:before="0" w:after="0"/>
        <w:rPr>
          <w:rFonts w:ascii="CG Times" w:hAnsi="CG Times"/>
          <w:b w:val="0"/>
          <w:sz w:val="22"/>
          <w:szCs w:val="22"/>
          <w:lang w:val="sq-AL"/>
        </w:rPr>
      </w:pPr>
    </w:p>
    <w:p w:rsidR="00F953AE" w:rsidRPr="00B14E37" w:rsidRDefault="00F953AE" w:rsidP="00F953AE">
      <w:pPr>
        <w:pStyle w:val="TitulliTitull"/>
        <w:keepNext w:val="0"/>
      </w:pPr>
      <w:r w:rsidRPr="00B14E37">
        <w:t>PËR MATERIALIN MBJELLËS DHE SHUMËZUES BIMOR TË PRODHUAR NË VEND</w:t>
      </w:r>
    </w:p>
    <w:p w:rsidR="00F953AE" w:rsidRPr="00B14E37" w:rsidRDefault="00F953AE" w:rsidP="00F953AE">
      <w:pPr>
        <w:pStyle w:val="TitulliTitull"/>
        <w:keepNext w:val="0"/>
      </w:pPr>
    </w:p>
    <w:p w:rsidR="00F953AE" w:rsidRPr="00B14E37" w:rsidRDefault="00F953AE" w:rsidP="00F953AE">
      <w:pPr>
        <w:pStyle w:val="Paragrafi"/>
        <w:rPr>
          <w:lang w:val="sq-AL"/>
        </w:rPr>
      </w:pPr>
      <w:r w:rsidRPr="00B14E37">
        <w:rPr>
          <w:lang w:val="sq-AL"/>
        </w:rPr>
        <w:t>(Bazuar në ligjin nr. 10 416, “Për materialin mbjellës dhe shumëzues bimor, datë 7.4.2011, neni 16/c”).</w:t>
      </w:r>
    </w:p>
    <w:p w:rsidR="00F953AE" w:rsidRPr="00B14E37" w:rsidRDefault="00F953AE" w:rsidP="00F953AE">
      <w:pPr>
        <w:pStyle w:val="Paragrafi"/>
        <w:rPr>
          <w:lang w:val="sq-AL"/>
        </w:rPr>
      </w:pPr>
      <w:r w:rsidRPr="00B14E37">
        <w:rPr>
          <w:lang w:val="sq-AL"/>
        </w:rPr>
        <w:t>Në mbështetje të ligjit nr. 10416 “Për materialin mbjellës dhe shumëzues bimor”, datë 07.04.2011, neni 16/c”, nën përgjegjësinë time personale dhe ligjore lëshoj këtë Certifikatë – Origjine, për materialin mbjellës dhe shumëzues bimor, me të dhënat e mëposhtme:</w:t>
      </w:r>
    </w:p>
    <w:p w:rsidR="00F953AE" w:rsidRPr="00B14E37" w:rsidRDefault="00F953AE" w:rsidP="00F953AE">
      <w:pPr>
        <w:pStyle w:val="Paragrafi"/>
        <w:rPr>
          <w:lang w:val="sq-AL"/>
        </w:rPr>
      </w:pPr>
    </w:p>
    <w:p w:rsidR="00F953AE" w:rsidRPr="00B14E37" w:rsidRDefault="00F953AE" w:rsidP="00F953AE">
      <w:pPr>
        <w:pStyle w:val="Paragrafi"/>
        <w:rPr>
          <w:lang w:val="sq-AL"/>
        </w:rPr>
      </w:pPr>
      <w:r w:rsidRPr="00B14E37">
        <w:rPr>
          <w:lang w:val="sq-AL"/>
        </w:rPr>
        <w:t>Specia:</w:t>
      </w:r>
      <w:r w:rsidRPr="00B14E37">
        <w:rPr>
          <w:lang w:val="sq-AL"/>
        </w:rPr>
        <w:tab/>
      </w:r>
      <w:r w:rsidRPr="00B14E37">
        <w:rPr>
          <w:lang w:val="sq-AL"/>
        </w:rPr>
        <w:tab/>
      </w:r>
      <w:r w:rsidRPr="00B14E37">
        <w:rPr>
          <w:lang w:val="sq-AL"/>
        </w:rPr>
        <w:tab/>
      </w:r>
      <w:r w:rsidRPr="00B14E37">
        <w:rPr>
          <w:lang w:val="sq-AL"/>
        </w:rPr>
        <w:tab/>
      </w:r>
      <w:r w:rsidRPr="00B14E37">
        <w:rPr>
          <w:lang w:val="sq-AL"/>
        </w:rPr>
        <w:tab/>
        <w:t>………………………….</w:t>
      </w:r>
    </w:p>
    <w:p w:rsidR="00F953AE" w:rsidRPr="00B14E37" w:rsidRDefault="00F953AE" w:rsidP="00F953AE">
      <w:pPr>
        <w:pStyle w:val="Paragrafi"/>
        <w:rPr>
          <w:lang w:val="sq-AL"/>
        </w:rPr>
      </w:pPr>
      <w:r w:rsidRPr="00B14E37">
        <w:rPr>
          <w:lang w:val="sq-AL"/>
        </w:rPr>
        <w:t>Varieteti:</w:t>
      </w:r>
      <w:r w:rsidRPr="00B14E37">
        <w:rPr>
          <w:lang w:val="sq-AL"/>
        </w:rPr>
        <w:tab/>
      </w:r>
      <w:r w:rsidRPr="00B14E37">
        <w:rPr>
          <w:lang w:val="sq-AL"/>
        </w:rPr>
        <w:tab/>
      </w:r>
      <w:r w:rsidRPr="00B14E37">
        <w:rPr>
          <w:lang w:val="sq-AL"/>
        </w:rPr>
        <w:tab/>
      </w:r>
      <w:r w:rsidRPr="00B14E37">
        <w:rPr>
          <w:lang w:val="sq-AL"/>
        </w:rPr>
        <w:tab/>
        <w:t>………………………….</w:t>
      </w:r>
    </w:p>
    <w:p w:rsidR="00F953AE" w:rsidRPr="00B14E37" w:rsidRDefault="00F953AE" w:rsidP="00F953AE">
      <w:pPr>
        <w:pStyle w:val="Paragrafi"/>
        <w:rPr>
          <w:lang w:val="sq-AL"/>
        </w:rPr>
      </w:pPr>
      <w:r w:rsidRPr="00B14E37">
        <w:rPr>
          <w:lang w:val="sq-AL"/>
        </w:rPr>
        <w:t>Riprodhimi:</w:t>
      </w:r>
      <w:r w:rsidRPr="00B14E37">
        <w:rPr>
          <w:lang w:val="sq-AL"/>
        </w:rPr>
        <w:tab/>
      </w:r>
      <w:r w:rsidRPr="00B14E37">
        <w:rPr>
          <w:lang w:val="sq-AL"/>
        </w:rPr>
        <w:tab/>
        <w:t xml:space="preserve"> </w:t>
      </w:r>
      <w:r w:rsidRPr="00B14E37">
        <w:rPr>
          <w:lang w:val="sq-AL"/>
        </w:rPr>
        <w:tab/>
      </w:r>
      <w:r w:rsidRPr="00B14E37">
        <w:rPr>
          <w:lang w:val="sq-AL"/>
        </w:rPr>
        <w:tab/>
        <w:t xml:space="preserve">…………………………. </w:t>
      </w:r>
    </w:p>
    <w:p w:rsidR="00F953AE" w:rsidRPr="00B14E37" w:rsidRDefault="00F953AE" w:rsidP="00F953AE">
      <w:pPr>
        <w:pStyle w:val="Paragrafi"/>
        <w:rPr>
          <w:lang w:val="sq-AL"/>
        </w:rPr>
      </w:pPr>
      <w:r w:rsidRPr="00B14E37">
        <w:rPr>
          <w:lang w:val="sq-AL"/>
        </w:rPr>
        <w:t>Numri referencës:</w:t>
      </w:r>
      <w:r w:rsidRPr="00B14E37">
        <w:rPr>
          <w:lang w:val="sq-AL"/>
        </w:rPr>
        <w:tab/>
      </w:r>
      <w:r w:rsidRPr="00B14E37">
        <w:rPr>
          <w:lang w:val="sq-AL"/>
        </w:rPr>
        <w:tab/>
      </w:r>
      <w:r w:rsidRPr="00B14E37">
        <w:rPr>
          <w:lang w:val="sq-AL"/>
        </w:rPr>
        <w:tab/>
        <w:t>………………………….</w:t>
      </w:r>
    </w:p>
    <w:p w:rsidR="00F953AE" w:rsidRPr="00B14E37" w:rsidRDefault="00F953AE" w:rsidP="00F953AE">
      <w:pPr>
        <w:pStyle w:val="Paragrafi"/>
        <w:rPr>
          <w:lang w:val="sq-AL"/>
        </w:rPr>
      </w:pPr>
      <w:r w:rsidRPr="00B14E37">
        <w:rPr>
          <w:lang w:val="sq-AL"/>
        </w:rPr>
        <w:t xml:space="preserve">Numri i serisë së Etiketës Zyrtare: </w:t>
      </w:r>
      <w:r w:rsidRPr="00B14E37">
        <w:rPr>
          <w:lang w:val="sq-AL"/>
        </w:rPr>
        <w:tab/>
        <w:t>………………………….</w:t>
      </w:r>
    </w:p>
    <w:p w:rsidR="00F953AE" w:rsidRPr="00B14E37" w:rsidRDefault="00F953AE" w:rsidP="00F953AE">
      <w:pPr>
        <w:pStyle w:val="Paragrafi"/>
        <w:rPr>
          <w:lang w:val="sq-AL"/>
        </w:rPr>
      </w:pPr>
      <w:r w:rsidRPr="00B14E37">
        <w:rPr>
          <w:lang w:val="sq-AL"/>
        </w:rPr>
        <w:t>Viti i prodhimit:</w:t>
      </w:r>
      <w:r w:rsidRPr="00B14E37">
        <w:rPr>
          <w:lang w:val="sq-AL"/>
        </w:rPr>
        <w:tab/>
      </w:r>
      <w:r w:rsidRPr="00B14E37">
        <w:rPr>
          <w:lang w:val="sq-AL"/>
        </w:rPr>
        <w:tab/>
      </w:r>
      <w:r w:rsidRPr="00B14E37">
        <w:rPr>
          <w:lang w:val="sq-AL"/>
        </w:rPr>
        <w:tab/>
        <w:t>………………………….</w:t>
      </w:r>
      <w:r w:rsidRPr="00B14E37">
        <w:rPr>
          <w:lang w:val="sq-AL"/>
        </w:rPr>
        <w:tab/>
      </w:r>
      <w:r w:rsidRPr="00B14E37">
        <w:rPr>
          <w:lang w:val="sq-AL"/>
        </w:rPr>
        <w:tab/>
      </w:r>
      <w:r w:rsidRPr="00B14E37">
        <w:rPr>
          <w:lang w:val="sq-AL"/>
        </w:rPr>
        <w:tab/>
      </w:r>
      <w:r w:rsidRPr="00B14E37">
        <w:rPr>
          <w:lang w:val="sq-AL"/>
        </w:rPr>
        <w:tab/>
      </w:r>
    </w:p>
    <w:p w:rsidR="00F953AE" w:rsidRPr="00B14E37" w:rsidRDefault="00F953AE" w:rsidP="00F953AE">
      <w:pPr>
        <w:pStyle w:val="Paragrafi"/>
        <w:rPr>
          <w:lang w:val="sq-AL"/>
        </w:rPr>
      </w:pPr>
      <w:r w:rsidRPr="00B14E37">
        <w:rPr>
          <w:lang w:val="sq-AL"/>
        </w:rPr>
        <w:t xml:space="preserve">Vendorigjina: </w:t>
      </w:r>
      <w:r w:rsidRPr="00B14E37">
        <w:rPr>
          <w:lang w:val="sq-AL"/>
        </w:rPr>
        <w:tab/>
      </w:r>
      <w:r w:rsidRPr="00B14E37">
        <w:rPr>
          <w:lang w:val="sq-AL"/>
        </w:rPr>
        <w:tab/>
      </w:r>
      <w:r w:rsidRPr="00B14E37">
        <w:rPr>
          <w:lang w:val="sq-AL"/>
        </w:rPr>
        <w:tab/>
      </w:r>
      <w:r w:rsidRPr="00B14E37">
        <w:rPr>
          <w:lang w:val="sq-AL"/>
        </w:rPr>
        <w:tab/>
        <w:t>………………………….</w:t>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p>
    <w:p w:rsidR="00F953AE" w:rsidRPr="00B14E37" w:rsidRDefault="00F953AE" w:rsidP="00F953AE">
      <w:pPr>
        <w:pStyle w:val="Paragrafi"/>
        <w:ind w:left="5040"/>
        <w:jc w:val="center"/>
        <w:rPr>
          <w:bCs/>
          <w:lang w:val="sq-AL"/>
        </w:rPr>
      </w:pPr>
      <w:r w:rsidRPr="00B14E37">
        <w:rPr>
          <w:bCs/>
          <w:lang w:val="sq-AL"/>
        </w:rPr>
        <w:t>FURNIZUESI</w:t>
      </w:r>
    </w:p>
    <w:p w:rsidR="00F953AE" w:rsidRPr="00B14E37" w:rsidRDefault="00F953AE" w:rsidP="00F953AE">
      <w:pPr>
        <w:pStyle w:val="Paragrafi"/>
        <w:rPr>
          <w:lang w:val="sq-AL"/>
        </w:rPr>
      </w:pP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t>…………………………</w:t>
      </w:r>
    </w:p>
    <w:p w:rsidR="00F953AE" w:rsidRPr="00B14E37" w:rsidRDefault="00F953AE" w:rsidP="00F953AE">
      <w:pPr>
        <w:pStyle w:val="Paragrafi"/>
        <w:rPr>
          <w:lang w:val="sq-AL"/>
        </w:rPr>
      </w:pP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t xml:space="preserve"> </w:t>
      </w:r>
      <w:r w:rsidRPr="00B14E37">
        <w:rPr>
          <w:lang w:val="sq-AL"/>
        </w:rPr>
        <w:tab/>
        <w:t xml:space="preserve">      (Firma, vula)</w:t>
      </w:r>
    </w:p>
    <w:p w:rsidR="00F953AE" w:rsidRPr="00B14E37" w:rsidRDefault="00F953AE" w:rsidP="00F953AE">
      <w:pPr>
        <w:pStyle w:val="Paragrafi"/>
        <w:rPr>
          <w:lang w:val="sq-AL"/>
        </w:rPr>
      </w:pPr>
    </w:p>
    <w:p w:rsidR="00F953AE" w:rsidRPr="00B14E37" w:rsidRDefault="00F953AE" w:rsidP="00F953AE">
      <w:pPr>
        <w:pStyle w:val="Paragrafi"/>
        <w:rPr>
          <w:sz w:val="18"/>
          <w:szCs w:val="18"/>
          <w:lang w:val="sq-AL"/>
        </w:rPr>
      </w:pPr>
      <w:r w:rsidRPr="00B14E37">
        <w:rPr>
          <w:lang w:val="sq-AL"/>
        </w:rPr>
        <w:t>Tiranë, më……………………….</w:t>
      </w:r>
      <w:r w:rsidRPr="00B14E37">
        <w:rPr>
          <w:lang w:val="sq-AL"/>
        </w:rPr>
        <w:tab/>
      </w:r>
      <w:r w:rsidRPr="00B14E37">
        <w:rPr>
          <w:rFonts w:cs="Arial"/>
          <w:lang w:val="sq-AL"/>
        </w:rPr>
        <w:tab/>
      </w:r>
      <w:r w:rsidRPr="00B14E37">
        <w:rPr>
          <w:rFonts w:cs="Arial"/>
          <w:lang w:val="sq-AL"/>
        </w:rPr>
        <w:tab/>
      </w:r>
      <w:r w:rsidRPr="00B14E37">
        <w:rPr>
          <w:rFonts w:cs="Arial"/>
          <w:lang w:val="sq-AL"/>
        </w:rPr>
        <w:tab/>
      </w: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jc w:val="right"/>
        <w:rPr>
          <w:rFonts w:ascii="CG Times" w:hAnsi="CG Times"/>
          <w:b/>
          <w:sz w:val="22"/>
          <w:szCs w:val="22"/>
          <w:lang w:val="sq-AL"/>
        </w:rPr>
      </w:pPr>
      <w:r w:rsidRPr="00B14E37">
        <w:rPr>
          <w:rFonts w:ascii="CG Times" w:hAnsi="CG Times"/>
          <w:b/>
          <w:sz w:val="22"/>
          <w:szCs w:val="22"/>
          <w:lang w:val="sq-AL"/>
        </w:rPr>
        <w:t>Model 4</w:t>
      </w:r>
    </w:p>
    <w:p w:rsidR="00F953AE" w:rsidRPr="00B14E37" w:rsidRDefault="00F953AE" w:rsidP="00F953AE">
      <w:pPr>
        <w:pStyle w:val="Heading6"/>
        <w:widowControl w:val="0"/>
        <w:rPr>
          <w:rFonts w:ascii="CG Times" w:hAnsi="CG Times"/>
          <w:sz w:val="22"/>
          <w:szCs w:val="22"/>
          <w:lang w:val="sq-AL"/>
        </w:rPr>
      </w:pPr>
    </w:p>
    <w:p w:rsidR="00F953AE" w:rsidRPr="00B14E37" w:rsidRDefault="00F953AE" w:rsidP="00F953AE">
      <w:pPr>
        <w:pStyle w:val="Heading1"/>
        <w:keepNext w:val="0"/>
        <w:widowControl w:val="0"/>
        <w:spacing w:before="0" w:after="0"/>
        <w:jc w:val="center"/>
        <w:rPr>
          <w:rFonts w:ascii="CG Times" w:hAnsi="CG Times"/>
          <w:b w:val="0"/>
          <w:sz w:val="22"/>
          <w:szCs w:val="22"/>
          <w:lang w:val="sq-AL"/>
        </w:rPr>
      </w:pPr>
      <w:r w:rsidRPr="00B14E37">
        <w:rPr>
          <w:rFonts w:ascii="CG Times" w:hAnsi="CG Times"/>
          <w:b w:val="0"/>
          <w:sz w:val="22"/>
          <w:szCs w:val="22"/>
          <w:lang w:val="sq-AL"/>
        </w:rPr>
        <w:t>ENTI SHTET</w:t>
      </w:r>
      <w:r w:rsidRPr="00B14E37">
        <w:rPr>
          <w:rFonts w:ascii="CG Times" w:hAnsi="CG Times"/>
          <w:b w:val="0"/>
          <w:w w:val="120"/>
          <w:sz w:val="22"/>
          <w:szCs w:val="22"/>
          <w:lang w:val="sq-AL"/>
        </w:rPr>
        <w:t>Ë</w:t>
      </w:r>
      <w:r w:rsidRPr="00B14E37">
        <w:rPr>
          <w:rFonts w:ascii="CG Times" w:hAnsi="CG Times"/>
          <w:b w:val="0"/>
          <w:sz w:val="22"/>
          <w:szCs w:val="22"/>
          <w:lang w:val="sq-AL"/>
        </w:rPr>
        <w:t>ROR I FARËRAVE DHE FIDAN</w:t>
      </w:r>
      <w:r w:rsidRPr="00B14E37">
        <w:rPr>
          <w:rFonts w:ascii="CG Times" w:hAnsi="CG Times"/>
          <w:b w:val="0"/>
          <w:w w:val="120"/>
          <w:sz w:val="22"/>
          <w:szCs w:val="22"/>
          <w:lang w:val="sq-AL"/>
        </w:rPr>
        <w:t>Ë</w:t>
      </w:r>
      <w:r w:rsidRPr="00B14E37">
        <w:rPr>
          <w:rFonts w:ascii="CG Times" w:hAnsi="CG Times"/>
          <w:b w:val="0"/>
          <w:sz w:val="22"/>
          <w:szCs w:val="22"/>
          <w:lang w:val="sq-AL"/>
        </w:rPr>
        <w:t>VE</w:t>
      </w: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SEKTORI CERTIFIKIMIT ZYRTAR</w:t>
      </w:r>
    </w:p>
    <w:p w:rsidR="00F953AE" w:rsidRPr="00B14E37" w:rsidRDefault="00F953AE" w:rsidP="00F953AE">
      <w:pPr>
        <w:widowControl w:val="0"/>
        <w:jc w:val="center"/>
        <w:rPr>
          <w:rFonts w:ascii="CG Times" w:hAnsi="CG Times"/>
          <w:sz w:val="22"/>
          <w:szCs w:val="22"/>
          <w:lang w:val="sq-AL"/>
        </w:rPr>
      </w:pPr>
    </w:p>
    <w:p w:rsidR="00F953AE" w:rsidRPr="00B14E37" w:rsidRDefault="00F953AE" w:rsidP="00F953AE">
      <w:pPr>
        <w:pStyle w:val="Heading2"/>
        <w:widowControl w:val="0"/>
        <w:spacing w:before="0"/>
        <w:jc w:val="center"/>
        <w:rPr>
          <w:rFonts w:ascii="CG Times" w:hAnsi="CG Times"/>
          <w:b w:val="0"/>
          <w:sz w:val="22"/>
          <w:szCs w:val="22"/>
          <w:lang w:val="sq-AL"/>
        </w:rPr>
      </w:pPr>
      <w:r w:rsidRPr="00B14E37">
        <w:rPr>
          <w:rFonts w:ascii="CG Times" w:hAnsi="CG Times"/>
          <w:b w:val="0"/>
          <w:sz w:val="22"/>
          <w:szCs w:val="22"/>
          <w:lang w:val="sq-AL"/>
        </w:rPr>
        <w:t xml:space="preserve">AKT KONTROLLI </w:t>
      </w:r>
    </w:p>
    <w:p w:rsidR="00F953AE" w:rsidRPr="00B14E37" w:rsidRDefault="00F953AE" w:rsidP="00F953AE">
      <w:pPr>
        <w:pStyle w:val="Heading2"/>
        <w:widowControl w:val="0"/>
        <w:spacing w:before="0"/>
        <w:jc w:val="center"/>
        <w:rPr>
          <w:rFonts w:ascii="CG Times" w:hAnsi="CG Times"/>
          <w:b w:val="0"/>
          <w:sz w:val="22"/>
          <w:szCs w:val="22"/>
          <w:lang w:val="sq-AL"/>
        </w:rPr>
      </w:pPr>
      <w:r w:rsidRPr="00B14E37">
        <w:rPr>
          <w:rFonts w:ascii="CG Times" w:hAnsi="CG Times"/>
          <w:b w:val="0"/>
          <w:sz w:val="22"/>
          <w:szCs w:val="22"/>
          <w:lang w:val="sq-AL"/>
        </w:rPr>
        <w:t>P</w:t>
      </w:r>
      <w:r w:rsidRPr="00B14E37">
        <w:rPr>
          <w:rFonts w:ascii="CG Times" w:hAnsi="CG Times"/>
          <w:b w:val="0"/>
          <w:w w:val="120"/>
          <w:sz w:val="22"/>
          <w:szCs w:val="22"/>
          <w:lang w:val="sq-AL"/>
        </w:rPr>
        <w:t>Ë</w:t>
      </w:r>
      <w:r w:rsidRPr="00B14E37">
        <w:rPr>
          <w:rFonts w:ascii="CG Times" w:hAnsi="CG Times"/>
          <w:b w:val="0"/>
          <w:sz w:val="22"/>
          <w:szCs w:val="22"/>
          <w:lang w:val="sq-AL"/>
        </w:rPr>
        <w:t>R PARCEL</w:t>
      </w:r>
      <w:r w:rsidRPr="00B14E37">
        <w:rPr>
          <w:rFonts w:ascii="CG Times" w:hAnsi="CG Times"/>
          <w:b w:val="0"/>
          <w:w w:val="120"/>
          <w:sz w:val="22"/>
          <w:szCs w:val="22"/>
          <w:lang w:val="sq-AL"/>
        </w:rPr>
        <w:t>Ë</w:t>
      </w:r>
      <w:r w:rsidRPr="00B14E37">
        <w:rPr>
          <w:rFonts w:ascii="CG Times" w:hAnsi="CG Times"/>
          <w:b w:val="0"/>
          <w:sz w:val="22"/>
          <w:szCs w:val="22"/>
          <w:lang w:val="sq-AL"/>
        </w:rPr>
        <w:t>N E FAR</w:t>
      </w:r>
      <w:r w:rsidRPr="00B14E37">
        <w:rPr>
          <w:rFonts w:ascii="CG Times" w:hAnsi="CG Times"/>
          <w:b w:val="0"/>
          <w:w w:val="120"/>
          <w:sz w:val="22"/>
          <w:szCs w:val="22"/>
          <w:lang w:val="sq-AL"/>
        </w:rPr>
        <w:t>Ë</w:t>
      </w:r>
      <w:r w:rsidRPr="00B14E37">
        <w:rPr>
          <w:rFonts w:ascii="CG Times" w:hAnsi="CG Times"/>
          <w:b w:val="0"/>
          <w:sz w:val="22"/>
          <w:szCs w:val="22"/>
          <w:lang w:val="sq-AL"/>
        </w:rPr>
        <w:t>S</w:t>
      </w: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 xml:space="preserve">(Bazuar në nenin 16/a të ligjit nr. 10 416, datë 7.4.2011, </w:t>
      </w: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“Për materialin mbjellës dhe shumëzues bimor”).</w:t>
      </w:r>
    </w:p>
    <w:p w:rsidR="00F953AE" w:rsidRPr="00B14E37" w:rsidRDefault="00F953AE" w:rsidP="00F953AE">
      <w:pPr>
        <w:widowControl w:val="0"/>
        <w:jc w:val="center"/>
        <w:rPr>
          <w:rFonts w:ascii="CG Times" w:hAnsi="CG Times"/>
          <w:sz w:val="22"/>
          <w:szCs w:val="22"/>
          <w:lang w:val="sq-AL"/>
        </w:rPr>
      </w:pPr>
    </w:p>
    <w:p w:rsidR="00F953AE" w:rsidRPr="00B14E37" w:rsidRDefault="00F953AE" w:rsidP="00F953AE">
      <w:pPr>
        <w:widowControl w:val="0"/>
        <w:ind w:firstLine="720"/>
        <w:jc w:val="both"/>
        <w:rPr>
          <w:rFonts w:ascii="CG Times" w:hAnsi="CG Times"/>
          <w:sz w:val="22"/>
          <w:szCs w:val="22"/>
          <w:lang w:val="sq-AL"/>
        </w:rPr>
      </w:pPr>
      <w:r w:rsidRPr="00B14E37">
        <w:rPr>
          <w:rFonts w:ascii="CG Times" w:hAnsi="CG Times"/>
          <w:sz w:val="22"/>
          <w:szCs w:val="22"/>
          <w:lang w:val="sq-AL"/>
        </w:rPr>
        <w:t>I mbajtur sot, më datë ………………., në parcelat e prodhimit materialit mbjellës dhe shumëzues bimor, te furnizuesi z…………………………, Qarku: ……………… Komuna:…………………; Parcela (vendndodhja):……………………. mbi zbatimin e teknologjisë për prodhimin e farës Specia: …………………… kultivari:…………………, riprodhimi: ………………, të mbjella në një sipërfaqe prej ………………… ha.</w:t>
      </w:r>
    </w:p>
    <w:p w:rsidR="00F953AE" w:rsidRPr="00B14E37" w:rsidRDefault="00F953AE" w:rsidP="00F953AE">
      <w:pPr>
        <w:widowControl w:val="0"/>
        <w:jc w:val="both"/>
        <w:rPr>
          <w:rFonts w:ascii="CG Times" w:hAnsi="CG Times"/>
          <w:sz w:val="22"/>
          <w:szCs w:val="22"/>
          <w:lang w:val="sq-AL"/>
        </w:rPr>
      </w:pPr>
      <w:r w:rsidRPr="00B14E37">
        <w:rPr>
          <w:rFonts w:ascii="CG Times" w:hAnsi="CG Times"/>
          <w:sz w:val="22"/>
          <w:szCs w:val="22"/>
          <w:lang w:val="sq-AL"/>
        </w:rPr>
        <w:t xml:space="preserve">Nga kontrolli zyrtar rezultoi se janë zbatuar këto kushte teknike te përcaktuara; </w:t>
      </w: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w:t>
      </w: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w:t>
      </w: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w:t>
      </w: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w:t>
      </w: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w:t>
      </w:r>
    </w:p>
    <w:p w:rsidR="00F953AE" w:rsidRPr="00B14E37" w:rsidRDefault="00F953AE" w:rsidP="00F953AE">
      <w:pPr>
        <w:widowControl w:val="0"/>
        <w:rPr>
          <w:rFonts w:ascii="CG Times" w:hAnsi="CG Times"/>
          <w:sz w:val="22"/>
          <w:szCs w:val="22"/>
          <w:lang w:val="sq-AL"/>
        </w:rPr>
      </w:pPr>
    </w:p>
    <w:p w:rsidR="00F953AE" w:rsidRPr="00B14E37" w:rsidRDefault="00F953AE" w:rsidP="00F953AE">
      <w:pPr>
        <w:pStyle w:val="BodyText"/>
        <w:widowControl w:val="0"/>
        <w:ind w:firstLine="720"/>
        <w:rPr>
          <w:rFonts w:ascii="CG Times" w:hAnsi="CG Times"/>
          <w:sz w:val="22"/>
          <w:szCs w:val="22"/>
          <w:lang w:val="sq-AL"/>
        </w:rPr>
      </w:pPr>
      <w:r w:rsidRPr="00B14E37">
        <w:rPr>
          <w:rFonts w:ascii="CG Times" w:hAnsi="CG Times"/>
          <w:sz w:val="22"/>
          <w:szCs w:val="22"/>
          <w:lang w:val="sq-AL"/>
        </w:rPr>
        <w:t>Ky akt kontrolli mbahet në 3 (tri) kopje, njëra prej të cilave i lihet furnizuesit, një kopje mbahet nga DRB-së përkatëse dhe një kopje dorëzohet në Sektorin e Certifikimit Zyrtar në ESHFF.</w:t>
      </w:r>
    </w:p>
    <w:p w:rsidR="00F953AE" w:rsidRPr="00B14E37" w:rsidRDefault="00F953AE" w:rsidP="00F953AE">
      <w:pPr>
        <w:widowControl w:val="0"/>
        <w:rPr>
          <w:rFonts w:ascii="CG Times" w:hAnsi="CG Times"/>
          <w:bCs/>
          <w:sz w:val="22"/>
          <w:szCs w:val="22"/>
          <w:lang w:val="sq-AL"/>
        </w:rPr>
      </w:pPr>
    </w:p>
    <w:p w:rsidR="00F953AE" w:rsidRPr="00B14E37" w:rsidRDefault="00F953AE" w:rsidP="00F953AE">
      <w:pPr>
        <w:widowControl w:val="0"/>
        <w:rPr>
          <w:rFonts w:ascii="CG Times" w:hAnsi="CG Times"/>
          <w:bCs/>
          <w:sz w:val="22"/>
          <w:szCs w:val="22"/>
          <w:lang w:val="sq-AL"/>
        </w:rPr>
      </w:pPr>
      <w:r w:rsidRPr="00B14E37">
        <w:rPr>
          <w:rFonts w:ascii="CG Times" w:hAnsi="CG Times"/>
          <w:bCs/>
          <w:sz w:val="22"/>
          <w:szCs w:val="22"/>
          <w:lang w:val="sq-AL"/>
        </w:rPr>
        <w:t xml:space="preserve">FURNIZUESI SPEC. </w:t>
      </w:r>
      <w:r w:rsidRPr="00B14E37">
        <w:rPr>
          <w:rFonts w:ascii="CG Times" w:hAnsi="CG Times"/>
          <w:bCs/>
          <w:sz w:val="22"/>
          <w:szCs w:val="22"/>
          <w:lang w:val="sq-AL"/>
        </w:rPr>
        <w:tab/>
      </w:r>
      <w:r w:rsidRPr="00B14E37">
        <w:rPr>
          <w:rFonts w:ascii="CG Times" w:hAnsi="CG Times"/>
          <w:bCs/>
          <w:sz w:val="22"/>
          <w:szCs w:val="22"/>
          <w:lang w:val="sq-AL"/>
        </w:rPr>
        <w:tab/>
        <w:t xml:space="preserve">DRB-së </w:t>
      </w:r>
      <w:r w:rsidRPr="00B14E37">
        <w:rPr>
          <w:rFonts w:ascii="CG Times" w:hAnsi="CG Times"/>
          <w:bCs/>
          <w:sz w:val="22"/>
          <w:szCs w:val="22"/>
          <w:lang w:val="sq-AL"/>
        </w:rPr>
        <w:tab/>
        <w:t>SPEC. I CERTIFIKIMIT ZYRTAR (ESHFF)</w:t>
      </w:r>
      <w:r w:rsidRPr="00B14E37">
        <w:rPr>
          <w:rFonts w:ascii="CG Times" w:hAnsi="CG Times"/>
          <w:bCs/>
          <w:sz w:val="22"/>
          <w:szCs w:val="22"/>
          <w:lang w:val="sq-AL"/>
        </w:rPr>
        <w:tab/>
      </w: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widowControl w:val="0"/>
        <w:rPr>
          <w:rFonts w:ascii="CG Times" w:hAnsi="CG Times"/>
          <w:lang w:val="sq-AL"/>
        </w:rPr>
      </w:pPr>
    </w:p>
    <w:p w:rsidR="00F953AE" w:rsidRPr="00B14E37" w:rsidRDefault="00F953AE" w:rsidP="00F953AE">
      <w:pPr>
        <w:pStyle w:val="Heading1"/>
        <w:keepNext w:val="0"/>
        <w:widowControl w:val="0"/>
        <w:spacing w:before="0" w:after="0"/>
        <w:rPr>
          <w:rFonts w:ascii="CG Times" w:hAnsi="CG Times"/>
          <w:sz w:val="24"/>
          <w:lang w:val="sq-AL"/>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widowControl w:val="0"/>
        <w:rPr>
          <w:rFonts w:ascii="CG Times" w:hAnsi="CG Times"/>
          <w:lang w:val="sq-AL" w:eastAsia="it-IT"/>
        </w:rPr>
      </w:pPr>
    </w:p>
    <w:p w:rsidR="00F953AE" w:rsidRPr="00B14E37" w:rsidRDefault="00F953AE" w:rsidP="00F953AE">
      <w:pPr>
        <w:pStyle w:val="Heading1"/>
        <w:keepNext w:val="0"/>
        <w:widowControl w:val="0"/>
        <w:spacing w:before="0" w:after="0"/>
        <w:jc w:val="right"/>
        <w:rPr>
          <w:rFonts w:ascii="CG Times" w:hAnsi="CG Times"/>
          <w:sz w:val="22"/>
          <w:szCs w:val="22"/>
          <w:lang w:val="sq-AL"/>
        </w:rPr>
      </w:pPr>
    </w:p>
    <w:p w:rsidR="00F953AE" w:rsidRPr="00B14E37" w:rsidRDefault="00F953AE" w:rsidP="00F953AE">
      <w:pPr>
        <w:pStyle w:val="Heading1"/>
        <w:keepNext w:val="0"/>
        <w:widowControl w:val="0"/>
        <w:spacing w:before="0" w:after="0"/>
        <w:jc w:val="right"/>
        <w:rPr>
          <w:rFonts w:ascii="CG Times" w:hAnsi="CG Times"/>
          <w:sz w:val="22"/>
          <w:szCs w:val="22"/>
          <w:lang w:val="sq-AL"/>
        </w:rPr>
      </w:pPr>
    </w:p>
    <w:p w:rsidR="00F953AE" w:rsidRPr="00B14E37" w:rsidRDefault="00F953AE" w:rsidP="00F953AE">
      <w:pPr>
        <w:pStyle w:val="Heading1"/>
        <w:keepNext w:val="0"/>
        <w:widowControl w:val="0"/>
        <w:spacing w:before="0" w:after="0"/>
        <w:jc w:val="right"/>
        <w:rPr>
          <w:rFonts w:ascii="CG Times" w:hAnsi="CG Times"/>
          <w:sz w:val="22"/>
          <w:szCs w:val="22"/>
          <w:lang w:val="sq-AL" w:eastAsia="it-IT"/>
        </w:rPr>
      </w:pPr>
      <w:r w:rsidRPr="00B14E37">
        <w:rPr>
          <w:rFonts w:ascii="CG Times" w:hAnsi="CG Times"/>
          <w:sz w:val="22"/>
          <w:szCs w:val="22"/>
          <w:lang w:val="sq-AL"/>
        </w:rPr>
        <w:t>Model 5</w:t>
      </w:r>
    </w:p>
    <w:p w:rsidR="00F953AE" w:rsidRPr="00B14E37" w:rsidRDefault="00F953AE" w:rsidP="00F953AE">
      <w:pPr>
        <w:widowControl w:val="0"/>
        <w:rPr>
          <w:rFonts w:ascii="CG Times" w:hAnsi="CG Times"/>
          <w:sz w:val="22"/>
          <w:szCs w:val="22"/>
          <w:lang w:val="sq-AL" w:eastAsia="it-IT"/>
        </w:rPr>
      </w:pPr>
    </w:p>
    <w:p w:rsidR="00F953AE" w:rsidRPr="00B14E37" w:rsidRDefault="00F953AE" w:rsidP="00F953AE">
      <w:pPr>
        <w:pStyle w:val="Heading1"/>
        <w:keepNext w:val="0"/>
        <w:widowControl w:val="0"/>
        <w:spacing w:before="0" w:after="0"/>
        <w:jc w:val="center"/>
        <w:rPr>
          <w:rFonts w:ascii="CG Times" w:hAnsi="CG Times"/>
          <w:b w:val="0"/>
          <w:sz w:val="22"/>
          <w:szCs w:val="22"/>
          <w:lang w:val="sq-AL" w:eastAsia="it-IT"/>
        </w:rPr>
      </w:pPr>
      <w:r w:rsidRPr="00B14E37">
        <w:rPr>
          <w:rFonts w:ascii="CG Times" w:hAnsi="CG Times"/>
          <w:b w:val="0"/>
          <w:sz w:val="22"/>
          <w:szCs w:val="22"/>
          <w:lang w:val="sq-AL"/>
        </w:rPr>
        <w:t>AKT APROBIMI</w:t>
      </w:r>
    </w:p>
    <w:p w:rsidR="00F953AE" w:rsidRPr="00B14E37" w:rsidRDefault="00F953AE" w:rsidP="00F953AE">
      <w:pPr>
        <w:pStyle w:val="Heading1"/>
        <w:keepNext w:val="0"/>
        <w:widowControl w:val="0"/>
        <w:spacing w:before="0" w:after="0"/>
        <w:jc w:val="center"/>
        <w:rPr>
          <w:rFonts w:ascii="CG Times" w:hAnsi="CG Times"/>
          <w:b w:val="0"/>
          <w:sz w:val="22"/>
          <w:szCs w:val="22"/>
          <w:lang w:val="sq-AL"/>
        </w:rPr>
      </w:pPr>
      <w:r w:rsidRPr="00B14E37">
        <w:rPr>
          <w:rFonts w:ascii="CG Times" w:hAnsi="CG Times"/>
          <w:b w:val="0"/>
          <w:sz w:val="22"/>
          <w:szCs w:val="22"/>
          <w:lang w:val="sq-AL"/>
        </w:rPr>
        <w:t>P</w:t>
      </w:r>
      <w:r w:rsidRPr="00B14E37">
        <w:rPr>
          <w:rFonts w:ascii="CG Times" w:hAnsi="CG Times"/>
          <w:b w:val="0"/>
          <w:w w:val="120"/>
          <w:sz w:val="22"/>
          <w:szCs w:val="22"/>
          <w:lang w:val="sq-AL"/>
        </w:rPr>
        <w:t>Ë</w:t>
      </w:r>
      <w:r w:rsidRPr="00B14E37">
        <w:rPr>
          <w:rFonts w:ascii="CG Times" w:hAnsi="CG Times"/>
          <w:b w:val="0"/>
          <w:sz w:val="22"/>
          <w:szCs w:val="22"/>
          <w:lang w:val="sq-AL"/>
        </w:rPr>
        <w:t>R NGASTR</w:t>
      </w:r>
      <w:r w:rsidRPr="00B14E37">
        <w:rPr>
          <w:rFonts w:ascii="CG Times" w:hAnsi="CG Times"/>
          <w:b w:val="0"/>
          <w:w w:val="120"/>
          <w:sz w:val="22"/>
          <w:szCs w:val="22"/>
          <w:lang w:val="sq-AL"/>
        </w:rPr>
        <w:t>Ë</w:t>
      </w:r>
      <w:r w:rsidRPr="00B14E37">
        <w:rPr>
          <w:rFonts w:ascii="CG Times" w:hAnsi="CG Times"/>
          <w:b w:val="0"/>
          <w:sz w:val="22"/>
          <w:szCs w:val="22"/>
          <w:lang w:val="sq-AL"/>
        </w:rPr>
        <w:t>N E PRODHIMIT T</w:t>
      </w:r>
      <w:r w:rsidRPr="00B14E37">
        <w:rPr>
          <w:rFonts w:ascii="CG Times" w:hAnsi="CG Times"/>
          <w:b w:val="0"/>
          <w:w w:val="120"/>
          <w:sz w:val="22"/>
          <w:szCs w:val="22"/>
          <w:lang w:val="sq-AL"/>
        </w:rPr>
        <w:t>Ë</w:t>
      </w:r>
      <w:r w:rsidRPr="00B14E37">
        <w:rPr>
          <w:rFonts w:ascii="CG Times" w:hAnsi="CG Times"/>
          <w:b w:val="0"/>
          <w:sz w:val="22"/>
          <w:szCs w:val="22"/>
          <w:lang w:val="sq-AL"/>
        </w:rPr>
        <w:t xml:space="preserve"> FAR</w:t>
      </w:r>
      <w:r w:rsidRPr="00B14E37">
        <w:rPr>
          <w:rFonts w:ascii="CG Times" w:hAnsi="CG Times"/>
          <w:b w:val="0"/>
          <w:w w:val="120"/>
          <w:sz w:val="22"/>
          <w:szCs w:val="22"/>
          <w:lang w:val="sq-AL"/>
        </w:rPr>
        <w:t>Ë</w:t>
      </w:r>
      <w:r w:rsidRPr="00B14E37">
        <w:rPr>
          <w:rFonts w:ascii="CG Times" w:hAnsi="CG Times"/>
          <w:b w:val="0"/>
          <w:sz w:val="22"/>
          <w:szCs w:val="22"/>
          <w:lang w:val="sq-AL"/>
        </w:rPr>
        <w:t>S</w:t>
      </w:r>
    </w:p>
    <w:p w:rsidR="00F953AE" w:rsidRPr="00B14E37" w:rsidRDefault="00F953AE" w:rsidP="00F953AE">
      <w:pPr>
        <w:widowControl w:val="0"/>
        <w:rPr>
          <w:rFonts w:ascii="CG Times" w:hAnsi="CG Times"/>
          <w:lang w:val="sq-AL"/>
        </w:rPr>
      </w:pPr>
    </w:p>
    <w:p w:rsidR="00F953AE" w:rsidRPr="00B14E37" w:rsidRDefault="00F953AE" w:rsidP="00F953AE">
      <w:pPr>
        <w:widowControl w:val="0"/>
        <w:jc w:val="center"/>
        <w:rPr>
          <w:rFonts w:ascii="CG Times" w:hAnsi="CG Times"/>
          <w:sz w:val="22"/>
          <w:szCs w:val="22"/>
          <w:lang w:val="sq-AL"/>
        </w:rPr>
      </w:pPr>
      <w:r w:rsidRPr="00B14E37">
        <w:rPr>
          <w:rFonts w:ascii="CG Times" w:hAnsi="CG Times"/>
          <w:sz w:val="22"/>
          <w:szCs w:val="22"/>
          <w:lang w:val="sq-AL"/>
        </w:rPr>
        <w:t>(Bazuar në ligjin nr. 10 416 “Për materialin mbjellës dhe shumëzues bimor”, datë 7.4.2011, neni 16, pika 1/a)</w:t>
      </w:r>
    </w:p>
    <w:p w:rsidR="00F953AE" w:rsidRPr="00B14E37" w:rsidRDefault="00F953AE" w:rsidP="00F953AE">
      <w:pPr>
        <w:widowControl w:val="0"/>
        <w:rPr>
          <w:rFonts w:ascii="CG Times" w:hAnsi="CG Times"/>
          <w:sz w:val="22"/>
          <w:szCs w:val="22"/>
          <w:lang w:val="sq-AL"/>
        </w:rPr>
      </w:pPr>
    </w:p>
    <w:p w:rsidR="00F953AE" w:rsidRPr="00B14E37" w:rsidRDefault="00F953AE" w:rsidP="00F953AE">
      <w:pPr>
        <w:pStyle w:val="Paragrafi"/>
      </w:pPr>
      <w:proofErr w:type="spellStart"/>
      <w:r w:rsidRPr="00B14E37">
        <w:t>Sot</w:t>
      </w:r>
      <w:proofErr w:type="spellEnd"/>
      <w:r w:rsidRPr="00B14E37">
        <w:t xml:space="preserve">, </w:t>
      </w:r>
      <w:proofErr w:type="spellStart"/>
      <w:r w:rsidRPr="00B14E37">
        <w:t>më</w:t>
      </w:r>
      <w:proofErr w:type="spellEnd"/>
      <w:r w:rsidRPr="00B14E37">
        <w:t xml:space="preserve"> </w:t>
      </w:r>
      <w:proofErr w:type="spellStart"/>
      <w:r w:rsidRPr="00B14E37">
        <w:t>datë</w:t>
      </w:r>
      <w:proofErr w:type="spellEnd"/>
      <w:r w:rsidRPr="00B14E37">
        <w:t xml:space="preserve"> ………………. </w:t>
      </w:r>
      <w:proofErr w:type="spellStart"/>
      <w:r w:rsidRPr="00B14E37">
        <w:t>prej</w:t>
      </w:r>
      <w:proofErr w:type="spellEnd"/>
      <w:r w:rsidRPr="00B14E37">
        <w:t xml:space="preserve"> </w:t>
      </w:r>
      <w:proofErr w:type="spellStart"/>
      <w:r w:rsidRPr="00B14E37">
        <w:t>specialistëve</w:t>
      </w:r>
      <w:proofErr w:type="spellEnd"/>
      <w:r w:rsidRPr="00B14E37">
        <w:t xml:space="preserve"> </w:t>
      </w:r>
      <w:proofErr w:type="spellStart"/>
      <w:r w:rsidRPr="00B14E37">
        <w:t>të</w:t>
      </w:r>
      <w:proofErr w:type="spellEnd"/>
      <w:r w:rsidRPr="00B14E37">
        <w:t xml:space="preserve"> </w:t>
      </w:r>
      <w:proofErr w:type="spellStart"/>
      <w:r w:rsidRPr="00B14E37">
        <w:t>Sektorit</w:t>
      </w:r>
      <w:proofErr w:type="spellEnd"/>
      <w:r w:rsidRPr="00B14E37">
        <w:t xml:space="preserve"> </w:t>
      </w:r>
      <w:proofErr w:type="spellStart"/>
      <w:r w:rsidRPr="00B14E37">
        <w:t>të</w:t>
      </w:r>
      <w:proofErr w:type="spellEnd"/>
      <w:r w:rsidRPr="00B14E37">
        <w:t xml:space="preserve"> </w:t>
      </w:r>
      <w:proofErr w:type="spellStart"/>
      <w:r w:rsidRPr="00B14E37">
        <w:t>Certifikimit</w:t>
      </w:r>
      <w:proofErr w:type="spellEnd"/>
      <w:r w:rsidRPr="00B14E37">
        <w:t xml:space="preserve"> </w:t>
      </w:r>
      <w:proofErr w:type="spellStart"/>
      <w:r w:rsidRPr="00B14E37">
        <w:t>Zyrtar</w:t>
      </w:r>
      <w:proofErr w:type="spellEnd"/>
      <w:r w:rsidRPr="00B14E37">
        <w:t xml:space="preserve"> </w:t>
      </w:r>
      <w:proofErr w:type="spellStart"/>
      <w:r w:rsidRPr="00B14E37">
        <w:t>të</w:t>
      </w:r>
      <w:proofErr w:type="spellEnd"/>
      <w:r w:rsidRPr="00B14E37">
        <w:t xml:space="preserve"> ESHFF Z…………………………………………………………………….., u </w:t>
      </w:r>
      <w:proofErr w:type="spellStart"/>
      <w:r w:rsidRPr="00B14E37">
        <w:t>bë</w:t>
      </w:r>
      <w:proofErr w:type="spellEnd"/>
      <w:r w:rsidRPr="00B14E37">
        <w:t xml:space="preserve"> </w:t>
      </w:r>
      <w:proofErr w:type="spellStart"/>
      <w:r w:rsidRPr="00B14E37">
        <w:t>aprobimi</w:t>
      </w:r>
      <w:proofErr w:type="spellEnd"/>
      <w:r w:rsidRPr="00B14E37">
        <w:t xml:space="preserve"> </w:t>
      </w:r>
      <w:proofErr w:type="spellStart"/>
      <w:r w:rsidRPr="00B14E37">
        <w:t>fushor</w:t>
      </w:r>
      <w:proofErr w:type="spellEnd"/>
      <w:r w:rsidRPr="00B14E37">
        <w:t xml:space="preserve"> </w:t>
      </w:r>
      <w:proofErr w:type="spellStart"/>
      <w:r w:rsidRPr="00B14E37">
        <w:t>i</w:t>
      </w:r>
      <w:proofErr w:type="spellEnd"/>
      <w:r w:rsidRPr="00B14E37">
        <w:t xml:space="preserve"> </w:t>
      </w:r>
      <w:proofErr w:type="spellStart"/>
      <w:r w:rsidRPr="00B14E37">
        <w:t>ngastrës</w:t>
      </w:r>
      <w:proofErr w:type="spellEnd"/>
      <w:r w:rsidRPr="00B14E37">
        <w:t xml:space="preserve"> </w:t>
      </w:r>
      <w:proofErr w:type="spellStart"/>
      <w:r w:rsidRPr="00B14E37">
        <w:t>së</w:t>
      </w:r>
      <w:proofErr w:type="spellEnd"/>
      <w:r w:rsidRPr="00B14E37">
        <w:t xml:space="preserve"> </w:t>
      </w:r>
      <w:proofErr w:type="spellStart"/>
      <w:r w:rsidRPr="00B14E37">
        <w:t>farës</w:t>
      </w:r>
      <w:proofErr w:type="spellEnd"/>
      <w:r w:rsidRPr="00B14E37">
        <w:t xml:space="preserve"> (Nr. </w:t>
      </w:r>
      <w:proofErr w:type="spellStart"/>
      <w:r w:rsidRPr="00B14E37">
        <w:t>ose</w:t>
      </w:r>
      <w:proofErr w:type="spellEnd"/>
      <w:r w:rsidRPr="00B14E37">
        <w:t xml:space="preserve"> </w:t>
      </w:r>
      <w:proofErr w:type="spellStart"/>
      <w:r w:rsidRPr="00B14E37">
        <w:t>emri</w:t>
      </w:r>
      <w:proofErr w:type="spellEnd"/>
      <w:r w:rsidRPr="00B14E37">
        <w:t xml:space="preserve">)……………………., </w:t>
      </w:r>
      <w:proofErr w:type="spellStart"/>
      <w:r w:rsidRPr="00B14E37">
        <w:t>në</w:t>
      </w:r>
      <w:proofErr w:type="spellEnd"/>
      <w:r w:rsidRPr="00B14E37">
        <w:t xml:space="preserve"> </w:t>
      </w:r>
      <w:proofErr w:type="spellStart"/>
      <w:r w:rsidRPr="00B14E37">
        <w:t>ekonominë</w:t>
      </w:r>
      <w:proofErr w:type="spellEnd"/>
      <w:r w:rsidRPr="00B14E37">
        <w:t xml:space="preserve"> e </w:t>
      </w:r>
      <w:proofErr w:type="spellStart"/>
      <w:r w:rsidRPr="00B14E37">
        <w:t>furnizuesit</w:t>
      </w:r>
      <w:proofErr w:type="spellEnd"/>
      <w:r w:rsidRPr="00B14E37">
        <w:t xml:space="preserve"> z.………………………….., </w:t>
      </w:r>
      <w:proofErr w:type="spellStart"/>
      <w:r w:rsidRPr="00B14E37">
        <w:t>fshati</w:t>
      </w:r>
      <w:proofErr w:type="spellEnd"/>
      <w:r w:rsidRPr="00B14E37">
        <w:t xml:space="preserve"> ……………………, </w:t>
      </w:r>
      <w:proofErr w:type="spellStart"/>
      <w:r w:rsidRPr="00B14E37">
        <w:t>komuna</w:t>
      </w:r>
      <w:proofErr w:type="spellEnd"/>
      <w:r w:rsidRPr="00B14E37">
        <w:t xml:space="preserve"> …………………. …………</w:t>
      </w:r>
    </w:p>
    <w:p w:rsidR="00F953AE" w:rsidRPr="00B14E37" w:rsidRDefault="00F953AE" w:rsidP="00F953AE">
      <w:pPr>
        <w:pStyle w:val="Paragrafi"/>
      </w:pPr>
      <w:r w:rsidRPr="00B14E37">
        <w:t xml:space="preserve">1. </w:t>
      </w:r>
      <w:proofErr w:type="spellStart"/>
      <w:r w:rsidRPr="00B14E37">
        <w:t>Nga</w:t>
      </w:r>
      <w:proofErr w:type="spellEnd"/>
      <w:r w:rsidRPr="00B14E37">
        <w:t xml:space="preserve"> </w:t>
      </w:r>
      <w:proofErr w:type="spellStart"/>
      <w:r w:rsidRPr="00B14E37">
        <w:t>të</w:t>
      </w:r>
      <w:proofErr w:type="spellEnd"/>
      <w:r w:rsidRPr="00B14E37">
        <w:t xml:space="preserve"> </w:t>
      </w:r>
      <w:proofErr w:type="spellStart"/>
      <w:r w:rsidRPr="00B14E37">
        <w:t>dhënat</w:t>
      </w:r>
      <w:proofErr w:type="spellEnd"/>
      <w:r w:rsidRPr="00B14E37">
        <w:t xml:space="preserve"> </w:t>
      </w:r>
      <w:proofErr w:type="spellStart"/>
      <w:r w:rsidRPr="00B14E37">
        <w:t>cilësore</w:t>
      </w:r>
      <w:proofErr w:type="spellEnd"/>
      <w:r w:rsidRPr="00B14E37">
        <w:t xml:space="preserve"> </w:t>
      </w:r>
      <w:proofErr w:type="spellStart"/>
      <w:r w:rsidRPr="00B14E37">
        <w:t>të</w:t>
      </w:r>
      <w:proofErr w:type="spellEnd"/>
      <w:r w:rsidRPr="00B14E37">
        <w:t xml:space="preserve"> </w:t>
      </w:r>
      <w:proofErr w:type="spellStart"/>
      <w:r w:rsidRPr="00B14E37">
        <w:t>farës</w:t>
      </w:r>
      <w:proofErr w:type="spellEnd"/>
      <w:r w:rsidRPr="00B14E37">
        <w:t xml:space="preserve"> </w:t>
      </w:r>
      <w:proofErr w:type="spellStart"/>
      <w:r w:rsidRPr="00B14E37">
        <w:t>rezulton</w:t>
      </w:r>
      <w:proofErr w:type="spellEnd"/>
      <w:r w:rsidRPr="00B14E37">
        <w:t xml:space="preserve"> :</w:t>
      </w:r>
    </w:p>
    <w:p w:rsidR="00F953AE" w:rsidRPr="00B14E37" w:rsidRDefault="00F953AE" w:rsidP="00F953AE">
      <w:pPr>
        <w:pStyle w:val="Paragrafi"/>
      </w:pPr>
      <w:r w:rsidRPr="00B14E37">
        <w:t xml:space="preserve">- </w:t>
      </w:r>
      <w:proofErr w:type="spellStart"/>
      <w:r w:rsidRPr="00B14E37">
        <w:t>Ngastra</w:t>
      </w:r>
      <w:proofErr w:type="spellEnd"/>
      <w:r w:rsidRPr="00B14E37">
        <w:t xml:space="preserve"> </w:t>
      </w:r>
      <w:proofErr w:type="spellStart"/>
      <w:r w:rsidRPr="00B14E37">
        <w:t>është</w:t>
      </w:r>
      <w:proofErr w:type="spellEnd"/>
      <w:r w:rsidRPr="00B14E37">
        <w:t xml:space="preserve"> </w:t>
      </w:r>
      <w:proofErr w:type="spellStart"/>
      <w:r w:rsidRPr="00B14E37">
        <w:t>mbjellë</w:t>
      </w:r>
      <w:proofErr w:type="spellEnd"/>
      <w:r w:rsidRPr="00B14E37">
        <w:t xml:space="preserve"> me </w:t>
      </w:r>
      <w:proofErr w:type="spellStart"/>
      <w:r w:rsidRPr="00B14E37">
        <w:t>farë</w:t>
      </w:r>
      <w:proofErr w:type="spellEnd"/>
      <w:r w:rsidRPr="00B14E37">
        <w:t xml:space="preserve"> </w:t>
      </w:r>
      <w:proofErr w:type="spellStart"/>
      <w:r w:rsidRPr="00B14E37">
        <w:t>të</w:t>
      </w:r>
      <w:proofErr w:type="spellEnd"/>
      <w:r w:rsidRPr="00B14E37">
        <w:t xml:space="preserve">: </w:t>
      </w:r>
      <w:proofErr w:type="spellStart"/>
      <w:r w:rsidRPr="00B14E37">
        <w:t>specia</w:t>
      </w:r>
      <w:proofErr w:type="spellEnd"/>
      <w:r w:rsidRPr="00B14E37">
        <w:t xml:space="preserve">, …………….......…, </w:t>
      </w:r>
      <w:proofErr w:type="spellStart"/>
      <w:r w:rsidRPr="00B14E37">
        <w:t>kultivari</w:t>
      </w:r>
      <w:proofErr w:type="spellEnd"/>
      <w:r w:rsidRPr="00B14E37">
        <w:t>...................…,</w:t>
      </w:r>
    </w:p>
    <w:p w:rsidR="00F953AE" w:rsidRPr="00B14E37" w:rsidRDefault="00F953AE" w:rsidP="00F953AE">
      <w:pPr>
        <w:pStyle w:val="Paragrafi"/>
      </w:pPr>
      <w:r w:rsidRPr="00B14E37">
        <w:t xml:space="preserve">- </w:t>
      </w:r>
      <w:proofErr w:type="spellStart"/>
      <w:r w:rsidRPr="00B14E37">
        <w:t>Riprodhimi</w:t>
      </w:r>
      <w:proofErr w:type="spellEnd"/>
      <w:r w:rsidRPr="00B14E37">
        <w:t xml:space="preserve"> ……………; </w:t>
      </w:r>
      <w:proofErr w:type="spellStart"/>
      <w:r w:rsidRPr="00B14E37">
        <w:t>sipërfaqja</w:t>
      </w:r>
      <w:proofErr w:type="spellEnd"/>
      <w:r w:rsidRPr="00B14E37">
        <w:t xml:space="preserve"> …………….ha ; </w:t>
      </w:r>
      <w:proofErr w:type="spellStart"/>
      <w:r w:rsidRPr="00B14E37">
        <w:t>dokumenti</w:t>
      </w:r>
      <w:proofErr w:type="spellEnd"/>
      <w:r w:rsidRPr="00B14E37">
        <w:t xml:space="preserve"> </w:t>
      </w:r>
      <w:proofErr w:type="spellStart"/>
      <w:r w:rsidRPr="00B14E37">
        <w:t>i</w:t>
      </w:r>
      <w:proofErr w:type="spellEnd"/>
      <w:r w:rsidRPr="00B14E37">
        <w:t xml:space="preserve"> </w:t>
      </w:r>
      <w:proofErr w:type="spellStart"/>
      <w:r w:rsidRPr="00B14E37">
        <w:t>origjinës</w:t>
      </w:r>
      <w:proofErr w:type="spellEnd"/>
      <w:r w:rsidRPr="00B14E37">
        <w:t>.................. ............................................................................................................................</w:t>
      </w:r>
    </w:p>
    <w:p w:rsidR="00F953AE" w:rsidRPr="00B14E37" w:rsidRDefault="00F953AE" w:rsidP="00F953AE">
      <w:pPr>
        <w:pStyle w:val="Paragrafi"/>
      </w:pPr>
      <w:r w:rsidRPr="00B14E37">
        <w:t xml:space="preserve">2. </w:t>
      </w:r>
      <w:proofErr w:type="spellStart"/>
      <w:r w:rsidRPr="00B14E37">
        <w:t>Mbas</w:t>
      </w:r>
      <w:proofErr w:type="spellEnd"/>
      <w:r w:rsidRPr="00B14E37">
        <w:t xml:space="preserve"> </w:t>
      </w:r>
      <w:proofErr w:type="spellStart"/>
      <w:r w:rsidRPr="00B14E37">
        <w:t>verifikimi</w:t>
      </w:r>
      <w:proofErr w:type="spellEnd"/>
      <w:r w:rsidRPr="00B14E37">
        <w:t xml:space="preserve"> del se:</w:t>
      </w:r>
    </w:p>
    <w:p w:rsidR="00F953AE" w:rsidRPr="00B14E37" w:rsidRDefault="00F953AE" w:rsidP="00F953AE">
      <w:pPr>
        <w:pStyle w:val="Paragrafi"/>
      </w:pPr>
      <w:r w:rsidRPr="00B14E37">
        <w:t xml:space="preserve">- </w:t>
      </w:r>
      <w:proofErr w:type="spellStart"/>
      <w:r w:rsidRPr="00B14E37">
        <w:t>Është</w:t>
      </w:r>
      <w:proofErr w:type="spellEnd"/>
      <w:r w:rsidRPr="00B14E37">
        <w:t xml:space="preserve"> </w:t>
      </w:r>
      <w:proofErr w:type="spellStart"/>
      <w:r w:rsidRPr="00B14E37">
        <w:t>siguruar</w:t>
      </w:r>
      <w:proofErr w:type="spellEnd"/>
      <w:r w:rsidRPr="00B14E37">
        <w:t xml:space="preserve"> </w:t>
      </w:r>
      <w:proofErr w:type="spellStart"/>
      <w:r w:rsidRPr="00B14E37">
        <w:t>izolimi</w:t>
      </w:r>
      <w:proofErr w:type="spellEnd"/>
      <w:r w:rsidRPr="00B14E37">
        <w:t xml:space="preserve"> …………………. m.</w:t>
      </w:r>
    </w:p>
    <w:p w:rsidR="00F953AE" w:rsidRPr="00B14E37" w:rsidRDefault="00F953AE" w:rsidP="00F953AE">
      <w:pPr>
        <w:pStyle w:val="Paragrafi"/>
      </w:pPr>
      <w:r w:rsidRPr="00B14E37">
        <w:t xml:space="preserve">- </w:t>
      </w:r>
      <w:proofErr w:type="spellStart"/>
      <w:r w:rsidRPr="00B14E37">
        <w:t>Është</w:t>
      </w:r>
      <w:proofErr w:type="spellEnd"/>
      <w:r w:rsidRPr="00B14E37">
        <w:t xml:space="preserve"> </w:t>
      </w:r>
      <w:proofErr w:type="spellStart"/>
      <w:r w:rsidRPr="00B14E37">
        <w:t>zbatuar</w:t>
      </w:r>
      <w:proofErr w:type="spellEnd"/>
      <w:r w:rsidRPr="00B14E37">
        <w:t xml:space="preserve"> </w:t>
      </w:r>
      <w:proofErr w:type="spellStart"/>
      <w:r w:rsidRPr="00B14E37">
        <w:t>teknologjia</w:t>
      </w:r>
      <w:proofErr w:type="spellEnd"/>
      <w:r w:rsidRPr="00B14E37">
        <w:t xml:space="preserve"> ………………….</w:t>
      </w:r>
    </w:p>
    <w:p w:rsidR="00F953AE" w:rsidRPr="00B14E37" w:rsidRDefault="00F953AE" w:rsidP="00F953AE">
      <w:pPr>
        <w:pStyle w:val="Paragrafi"/>
      </w:pPr>
      <w:r w:rsidRPr="00B14E37">
        <w:t xml:space="preserve">- </w:t>
      </w:r>
      <w:proofErr w:type="spellStart"/>
      <w:r w:rsidRPr="00B14E37">
        <w:t>Sipërfaqja</w:t>
      </w:r>
      <w:proofErr w:type="spellEnd"/>
      <w:r w:rsidRPr="00B14E37">
        <w:t xml:space="preserve"> e </w:t>
      </w:r>
      <w:proofErr w:type="spellStart"/>
      <w:r w:rsidRPr="00B14E37">
        <w:t>vlefshme</w:t>
      </w:r>
      <w:proofErr w:type="spellEnd"/>
      <w:r w:rsidRPr="00B14E37">
        <w:t xml:space="preserve"> </w:t>
      </w:r>
      <w:proofErr w:type="spellStart"/>
      <w:r w:rsidRPr="00B14E37">
        <w:t>për</w:t>
      </w:r>
      <w:proofErr w:type="spellEnd"/>
      <w:r w:rsidRPr="00B14E37">
        <w:t xml:space="preserve"> </w:t>
      </w:r>
      <w:proofErr w:type="spellStart"/>
      <w:r w:rsidRPr="00B14E37">
        <w:t>farë</w:t>
      </w:r>
      <w:proofErr w:type="spellEnd"/>
      <w:r w:rsidRPr="00B14E37">
        <w:t xml:space="preserve"> ………… ha,</w:t>
      </w:r>
    </w:p>
    <w:p w:rsidR="00F953AE" w:rsidRPr="00B14E37" w:rsidRDefault="00F953AE" w:rsidP="00F953AE">
      <w:pPr>
        <w:pStyle w:val="Paragrafi"/>
      </w:pPr>
      <w:proofErr w:type="spellStart"/>
      <w:r w:rsidRPr="00B14E37">
        <w:t>kultivari</w:t>
      </w:r>
      <w:proofErr w:type="spellEnd"/>
      <w:r w:rsidRPr="00B14E37">
        <w:t>(</w:t>
      </w:r>
      <w:proofErr w:type="spellStart"/>
      <w:r w:rsidRPr="00B14E37">
        <w:t>hibridi</w:t>
      </w:r>
      <w:proofErr w:type="spellEnd"/>
      <w:r w:rsidRPr="00B14E37">
        <w:t xml:space="preserve"> ): ………………., </w:t>
      </w:r>
      <w:proofErr w:type="spellStart"/>
      <w:r w:rsidRPr="00B14E37">
        <w:t>riprodhimi</w:t>
      </w:r>
      <w:proofErr w:type="spellEnd"/>
      <w:r w:rsidRPr="00B14E37">
        <w:t xml:space="preserve">: ………………, </w:t>
      </w:r>
      <w:proofErr w:type="spellStart"/>
      <w:r w:rsidRPr="00B14E37">
        <w:t>sasia</w:t>
      </w:r>
      <w:proofErr w:type="spellEnd"/>
      <w:r w:rsidRPr="00B14E37">
        <w:t xml:space="preserve"> e </w:t>
      </w:r>
      <w:proofErr w:type="spellStart"/>
      <w:r w:rsidRPr="00B14E37">
        <w:t>farës</w:t>
      </w:r>
      <w:proofErr w:type="spellEnd"/>
      <w:r w:rsidRPr="00B14E37">
        <w:t xml:space="preserve"> </w:t>
      </w:r>
      <w:proofErr w:type="spellStart"/>
      <w:r w:rsidRPr="00B14E37">
        <w:t>që</w:t>
      </w:r>
      <w:proofErr w:type="spellEnd"/>
      <w:r w:rsidRPr="00B14E37">
        <w:t xml:space="preserve"> </w:t>
      </w:r>
      <w:proofErr w:type="spellStart"/>
      <w:r w:rsidRPr="00B14E37">
        <w:t>parashikohet</w:t>
      </w:r>
      <w:proofErr w:type="spellEnd"/>
      <w:r w:rsidRPr="00B14E37">
        <w:t xml:space="preserve"> </w:t>
      </w:r>
      <w:proofErr w:type="spellStart"/>
      <w:r w:rsidRPr="00B14E37">
        <w:t>të</w:t>
      </w:r>
      <w:proofErr w:type="spellEnd"/>
      <w:r w:rsidRPr="00B14E37">
        <w:t xml:space="preserve"> </w:t>
      </w:r>
      <w:proofErr w:type="spellStart"/>
      <w:r w:rsidRPr="00B14E37">
        <w:t>merret</w:t>
      </w:r>
      <w:proofErr w:type="spellEnd"/>
      <w:r w:rsidRPr="00B14E37">
        <w:t xml:space="preserve"> ……………</w:t>
      </w:r>
      <w:proofErr w:type="spellStart"/>
      <w:r w:rsidRPr="00B14E37">
        <w:t>kv</w:t>
      </w:r>
      <w:proofErr w:type="spellEnd"/>
      <w:r w:rsidRPr="00B14E37">
        <w:t xml:space="preserve">, </w:t>
      </w:r>
      <w:proofErr w:type="spellStart"/>
      <w:r w:rsidRPr="00B14E37">
        <w:t>kategoria</w:t>
      </w:r>
      <w:proofErr w:type="spellEnd"/>
      <w:r w:rsidRPr="00B14E37">
        <w:t>: ………………. .</w:t>
      </w:r>
    </w:p>
    <w:p w:rsidR="00F953AE" w:rsidRPr="00B14E37" w:rsidRDefault="00F953AE" w:rsidP="00F953AE">
      <w:pPr>
        <w:pStyle w:val="Paragrafi"/>
      </w:pPr>
      <w:r w:rsidRPr="00B14E37">
        <w:t xml:space="preserve">3. </w:t>
      </w:r>
      <w:proofErr w:type="spellStart"/>
      <w:r w:rsidRPr="00B14E37">
        <w:t>Gjendja</w:t>
      </w:r>
      <w:proofErr w:type="spellEnd"/>
      <w:r w:rsidRPr="00B14E37">
        <w:t xml:space="preserve"> e </w:t>
      </w:r>
      <w:proofErr w:type="spellStart"/>
      <w:r w:rsidRPr="00B14E37">
        <w:t>zhvillimit</w:t>
      </w:r>
      <w:proofErr w:type="spellEnd"/>
      <w:r w:rsidRPr="00B14E37">
        <w:t xml:space="preserve"> </w:t>
      </w:r>
      <w:proofErr w:type="spellStart"/>
      <w:r w:rsidRPr="00B14E37">
        <w:t>të</w:t>
      </w:r>
      <w:proofErr w:type="spellEnd"/>
      <w:r w:rsidRPr="00B14E37">
        <w:t xml:space="preserve"> </w:t>
      </w:r>
      <w:proofErr w:type="spellStart"/>
      <w:r w:rsidRPr="00B14E37">
        <w:t>bimëve</w:t>
      </w:r>
      <w:proofErr w:type="spellEnd"/>
      <w:r w:rsidRPr="00B14E37">
        <w:t xml:space="preserve"> </w:t>
      </w:r>
      <w:proofErr w:type="spellStart"/>
      <w:r w:rsidRPr="00B14E37">
        <w:t>në</w:t>
      </w:r>
      <w:proofErr w:type="spellEnd"/>
      <w:r w:rsidRPr="00B14E37">
        <w:t xml:space="preserve"> </w:t>
      </w:r>
      <w:proofErr w:type="spellStart"/>
      <w:r w:rsidRPr="00B14E37">
        <w:t>çastin</w:t>
      </w:r>
      <w:proofErr w:type="spellEnd"/>
      <w:r w:rsidRPr="00B14E37">
        <w:t xml:space="preserve"> e </w:t>
      </w:r>
      <w:proofErr w:type="spellStart"/>
      <w:r w:rsidRPr="00B14E37">
        <w:t>aprobimit</w:t>
      </w:r>
      <w:proofErr w:type="spellEnd"/>
      <w:r w:rsidRPr="00B14E37">
        <w:t xml:space="preserve"> </w:t>
      </w:r>
      <w:proofErr w:type="spellStart"/>
      <w:r w:rsidRPr="00B14E37">
        <w:t>paraqitet</w:t>
      </w:r>
      <w:proofErr w:type="spellEnd"/>
      <w:r w:rsidRPr="00B14E37">
        <w:t xml:space="preserve"> :</w:t>
      </w:r>
    </w:p>
    <w:p w:rsidR="00F953AE" w:rsidRPr="00B14E37" w:rsidRDefault="00F953AE" w:rsidP="00F953AE">
      <w:pPr>
        <w:pStyle w:val="Paragrafi"/>
      </w:pPr>
      <w:r w:rsidRPr="00B14E37">
        <w:t>………………………………………………………………………………………………………</w:t>
      </w:r>
    </w:p>
    <w:p w:rsidR="00F953AE" w:rsidRPr="00B14E37" w:rsidRDefault="00F953AE" w:rsidP="00F953AE">
      <w:pPr>
        <w:pStyle w:val="Paragrafi"/>
      </w:pPr>
      <w:r w:rsidRPr="00B14E37">
        <w:t>………………………………………………………………………………………………………</w:t>
      </w:r>
    </w:p>
    <w:p w:rsidR="00F953AE" w:rsidRPr="00B14E37" w:rsidRDefault="00F953AE" w:rsidP="00F953AE">
      <w:pPr>
        <w:pStyle w:val="Paragrafi"/>
      </w:pPr>
      <w:r w:rsidRPr="00B14E37">
        <w:t>………………………………………………………………………………………………………</w:t>
      </w:r>
    </w:p>
    <w:p w:rsidR="00F953AE" w:rsidRPr="00B14E37" w:rsidRDefault="00F953AE" w:rsidP="00F953AE">
      <w:pPr>
        <w:pStyle w:val="Paragrafi"/>
      </w:pPr>
      <w:r w:rsidRPr="00B14E37">
        <w:t xml:space="preserve">4. </w:t>
      </w:r>
      <w:proofErr w:type="spellStart"/>
      <w:r w:rsidRPr="00B14E37">
        <w:t>Treguesit</w:t>
      </w:r>
      <w:proofErr w:type="spellEnd"/>
      <w:r w:rsidRPr="00B14E37">
        <w:t xml:space="preserve"> e </w:t>
      </w:r>
      <w:proofErr w:type="spellStart"/>
      <w:r w:rsidRPr="00B14E37">
        <w:t>aprobimit</w:t>
      </w:r>
      <w:proofErr w:type="spellEnd"/>
      <w:r w:rsidRPr="00B14E37">
        <w:t xml:space="preserve"> </w:t>
      </w:r>
      <w:proofErr w:type="spellStart"/>
      <w:r w:rsidRPr="00B14E37">
        <w:t>fushor</w:t>
      </w:r>
      <w:proofErr w:type="spellEnd"/>
      <w:r w:rsidRPr="00B14E37">
        <w:t>:</w:t>
      </w:r>
    </w:p>
    <w:p w:rsidR="00F953AE" w:rsidRPr="00B14E37" w:rsidRDefault="00F953AE" w:rsidP="00F953AE">
      <w:pPr>
        <w:pStyle w:val="Paragrafi"/>
      </w:pPr>
      <w:r w:rsidRPr="00B14E37">
        <w:t xml:space="preserve"> </w:t>
      </w:r>
      <w:proofErr w:type="spellStart"/>
      <w:r w:rsidRPr="00B14E37">
        <w:t>Pastërtia</w:t>
      </w:r>
      <w:proofErr w:type="spellEnd"/>
      <w:r w:rsidRPr="00B14E37">
        <w:t xml:space="preserve"> </w:t>
      </w:r>
      <w:proofErr w:type="spellStart"/>
      <w:r w:rsidRPr="00B14E37">
        <w:t>varietore</w:t>
      </w:r>
      <w:proofErr w:type="spellEnd"/>
      <w:r w:rsidRPr="00B14E37">
        <w:t xml:space="preserve"> ……………………………%   (…………………………………………..)</w:t>
      </w:r>
    </w:p>
    <w:p w:rsidR="00F953AE" w:rsidRPr="00B14E37" w:rsidRDefault="00F953AE" w:rsidP="00F953AE">
      <w:pPr>
        <w:pStyle w:val="Paragrafi"/>
      </w:pPr>
      <w:r w:rsidRPr="00B14E37">
        <w:t xml:space="preserve"> </w:t>
      </w:r>
      <w:proofErr w:type="spellStart"/>
      <w:r w:rsidRPr="00B14E37">
        <w:t>Pastërtia</w:t>
      </w:r>
      <w:proofErr w:type="spellEnd"/>
      <w:r w:rsidRPr="00B14E37">
        <w:t xml:space="preserve"> </w:t>
      </w:r>
      <w:proofErr w:type="spellStart"/>
      <w:r w:rsidRPr="00B14E37">
        <w:t>nga</w:t>
      </w:r>
      <w:proofErr w:type="spellEnd"/>
      <w:r w:rsidRPr="00B14E37">
        <w:t xml:space="preserve"> </w:t>
      </w:r>
      <w:proofErr w:type="spellStart"/>
      <w:r w:rsidRPr="00B14E37">
        <w:t>barërat</w:t>
      </w:r>
      <w:proofErr w:type="spellEnd"/>
      <w:r w:rsidRPr="00B14E37">
        <w:t xml:space="preserve"> e </w:t>
      </w:r>
      <w:proofErr w:type="spellStart"/>
      <w:r w:rsidRPr="00B14E37">
        <w:t>këqija</w:t>
      </w:r>
      <w:proofErr w:type="spellEnd"/>
      <w:r w:rsidRPr="00B14E37">
        <w:t xml:space="preserve"> ……………… % </w:t>
      </w:r>
      <w:r w:rsidRPr="00B14E37">
        <w:tab/>
        <w:t>(…………………………………………..)</w:t>
      </w:r>
    </w:p>
    <w:p w:rsidR="00F953AE" w:rsidRPr="00B14E37" w:rsidRDefault="00F953AE" w:rsidP="00F953AE">
      <w:pPr>
        <w:pStyle w:val="Paragrafi"/>
      </w:pPr>
      <w:r w:rsidRPr="00B14E37">
        <w:t xml:space="preserve"> </w:t>
      </w:r>
      <w:proofErr w:type="spellStart"/>
      <w:r w:rsidRPr="00B14E37">
        <w:t>Prekjet</w:t>
      </w:r>
      <w:proofErr w:type="spellEnd"/>
      <w:r w:rsidRPr="00B14E37">
        <w:t xml:space="preserve"> </w:t>
      </w:r>
      <w:proofErr w:type="spellStart"/>
      <w:r w:rsidRPr="00B14E37">
        <w:t>nga</w:t>
      </w:r>
      <w:proofErr w:type="spellEnd"/>
      <w:r w:rsidRPr="00B14E37">
        <w:t xml:space="preserve"> </w:t>
      </w:r>
      <w:proofErr w:type="spellStart"/>
      <w:r w:rsidRPr="00B14E37">
        <w:t>sëmundjet</w:t>
      </w:r>
      <w:proofErr w:type="spellEnd"/>
      <w:r w:rsidRPr="00B14E37">
        <w:t xml:space="preserve"> </w:t>
      </w:r>
      <w:proofErr w:type="spellStart"/>
      <w:r w:rsidRPr="00B14E37">
        <w:t>virusale</w:t>
      </w:r>
      <w:proofErr w:type="spellEnd"/>
      <w:r w:rsidRPr="00B14E37">
        <w:t xml:space="preserve"> ……………. % </w:t>
      </w:r>
      <w:r w:rsidRPr="00B14E37">
        <w:tab/>
        <w:t>(.………………………………………….)</w:t>
      </w:r>
    </w:p>
    <w:p w:rsidR="00F953AE" w:rsidRPr="00B14E37" w:rsidRDefault="00F953AE" w:rsidP="00F953AE">
      <w:pPr>
        <w:pStyle w:val="Paragrafi"/>
      </w:pPr>
      <w:r w:rsidRPr="00B14E37">
        <w:t xml:space="preserve"> </w:t>
      </w:r>
      <w:proofErr w:type="spellStart"/>
      <w:r w:rsidRPr="00B14E37">
        <w:t>Prekjet</w:t>
      </w:r>
      <w:proofErr w:type="spellEnd"/>
      <w:r w:rsidRPr="00B14E37">
        <w:t xml:space="preserve"> </w:t>
      </w:r>
      <w:proofErr w:type="spellStart"/>
      <w:r w:rsidRPr="00B14E37">
        <w:t>nga</w:t>
      </w:r>
      <w:proofErr w:type="spellEnd"/>
      <w:r w:rsidRPr="00B14E37">
        <w:t xml:space="preserve"> </w:t>
      </w:r>
      <w:proofErr w:type="spellStart"/>
      <w:r w:rsidRPr="00B14E37">
        <w:t>sëmundjet</w:t>
      </w:r>
      <w:proofErr w:type="spellEnd"/>
      <w:r w:rsidRPr="00B14E37">
        <w:t xml:space="preserve"> </w:t>
      </w:r>
      <w:proofErr w:type="spellStart"/>
      <w:r w:rsidRPr="00B14E37">
        <w:t>kërpudhore</w:t>
      </w:r>
      <w:proofErr w:type="spellEnd"/>
      <w:r w:rsidRPr="00B14E37">
        <w:t xml:space="preserve"> …………% </w:t>
      </w:r>
      <w:r w:rsidRPr="00B14E37">
        <w:tab/>
        <w:t>(…………………………………………. )</w:t>
      </w:r>
    </w:p>
    <w:p w:rsidR="00F953AE" w:rsidRPr="00B14E37" w:rsidRDefault="00F953AE" w:rsidP="00F953AE">
      <w:pPr>
        <w:pStyle w:val="Paragrafi"/>
      </w:pPr>
      <w:r w:rsidRPr="00B14E37">
        <w:t>……………………………………………………….. (………………………………………….. )</w:t>
      </w:r>
    </w:p>
    <w:p w:rsidR="00F953AE" w:rsidRPr="00B14E37" w:rsidRDefault="00F953AE" w:rsidP="00F953AE">
      <w:pPr>
        <w:pStyle w:val="Paragrafi"/>
      </w:pPr>
      <w:r w:rsidRPr="00B14E37">
        <w:t>……………………………………………………….. (………………………………………….. )</w:t>
      </w:r>
    </w:p>
    <w:p w:rsidR="00F953AE" w:rsidRPr="00B14E37" w:rsidRDefault="00F953AE" w:rsidP="00F953AE">
      <w:pPr>
        <w:pStyle w:val="Paragrafi"/>
      </w:pPr>
      <w:r w:rsidRPr="00B14E37">
        <w:t xml:space="preserve">5. </w:t>
      </w:r>
      <w:proofErr w:type="spellStart"/>
      <w:r w:rsidRPr="00B14E37">
        <w:t>Dëmtime</w:t>
      </w:r>
      <w:proofErr w:type="spellEnd"/>
      <w:r w:rsidRPr="00B14E37">
        <w:t xml:space="preserve"> </w:t>
      </w:r>
      <w:proofErr w:type="spellStart"/>
      <w:r w:rsidRPr="00B14E37">
        <w:t>nga</w:t>
      </w:r>
      <w:proofErr w:type="spellEnd"/>
      <w:r w:rsidRPr="00B14E37">
        <w:t xml:space="preserve"> </w:t>
      </w:r>
      <w:proofErr w:type="spellStart"/>
      <w:r w:rsidRPr="00B14E37">
        <w:t>dëmtuesit</w:t>
      </w:r>
      <w:proofErr w:type="spellEnd"/>
      <w:r w:rsidRPr="00B14E37">
        <w:t xml:space="preserve"> ………………......... (………………………………………….. )</w:t>
      </w:r>
    </w:p>
    <w:p w:rsidR="00F953AE" w:rsidRPr="00B14E37" w:rsidRDefault="00F953AE" w:rsidP="00F953AE">
      <w:pPr>
        <w:pStyle w:val="Paragrafi"/>
      </w:pPr>
      <w:r w:rsidRPr="00B14E37">
        <w:t xml:space="preserve">6. </w:t>
      </w:r>
      <w:proofErr w:type="spellStart"/>
      <w:r w:rsidRPr="00B14E37">
        <w:t>Detyrimet</w:t>
      </w:r>
      <w:proofErr w:type="spellEnd"/>
      <w:r w:rsidRPr="00B14E37">
        <w:t xml:space="preserve"> e </w:t>
      </w:r>
      <w:proofErr w:type="spellStart"/>
      <w:r w:rsidRPr="00B14E37">
        <w:t>furnizuesit</w:t>
      </w:r>
      <w:proofErr w:type="spellEnd"/>
      <w:r w:rsidRPr="00B14E37">
        <w:t xml:space="preserve"> </w:t>
      </w:r>
      <w:proofErr w:type="spellStart"/>
      <w:r w:rsidRPr="00B14E37">
        <w:t>për</w:t>
      </w:r>
      <w:proofErr w:type="spellEnd"/>
      <w:r w:rsidRPr="00B14E37">
        <w:t xml:space="preserve"> </w:t>
      </w:r>
      <w:proofErr w:type="spellStart"/>
      <w:r w:rsidRPr="00B14E37">
        <w:t>trajtimin</w:t>
      </w:r>
      <w:proofErr w:type="spellEnd"/>
      <w:r w:rsidRPr="00B14E37">
        <w:t xml:space="preserve"> </w:t>
      </w:r>
      <w:proofErr w:type="spellStart"/>
      <w:r w:rsidRPr="00B14E37">
        <w:t>deri</w:t>
      </w:r>
      <w:proofErr w:type="spellEnd"/>
      <w:r w:rsidRPr="00B14E37">
        <w:t xml:space="preserve"> </w:t>
      </w:r>
      <w:proofErr w:type="spellStart"/>
      <w:r w:rsidRPr="00B14E37">
        <w:t>në</w:t>
      </w:r>
      <w:proofErr w:type="spellEnd"/>
      <w:r w:rsidRPr="00B14E37">
        <w:t xml:space="preserve"> </w:t>
      </w:r>
      <w:proofErr w:type="spellStart"/>
      <w:r w:rsidRPr="00B14E37">
        <w:t>tregtim</w:t>
      </w:r>
      <w:proofErr w:type="spellEnd"/>
      <w:r w:rsidRPr="00B14E37">
        <w:t>:………………………………………</w:t>
      </w:r>
    </w:p>
    <w:p w:rsidR="00F953AE" w:rsidRPr="00B14E37" w:rsidRDefault="00F953AE" w:rsidP="00F953AE">
      <w:pPr>
        <w:pStyle w:val="Paragrafi"/>
      </w:pPr>
      <w:r w:rsidRPr="00B14E37">
        <w:t>…………………………………………………………………………………………………</w:t>
      </w:r>
    </w:p>
    <w:p w:rsidR="00F953AE" w:rsidRPr="00B14E37" w:rsidRDefault="00F953AE" w:rsidP="00F953AE">
      <w:pPr>
        <w:pStyle w:val="Paragrafi"/>
      </w:pPr>
      <w:r w:rsidRPr="00B14E37">
        <w:t>…………………………………………………………………………………………………</w:t>
      </w:r>
    </w:p>
    <w:p w:rsidR="00F953AE" w:rsidRPr="00B14E37" w:rsidRDefault="00F953AE" w:rsidP="00F953AE">
      <w:pPr>
        <w:pStyle w:val="Paragrafi"/>
      </w:pPr>
      <w:r w:rsidRPr="00B14E37">
        <w:t>…………………………………………………………………………………………………</w:t>
      </w:r>
    </w:p>
    <w:p w:rsidR="00F953AE" w:rsidRPr="00B14E37" w:rsidRDefault="00F953AE" w:rsidP="00F953AE">
      <w:pPr>
        <w:pStyle w:val="Paragrafi"/>
      </w:pPr>
    </w:p>
    <w:p w:rsidR="00F953AE" w:rsidRPr="00B14E37" w:rsidRDefault="00F953AE" w:rsidP="00F953AE">
      <w:pPr>
        <w:pStyle w:val="Paragrafi"/>
      </w:pPr>
      <w:r w:rsidRPr="00B14E37">
        <w:t xml:space="preserve"> FURNIZUESI </w:t>
      </w:r>
      <w:r w:rsidRPr="00B14E37">
        <w:tab/>
      </w:r>
      <w:r w:rsidRPr="00B14E37">
        <w:tab/>
      </w:r>
      <w:r w:rsidRPr="00B14E37">
        <w:tab/>
      </w:r>
      <w:r w:rsidRPr="00B14E37">
        <w:tab/>
      </w:r>
      <w:r w:rsidRPr="00B14E37">
        <w:tab/>
      </w:r>
      <w:r w:rsidRPr="00B14E37">
        <w:tab/>
      </w:r>
      <w:r w:rsidRPr="00B14E37">
        <w:tab/>
        <w:t>GRUPI I APROBIMIT</w:t>
      </w:r>
    </w:p>
    <w:p w:rsidR="00F953AE" w:rsidRPr="00B14E37" w:rsidRDefault="00F953AE" w:rsidP="00F953AE">
      <w:pPr>
        <w:pStyle w:val="Paragrafi"/>
      </w:pPr>
      <w:r w:rsidRPr="00B14E37">
        <w:t>………………………….</w:t>
      </w:r>
      <w:r w:rsidRPr="00B14E37">
        <w:tab/>
        <w:t xml:space="preserve"> </w:t>
      </w:r>
      <w:r w:rsidRPr="00B14E37">
        <w:tab/>
      </w:r>
      <w:r w:rsidRPr="00B14E37">
        <w:tab/>
      </w:r>
      <w:r w:rsidRPr="00B14E37">
        <w:tab/>
        <w:t xml:space="preserve"> </w:t>
      </w:r>
      <w:r w:rsidRPr="00B14E37">
        <w:tab/>
        <w:t>(</w:t>
      </w:r>
      <w:r w:rsidRPr="00B14E37">
        <w:tab/>
        <w:t xml:space="preserve"> ) (</w:t>
      </w:r>
      <w:r w:rsidRPr="00B14E37">
        <w:tab/>
      </w:r>
      <w:r w:rsidRPr="00B14E37">
        <w:tab/>
        <w:t xml:space="preserve"> ) (</w:t>
      </w:r>
      <w:r w:rsidRPr="00B14E37">
        <w:tab/>
        <w:t xml:space="preserve"> )</w:t>
      </w:r>
      <w:r w:rsidRPr="00B14E37">
        <w:tab/>
      </w: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rPr>
          <w:rFonts w:ascii="CG Times" w:hAnsi="CG Times"/>
          <w:sz w:val="22"/>
          <w:szCs w:val="22"/>
          <w:lang w:val="sq-AL"/>
        </w:rPr>
      </w:pPr>
    </w:p>
    <w:p w:rsidR="00F953AE" w:rsidRDefault="00F953AE" w:rsidP="00F953AE">
      <w:pPr>
        <w:widowControl w:val="0"/>
        <w:rPr>
          <w:rFonts w:ascii="CG Times" w:hAnsi="CG Times"/>
          <w:sz w:val="22"/>
          <w:szCs w:val="22"/>
          <w:lang w:val="sq-AL"/>
        </w:rPr>
      </w:pPr>
    </w:p>
    <w:p w:rsidR="00F953AE" w:rsidRPr="00B14E37" w:rsidRDefault="00F953AE" w:rsidP="00F953AE">
      <w:pPr>
        <w:widowControl w:val="0"/>
        <w:jc w:val="center"/>
        <w:rPr>
          <w:rFonts w:ascii="CG Times" w:hAnsi="CG Times"/>
          <w:lang w:val="sq-AL"/>
        </w:rPr>
      </w:pPr>
      <w:r w:rsidRPr="00B14E37">
        <w:rPr>
          <w:rFonts w:ascii="CG Times" w:hAnsi="CG Times"/>
          <w:lang w:val="sq-AL"/>
        </w:rPr>
        <w:t>DEKLARATË KONFORMITETI</w:t>
      </w:r>
    </w:p>
    <w:p w:rsidR="00F953AE" w:rsidRPr="00B14E37" w:rsidRDefault="00F953AE" w:rsidP="00F953AE">
      <w:pPr>
        <w:widowControl w:val="0"/>
        <w:jc w:val="both"/>
        <w:rPr>
          <w:rFonts w:ascii="CG Times" w:hAnsi="CG Times"/>
          <w:lang w:val="sq-AL"/>
        </w:rPr>
      </w:pPr>
    </w:p>
    <w:p w:rsidR="00F953AE" w:rsidRPr="00B14E37" w:rsidRDefault="00F953AE" w:rsidP="00F953AE">
      <w:pPr>
        <w:pStyle w:val="Paragrafi"/>
        <w:rPr>
          <w:lang w:val="sq-AL"/>
        </w:rPr>
      </w:pPr>
      <w:r w:rsidRPr="00B14E37">
        <w:rPr>
          <w:lang w:val="sq-AL"/>
        </w:rPr>
        <w:t>Unë   i nënshkruari, z …………………………… me licencë nr.  …...., datë …….kod   fiskal  nr………, datë ………………....,  me adresë  …………………….., sot më datë ………..., deklaroj në përgjegjësinë time personale se materiali mbjellës bimor………….</w:t>
      </w:r>
    </w:p>
    <w:p w:rsidR="00F953AE" w:rsidRPr="00B14E37" w:rsidRDefault="00F953AE" w:rsidP="00F953AE">
      <w:pPr>
        <w:pStyle w:val="Paragrafi"/>
        <w:rPr>
          <w:lang w:val="sq-AL"/>
        </w:rPr>
      </w:pPr>
      <w:r w:rsidRPr="00B14E37">
        <w:rPr>
          <w:lang w:val="sq-AL"/>
        </w:rPr>
        <w:t>i  prodhuar  nga ana ime është konform këtij specifikimi teknik:</w:t>
      </w:r>
    </w:p>
    <w:p w:rsidR="00F953AE" w:rsidRPr="00B14E37" w:rsidRDefault="00F953AE" w:rsidP="00F953AE">
      <w:pPr>
        <w:pStyle w:val="Paragrafi"/>
        <w:rPr>
          <w:lang w:val="sq-AL"/>
        </w:rPr>
      </w:pPr>
      <w:r w:rsidRPr="00B14E37">
        <w:rPr>
          <w:lang w:val="sq-AL"/>
        </w:rPr>
        <w:t>1. Është i shoqëruar me certifikatën e origjinës    nr. ……….., datë ……………………</w:t>
      </w:r>
    </w:p>
    <w:p w:rsidR="00F953AE" w:rsidRPr="00B14E37" w:rsidRDefault="00F953AE" w:rsidP="00F953AE">
      <w:pPr>
        <w:pStyle w:val="Paragrafi"/>
        <w:rPr>
          <w:lang w:val="sq-AL"/>
        </w:rPr>
      </w:pPr>
      <w:r w:rsidRPr="00B14E37">
        <w:rPr>
          <w:lang w:val="sq-AL"/>
        </w:rPr>
        <w:t>2. Është i shoqëruar me certifikatën fitosanitare   nr. ……….., datë  ………………….</w:t>
      </w:r>
    </w:p>
    <w:p w:rsidR="00F953AE" w:rsidRPr="00B14E37" w:rsidRDefault="00F953AE" w:rsidP="00F953AE">
      <w:pPr>
        <w:pStyle w:val="Paragrafi"/>
        <w:rPr>
          <w:lang w:val="sq-AL"/>
        </w:rPr>
      </w:pPr>
      <w:r w:rsidRPr="00B14E37">
        <w:rPr>
          <w:lang w:val="sq-AL"/>
        </w:rPr>
        <w:t>3. Është i shoqëruar me rezultatin e analizës        nr. ……….., datë  ………………..</w:t>
      </w:r>
    </w:p>
    <w:p w:rsidR="00F953AE" w:rsidRPr="00B14E37" w:rsidRDefault="00F953AE" w:rsidP="00F953AE">
      <w:pPr>
        <w:pStyle w:val="Paragrafi"/>
        <w:rPr>
          <w:lang w:val="sq-AL"/>
        </w:rPr>
      </w:pPr>
      <w:r w:rsidRPr="00B14E37">
        <w:rPr>
          <w:lang w:val="sq-AL"/>
        </w:rPr>
        <w:t>4. Specia ……………………………………</w:t>
      </w:r>
    </w:p>
    <w:p w:rsidR="00F953AE" w:rsidRPr="00B14E37" w:rsidRDefault="00F953AE" w:rsidP="00F953AE">
      <w:pPr>
        <w:pStyle w:val="Paragrafi"/>
        <w:rPr>
          <w:lang w:val="sq-AL"/>
        </w:rPr>
      </w:pPr>
      <w:r w:rsidRPr="00B14E37">
        <w:rPr>
          <w:lang w:val="sq-AL"/>
        </w:rPr>
        <w:t>5. Varieteti ……………………………</w:t>
      </w:r>
    </w:p>
    <w:p w:rsidR="00F953AE" w:rsidRPr="00B14E37" w:rsidRDefault="00F953AE" w:rsidP="00F953AE">
      <w:pPr>
        <w:pStyle w:val="Paragrafi"/>
        <w:rPr>
          <w:lang w:val="sq-AL"/>
        </w:rPr>
      </w:pPr>
      <w:r w:rsidRPr="00B14E37">
        <w:rPr>
          <w:lang w:val="sq-AL"/>
        </w:rPr>
        <w:t>6. Riprodhimi …………………………..</w:t>
      </w:r>
    </w:p>
    <w:p w:rsidR="00F953AE" w:rsidRPr="00B14E37" w:rsidRDefault="00F953AE" w:rsidP="00F953AE">
      <w:pPr>
        <w:pStyle w:val="Paragrafi"/>
        <w:rPr>
          <w:lang w:val="sq-AL"/>
        </w:rPr>
      </w:pPr>
      <w:r w:rsidRPr="00B14E37">
        <w:rPr>
          <w:lang w:val="sq-AL"/>
        </w:rPr>
        <w:t>7. Cilësia  ……………………………</w:t>
      </w:r>
    </w:p>
    <w:p w:rsidR="00F953AE" w:rsidRPr="00B14E37" w:rsidRDefault="00F953AE" w:rsidP="00F953AE">
      <w:pPr>
        <w:pStyle w:val="Paragrafi"/>
        <w:rPr>
          <w:lang w:val="sq-AL"/>
        </w:rPr>
      </w:pPr>
      <w:r w:rsidRPr="00B14E37">
        <w:rPr>
          <w:lang w:val="sq-AL"/>
        </w:rPr>
        <w:t>8. Është i ambalazhuar në ……………….., me peshë …….</w:t>
      </w:r>
    </w:p>
    <w:p w:rsidR="00F953AE" w:rsidRPr="00B14E37" w:rsidRDefault="00F953AE" w:rsidP="00F953AE">
      <w:pPr>
        <w:pStyle w:val="Paragrafi"/>
        <w:rPr>
          <w:lang w:val="sq-AL"/>
        </w:rPr>
      </w:pPr>
      <w:r w:rsidRPr="00B14E37">
        <w:rPr>
          <w:lang w:val="sq-AL"/>
        </w:rPr>
        <w:t>9. Është i etiketuar me etiketa të lëshuara nga  ……………………………….</w:t>
      </w:r>
    </w:p>
    <w:p w:rsidR="00F953AE" w:rsidRPr="00B14E37" w:rsidRDefault="00F953AE" w:rsidP="00F953AE">
      <w:pPr>
        <w:pStyle w:val="Paragrafi"/>
        <w:rPr>
          <w:lang w:val="sq-AL"/>
        </w:rPr>
      </w:pPr>
      <w:r w:rsidRPr="00B14E37">
        <w:rPr>
          <w:lang w:val="sq-AL"/>
        </w:rPr>
        <w:t xml:space="preserve">     dhe i përket lotit nr.  …………  .</w:t>
      </w:r>
    </w:p>
    <w:p w:rsidR="00F953AE" w:rsidRPr="00B14E37" w:rsidRDefault="00F953AE" w:rsidP="00F953AE">
      <w:pPr>
        <w:pStyle w:val="Paragrafi"/>
        <w:rPr>
          <w:lang w:val="sq-AL"/>
        </w:rPr>
      </w:pPr>
      <w:r w:rsidRPr="00B14E37">
        <w:rPr>
          <w:lang w:val="sq-AL"/>
        </w:rPr>
        <w:t>Lëshoj këtë deklaratë konfirmiteti komform ligjit nr. 10 416, datë 7.4.2011, “Për materialin mbjellës dhe shumëzues bimor”, neni 11 dhe 12, si dhe mbaj përgjegjësi për vërtetësinë e specifikimeve teknike të bëra në këtë deklaratë.</w:t>
      </w:r>
    </w:p>
    <w:p w:rsidR="00F953AE" w:rsidRPr="00B14E37" w:rsidRDefault="00F953AE" w:rsidP="00F953AE">
      <w:pPr>
        <w:pStyle w:val="Paragrafi"/>
        <w:rPr>
          <w:lang w:val="sq-AL"/>
        </w:rPr>
      </w:pPr>
    </w:p>
    <w:p w:rsidR="00F953AE" w:rsidRPr="00B14E37" w:rsidRDefault="00F953AE" w:rsidP="00F953AE">
      <w:pPr>
        <w:pStyle w:val="Paragrafi"/>
        <w:ind w:left="5760"/>
        <w:jc w:val="center"/>
        <w:rPr>
          <w:lang w:val="sq-AL"/>
        </w:rPr>
      </w:pPr>
      <w:r w:rsidRPr="00B14E37">
        <w:rPr>
          <w:lang w:val="sq-AL"/>
        </w:rPr>
        <w:t>DEKLARUESI</w:t>
      </w:r>
    </w:p>
    <w:p w:rsidR="00F953AE" w:rsidRPr="00B14E37" w:rsidRDefault="00F953AE" w:rsidP="00F953AE">
      <w:pPr>
        <w:pStyle w:val="Paragrafi"/>
        <w:rPr>
          <w:lang w:val="sq-AL"/>
        </w:rPr>
      </w:pPr>
      <w:r w:rsidRPr="00B14E37">
        <w:rPr>
          <w:i/>
          <w:lang w:val="sq-AL"/>
        </w:rPr>
        <w:t>datë  ………………</w:t>
      </w:r>
      <w:r w:rsidRPr="00B14E37">
        <w:rPr>
          <w:i/>
          <w:lang w:val="sq-AL"/>
        </w:rPr>
        <w:tab/>
      </w:r>
      <w:r w:rsidRPr="00B14E37">
        <w:rPr>
          <w:i/>
          <w:lang w:val="sq-AL"/>
        </w:rPr>
        <w:tab/>
      </w:r>
      <w:r w:rsidRPr="00B14E37">
        <w:rPr>
          <w:i/>
          <w:lang w:val="sq-AL"/>
        </w:rPr>
        <w:tab/>
      </w:r>
      <w:r w:rsidRPr="00B14E37">
        <w:rPr>
          <w:i/>
          <w:lang w:val="sq-AL"/>
        </w:rPr>
        <w:tab/>
      </w:r>
      <w:r w:rsidRPr="00B14E37">
        <w:rPr>
          <w:i/>
          <w:lang w:val="sq-AL"/>
        </w:rPr>
        <w:tab/>
      </w:r>
      <w:r w:rsidRPr="00B14E37">
        <w:rPr>
          <w:i/>
          <w:lang w:val="sq-AL"/>
        </w:rPr>
        <w:tab/>
      </w:r>
      <w:r w:rsidRPr="00B14E37">
        <w:rPr>
          <w:lang w:val="sq-AL"/>
        </w:rPr>
        <w:t>(………………………………)</w:t>
      </w:r>
    </w:p>
    <w:p w:rsidR="00F953AE" w:rsidRPr="00B14E37" w:rsidRDefault="00F953AE" w:rsidP="00F953AE">
      <w:pPr>
        <w:pStyle w:val="Paragrafi"/>
        <w:rPr>
          <w:i/>
          <w:lang w:val="sq-AL"/>
        </w:rPr>
      </w:pPr>
    </w:p>
    <w:p w:rsidR="00F953AE" w:rsidRPr="00B14E37" w:rsidRDefault="00F953AE" w:rsidP="00F953AE">
      <w:pPr>
        <w:pStyle w:val="Paragrafi"/>
        <w:rPr>
          <w:lang w:val="sq-AL"/>
        </w:rPr>
      </w:pP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r w:rsidRPr="00B14E37">
        <w:rPr>
          <w:lang w:val="sq-AL"/>
        </w:rPr>
        <w:tab/>
      </w:r>
    </w:p>
    <w:p w:rsidR="00F953AE" w:rsidRPr="00B14E37" w:rsidRDefault="00F953AE" w:rsidP="00F953AE">
      <w:pPr>
        <w:pStyle w:val="Paragrafi"/>
        <w:jc w:val="right"/>
        <w:rPr>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sz w:val="22"/>
          <w:szCs w:val="22"/>
          <w:lang w:val="sq-AL"/>
        </w:rPr>
      </w:pPr>
      <w:r w:rsidRPr="00B14E37">
        <w:rPr>
          <w:rFonts w:ascii="CG Times" w:hAnsi="CG Times"/>
          <w:sz w:val="22"/>
          <w:szCs w:val="22"/>
          <w:lang w:val="sq-AL"/>
        </w:rPr>
        <w:tab/>
      </w: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rPr>
          <w:rFonts w:ascii="CG Times" w:hAnsi="CG Times"/>
          <w:sz w:val="22"/>
          <w:szCs w:val="22"/>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bookmarkStart w:id="1" w:name="_MON_1410773105"/>
      <w:bookmarkEnd w:id="1"/>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Style w:val="apple-style-span"/>
          <w:rFonts w:ascii="CG Times" w:eastAsia="Times New Roman" w:hAnsi="CG Times"/>
          <w:lang w:val="sq-AL"/>
        </w:rPr>
      </w:pPr>
    </w:p>
    <w:p w:rsidR="00F953AE" w:rsidRPr="00B14E37" w:rsidRDefault="00F953AE" w:rsidP="00F953AE">
      <w:pPr>
        <w:widowControl w:val="0"/>
        <w:autoSpaceDE w:val="0"/>
        <w:autoSpaceDN w:val="0"/>
        <w:adjustRightInd w:val="0"/>
        <w:rPr>
          <w:rFonts w:ascii="CG Times" w:hAnsi="CG Times"/>
          <w:lang w:val="sq-AL"/>
        </w:rPr>
      </w:pPr>
    </w:p>
    <w:p w:rsidR="00F953AE" w:rsidRPr="00B14E37" w:rsidRDefault="00F953AE" w:rsidP="00F953AE">
      <w:pPr>
        <w:widowControl w:val="0"/>
        <w:autoSpaceDE w:val="0"/>
        <w:autoSpaceDN w:val="0"/>
        <w:adjustRightInd w:val="0"/>
        <w:rPr>
          <w:rFonts w:ascii="CG Times" w:hAnsi="CG Times"/>
          <w:lang w:val="sq-AL"/>
        </w:rPr>
      </w:pPr>
    </w:p>
    <w:p w:rsidR="00F953AE" w:rsidRPr="00B14E37" w:rsidRDefault="00F953AE" w:rsidP="00F953AE">
      <w:pPr>
        <w:widowControl w:val="0"/>
        <w:jc w:val="right"/>
        <w:rPr>
          <w:rFonts w:ascii="CG Times" w:hAnsi="CG Times"/>
          <w:b/>
          <w:sz w:val="22"/>
          <w:szCs w:val="22"/>
          <w:lang w:val="sq-AL"/>
        </w:rPr>
      </w:pPr>
      <w:r w:rsidRPr="00B14E37">
        <w:rPr>
          <w:rFonts w:ascii="CG Times" w:hAnsi="CG Times"/>
          <w:b/>
          <w:sz w:val="22"/>
          <w:szCs w:val="22"/>
          <w:lang w:val="sq-AL"/>
        </w:rPr>
        <w:t>Model 7</w:t>
      </w:r>
    </w:p>
    <w:p w:rsidR="00F953AE" w:rsidRPr="00B14E37" w:rsidRDefault="00F953AE" w:rsidP="00F953AE">
      <w:pPr>
        <w:widowControl w:val="0"/>
        <w:jc w:val="center"/>
        <w:rPr>
          <w:rFonts w:ascii="CG Times" w:hAnsi="CG Times"/>
          <w:b/>
          <w:sz w:val="22"/>
          <w:szCs w:val="22"/>
          <w:lang w:val="sq-AL"/>
        </w:rPr>
      </w:pPr>
    </w:p>
    <w:p w:rsidR="00F953AE" w:rsidRPr="00B14E37" w:rsidRDefault="00F953AE" w:rsidP="00F953AE">
      <w:pPr>
        <w:pStyle w:val="Paragrafi"/>
        <w:jc w:val="center"/>
        <w:rPr>
          <w:lang w:val="sq-AL"/>
        </w:rPr>
      </w:pPr>
      <w:r w:rsidRPr="00B14E37">
        <w:rPr>
          <w:lang w:val="sq-AL"/>
        </w:rPr>
        <w:t>ENTI SHTETËROR I FARAVE DHE FIDANËVE</w:t>
      </w:r>
    </w:p>
    <w:p w:rsidR="00F953AE" w:rsidRPr="00B14E37" w:rsidRDefault="00F953AE" w:rsidP="00F953AE">
      <w:pPr>
        <w:pStyle w:val="Paragrafi"/>
        <w:jc w:val="center"/>
        <w:rPr>
          <w:bCs/>
          <w:lang w:val="sq-AL"/>
        </w:rPr>
      </w:pPr>
      <w:r w:rsidRPr="00B14E37">
        <w:rPr>
          <w:bCs/>
          <w:lang w:val="sq-AL"/>
        </w:rPr>
        <w:t>SEKTORI I CERTIFIKIMIT ZYRTAR</w:t>
      </w:r>
    </w:p>
    <w:p w:rsidR="00F953AE" w:rsidRPr="00B14E37" w:rsidRDefault="00F953AE" w:rsidP="00F953AE">
      <w:pPr>
        <w:pStyle w:val="Paragrafi"/>
        <w:jc w:val="center"/>
        <w:rPr>
          <w:bCs/>
          <w:lang w:val="sq-AL"/>
        </w:rPr>
      </w:pPr>
      <w:r w:rsidRPr="00B14E37">
        <w:rPr>
          <w:bCs/>
          <w:iCs/>
          <w:lang w:val="sq-AL"/>
        </w:rPr>
        <w:t>PROCESVERBAL</w:t>
      </w:r>
    </w:p>
    <w:p w:rsidR="00F953AE" w:rsidRPr="00B14E37" w:rsidRDefault="00F953AE" w:rsidP="00F953AE">
      <w:pPr>
        <w:pStyle w:val="Paragrafi"/>
        <w:rPr>
          <w:lang w:val="sq-AL"/>
        </w:rPr>
      </w:pPr>
      <w:r w:rsidRPr="00B14E37">
        <w:rPr>
          <w:lang w:val="sq-AL"/>
        </w:rPr>
        <w:t>Mbi verifikimin e specifikimeve teknike, dokumentacionit si dhe kontrollin e cilësisë së farës</w:t>
      </w:r>
    </w:p>
    <w:p w:rsidR="00F953AE" w:rsidRPr="00B14E37" w:rsidRDefault="00F953AE" w:rsidP="00F953AE">
      <w:pPr>
        <w:pStyle w:val="Paragrafi"/>
        <w:rPr>
          <w:lang w:val="sq-AL"/>
        </w:rPr>
      </w:pPr>
    </w:p>
    <w:p w:rsidR="00F953AE" w:rsidRPr="00B14E37" w:rsidRDefault="00F953AE" w:rsidP="00F953AE">
      <w:pPr>
        <w:pStyle w:val="Paragrafi"/>
        <w:rPr>
          <w:lang w:val="sq-AL"/>
        </w:rPr>
      </w:pPr>
      <w:r w:rsidRPr="00B14E37">
        <w:rPr>
          <w:lang w:val="sq-AL"/>
        </w:rPr>
        <w:t>Në zbatim të ligjit nr. 10 416, datë 7.4.2011 “Për materialin mbjellës dhe shumëzues bimor”, midis specialisteve të certifikimit zyrtar z. …………………………………………. dhe furnizuesi ………………………. sot me datë ………………, mbahet ky procesverbal, për verifikimin e treguesve cilësorë dhe dokumentacionin për farën e prodhuar/importuar si vijon:</w:t>
      </w:r>
    </w:p>
    <w:p w:rsidR="00F953AE" w:rsidRPr="00B14E37" w:rsidRDefault="00F953AE" w:rsidP="00F953AE">
      <w:pPr>
        <w:pStyle w:val="Paragrafi"/>
        <w:rPr>
          <w:lang w:val="sq-AL"/>
        </w:rPr>
      </w:pPr>
      <w:r w:rsidRPr="00B14E37">
        <w:rPr>
          <w:lang w:val="sq-AL"/>
        </w:rPr>
        <w:t>1. Furnizuesi …………………….., ka prodhuar/importuar farë të species …………..,………… me këto tregues:</w:t>
      </w:r>
    </w:p>
    <w:p w:rsidR="00F953AE" w:rsidRPr="00B14E37" w:rsidRDefault="00F953AE" w:rsidP="00F953AE">
      <w:pPr>
        <w:pStyle w:val="Paragrafi"/>
        <w:rPr>
          <w:lang w:val="sq-AL"/>
        </w:rPr>
      </w:pPr>
      <w:r w:rsidRPr="00B14E37">
        <w:rPr>
          <w:lang w:val="sq-AL"/>
        </w:rPr>
        <w:t>a)  Varieteti …………………..</w:t>
      </w:r>
    </w:p>
    <w:p w:rsidR="00F953AE" w:rsidRPr="00B14E37" w:rsidRDefault="00F953AE" w:rsidP="00F953AE">
      <w:pPr>
        <w:pStyle w:val="Paragrafi"/>
        <w:rPr>
          <w:lang w:val="sq-AL"/>
        </w:rPr>
      </w:pPr>
      <w:r w:rsidRPr="00B14E37">
        <w:rPr>
          <w:lang w:val="sq-AL"/>
        </w:rPr>
        <w:t>b) Riprodhimi …………………..</w:t>
      </w:r>
    </w:p>
    <w:p w:rsidR="00F953AE" w:rsidRPr="00B14E37" w:rsidRDefault="00F953AE" w:rsidP="00F953AE">
      <w:pPr>
        <w:pStyle w:val="Paragrafi"/>
        <w:rPr>
          <w:lang w:val="sq-AL"/>
        </w:rPr>
      </w:pPr>
      <w:r w:rsidRPr="00B14E37">
        <w:rPr>
          <w:lang w:val="sq-AL"/>
        </w:rPr>
        <w:t>c) Viti i prodhimit……………...</w:t>
      </w:r>
    </w:p>
    <w:p w:rsidR="00F953AE" w:rsidRPr="00B14E37" w:rsidRDefault="00F953AE" w:rsidP="00F953AE">
      <w:pPr>
        <w:pStyle w:val="Paragrafi"/>
        <w:rPr>
          <w:lang w:val="sq-AL"/>
        </w:rPr>
      </w:pPr>
      <w:r w:rsidRPr="00B14E37">
        <w:rPr>
          <w:lang w:val="sq-AL"/>
        </w:rPr>
        <w:t>d) Kontingjenti ………………….</w:t>
      </w:r>
    </w:p>
    <w:p w:rsidR="00F953AE" w:rsidRPr="00B14E37" w:rsidRDefault="00F953AE" w:rsidP="00F953AE">
      <w:pPr>
        <w:pStyle w:val="Paragrafi"/>
        <w:rPr>
          <w:lang w:val="sq-AL"/>
        </w:rPr>
      </w:pPr>
      <w:r w:rsidRPr="00B14E37">
        <w:rPr>
          <w:lang w:val="sq-AL"/>
        </w:rPr>
        <w:t>e) Nr. Lotit ……………………..</w:t>
      </w:r>
    </w:p>
    <w:p w:rsidR="00F953AE" w:rsidRPr="00B14E37" w:rsidRDefault="00F953AE" w:rsidP="00F953AE">
      <w:pPr>
        <w:pStyle w:val="Paragrafi"/>
        <w:rPr>
          <w:lang w:val="sq-AL"/>
        </w:rPr>
      </w:pPr>
      <w:r w:rsidRPr="00B14E37">
        <w:rPr>
          <w:lang w:val="sq-AL"/>
        </w:rPr>
        <w:t>f) Etiketa me Nr. Serie………..</w:t>
      </w:r>
    </w:p>
    <w:p w:rsidR="00F953AE" w:rsidRPr="00B14E37" w:rsidRDefault="00F953AE" w:rsidP="00F953AE">
      <w:pPr>
        <w:pStyle w:val="Paragrafi"/>
        <w:rPr>
          <w:lang w:val="sq-AL"/>
        </w:rPr>
      </w:pPr>
      <w:r w:rsidRPr="00B14E37">
        <w:rPr>
          <w:lang w:val="sq-AL"/>
        </w:rPr>
        <w:t>Dokumente që disponon :</w:t>
      </w:r>
    </w:p>
    <w:p w:rsidR="00F953AE" w:rsidRPr="00B14E37" w:rsidRDefault="00F953AE" w:rsidP="00F953AE">
      <w:pPr>
        <w:pStyle w:val="Paragrafi"/>
        <w:rPr>
          <w:lang w:val="sq-AL"/>
        </w:rPr>
      </w:pPr>
      <w:r w:rsidRPr="00B14E37">
        <w:rPr>
          <w:lang w:val="sq-AL"/>
        </w:rPr>
        <w:t>a)  Certifikate origjine</w:t>
      </w:r>
      <w:r w:rsidRPr="00B14E37">
        <w:rPr>
          <w:lang w:val="sq-AL"/>
        </w:rPr>
        <w:tab/>
      </w:r>
      <w:r w:rsidRPr="00B14E37">
        <w:rPr>
          <w:lang w:val="sq-AL"/>
        </w:rPr>
        <w:tab/>
        <w:t>Nr…….., datë……………..</w:t>
      </w:r>
    </w:p>
    <w:p w:rsidR="00F953AE" w:rsidRPr="00B14E37" w:rsidRDefault="00F953AE" w:rsidP="00F953AE">
      <w:pPr>
        <w:pStyle w:val="Paragrafi"/>
        <w:rPr>
          <w:lang w:val="sq-AL"/>
        </w:rPr>
      </w:pPr>
      <w:r w:rsidRPr="00B14E37">
        <w:rPr>
          <w:lang w:val="sq-AL"/>
        </w:rPr>
        <w:t>b)  Certifikate fitosanitare</w:t>
      </w:r>
      <w:r w:rsidRPr="00B14E37">
        <w:rPr>
          <w:lang w:val="sq-AL"/>
        </w:rPr>
        <w:tab/>
        <w:t>Nr…….., datë……………..</w:t>
      </w:r>
    </w:p>
    <w:p w:rsidR="00F953AE" w:rsidRPr="00B14E37" w:rsidRDefault="00F953AE" w:rsidP="00F953AE">
      <w:pPr>
        <w:pStyle w:val="Paragrafi"/>
        <w:rPr>
          <w:lang w:val="sq-AL"/>
        </w:rPr>
      </w:pPr>
      <w:r w:rsidRPr="00B14E37">
        <w:rPr>
          <w:lang w:val="sq-AL"/>
        </w:rPr>
        <w:t>c) Fletë analize</w:t>
      </w:r>
      <w:r w:rsidRPr="00B14E37">
        <w:rPr>
          <w:lang w:val="sq-AL"/>
        </w:rPr>
        <w:tab/>
      </w:r>
      <w:r w:rsidRPr="00B14E37">
        <w:rPr>
          <w:lang w:val="sq-AL"/>
        </w:rPr>
        <w:tab/>
      </w:r>
      <w:r w:rsidRPr="00B14E37">
        <w:rPr>
          <w:lang w:val="sq-AL"/>
        </w:rPr>
        <w:tab/>
        <w:t>Nr…….., datë……………..</w:t>
      </w:r>
    </w:p>
    <w:p w:rsidR="00F953AE" w:rsidRPr="00B14E37" w:rsidRDefault="00F953AE" w:rsidP="00F953AE">
      <w:pPr>
        <w:pStyle w:val="Paragrafi"/>
        <w:rPr>
          <w:lang w:val="sq-AL"/>
        </w:rPr>
      </w:pPr>
      <w:r w:rsidRPr="00B14E37">
        <w:rPr>
          <w:lang w:val="sq-AL"/>
        </w:rPr>
        <w:t>d) Akt aprobimi</w:t>
      </w:r>
      <w:r w:rsidRPr="00B14E37">
        <w:rPr>
          <w:lang w:val="sq-AL"/>
        </w:rPr>
        <w:tab/>
      </w:r>
      <w:r w:rsidRPr="00B14E37">
        <w:rPr>
          <w:lang w:val="sq-AL"/>
        </w:rPr>
        <w:tab/>
        <w:t>Nr…….., datë……………..</w:t>
      </w:r>
    </w:p>
    <w:p w:rsidR="00F953AE" w:rsidRPr="00B14E37" w:rsidRDefault="00F953AE" w:rsidP="00F953AE">
      <w:pPr>
        <w:pStyle w:val="Paragrafi"/>
        <w:rPr>
          <w:lang w:val="sq-AL"/>
        </w:rPr>
      </w:pPr>
      <w:r w:rsidRPr="00B14E37">
        <w:rPr>
          <w:lang w:val="sq-AL"/>
        </w:rPr>
        <w:t>e) Deklaratë konfirmiteti</w:t>
      </w:r>
      <w:r w:rsidRPr="00B14E37">
        <w:rPr>
          <w:lang w:val="sq-AL"/>
        </w:rPr>
        <w:tab/>
        <w:t>Nr…….., datë……………..</w:t>
      </w:r>
    </w:p>
    <w:p w:rsidR="00F953AE" w:rsidRPr="00B14E37" w:rsidRDefault="00F953AE" w:rsidP="00F953AE">
      <w:pPr>
        <w:pStyle w:val="Paragrafi"/>
        <w:rPr>
          <w:lang w:val="sq-AL"/>
        </w:rPr>
      </w:pPr>
      <w:r w:rsidRPr="00B14E37">
        <w:rPr>
          <w:lang w:val="sq-AL"/>
        </w:rPr>
        <w:t>f) Proces verb. e kontrollit</w:t>
      </w:r>
      <w:r w:rsidRPr="00B14E37">
        <w:rPr>
          <w:lang w:val="sq-AL"/>
        </w:rPr>
        <w:tab/>
        <w:t xml:space="preserve">Nr. ……, datë……………., </w:t>
      </w:r>
    </w:p>
    <w:p w:rsidR="00F953AE" w:rsidRPr="00B14E37" w:rsidRDefault="00F953AE" w:rsidP="00F953AE">
      <w:pPr>
        <w:pStyle w:val="Paragrafi"/>
        <w:rPr>
          <w:lang w:val="sq-AL"/>
        </w:rPr>
      </w:pPr>
      <w:r w:rsidRPr="00B14E37">
        <w:rPr>
          <w:lang w:val="sq-AL"/>
        </w:rPr>
        <w:t>Nga verifikimit i dokumenteve si dhe nga rezultatet e analizave laboratorike rezulton se fara është e prodhuar në përputhje me specifikimet teknike, prandaj duhet të pajiset me certifikatë zyrtare, pasi subjekti të ketë shlyer tarifën e certifikimit, në shumën …………. lekë.</w:t>
      </w:r>
    </w:p>
    <w:p w:rsidR="00F953AE" w:rsidRPr="00B14E37" w:rsidRDefault="00F953AE" w:rsidP="00F953AE">
      <w:pPr>
        <w:pStyle w:val="Paragrafi"/>
        <w:rPr>
          <w:lang w:val="sq-AL"/>
        </w:rPr>
      </w:pPr>
    </w:p>
    <w:p w:rsidR="00F953AE" w:rsidRPr="00B14E37" w:rsidRDefault="00F953AE" w:rsidP="00F953AE">
      <w:pPr>
        <w:pStyle w:val="Paragrafi"/>
        <w:rPr>
          <w:sz w:val="21"/>
          <w:szCs w:val="21"/>
          <w:lang w:val="sq-AL"/>
        </w:rPr>
      </w:pPr>
      <w:r w:rsidRPr="00B14E37">
        <w:rPr>
          <w:sz w:val="21"/>
          <w:szCs w:val="21"/>
          <w:lang w:val="sq-AL"/>
        </w:rPr>
        <w:t xml:space="preserve">FURNIZUESI </w:t>
      </w:r>
      <w:r w:rsidRPr="00B14E37">
        <w:rPr>
          <w:sz w:val="21"/>
          <w:szCs w:val="21"/>
          <w:lang w:val="sq-AL"/>
        </w:rPr>
        <w:tab/>
      </w:r>
      <w:r w:rsidRPr="00B14E37">
        <w:rPr>
          <w:sz w:val="21"/>
          <w:szCs w:val="21"/>
          <w:lang w:val="sq-AL"/>
        </w:rPr>
        <w:tab/>
      </w:r>
      <w:r w:rsidRPr="00B14E37">
        <w:rPr>
          <w:sz w:val="21"/>
          <w:szCs w:val="21"/>
          <w:lang w:val="sq-AL"/>
        </w:rPr>
        <w:tab/>
      </w:r>
      <w:r w:rsidRPr="00B14E37">
        <w:rPr>
          <w:sz w:val="21"/>
          <w:szCs w:val="21"/>
          <w:lang w:val="sq-AL"/>
        </w:rPr>
        <w:tab/>
      </w:r>
      <w:r w:rsidRPr="00B14E37">
        <w:rPr>
          <w:sz w:val="21"/>
          <w:szCs w:val="21"/>
          <w:lang w:val="sq-AL"/>
        </w:rPr>
        <w:tab/>
        <w:t>SPECIALISTËT E CERTIFIKIMIT ZYRTAR</w:t>
      </w:r>
    </w:p>
    <w:p w:rsidR="00F953AE" w:rsidRPr="00B14E37" w:rsidRDefault="00F953AE" w:rsidP="00F953AE">
      <w:pPr>
        <w:pStyle w:val="Paragrafi"/>
        <w:rPr>
          <w:sz w:val="21"/>
          <w:szCs w:val="21"/>
          <w:lang w:val="sq-AL"/>
        </w:rPr>
      </w:pPr>
      <w:r w:rsidRPr="00B14E37">
        <w:rPr>
          <w:sz w:val="21"/>
          <w:szCs w:val="21"/>
          <w:lang w:val="sq-AL"/>
        </w:rPr>
        <w:t xml:space="preserve">……………… </w:t>
      </w:r>
      <w:r w:rsidRPr="00B14E37">
        <w:rPr>
          <w:sz w:val="21"/>
          <w:szCs w:val="21"/>
          <w:lang w:val="sq-AL"/>
        </w:rPr>
        <w:tab/>
      </w:r>
      <w:r w:rsidRPr="00B14E37">
        <w:rPr>
          <w:sz w:val="21"/>
          <w:szCs w:val="21"/>
          <w:lang w:val="sq-AL"/>
        </w:rPr>
        <w:tab/>
      </w:r>
      <w:r w:rsidRPr="00B14E37">
        <w:rPr>
          <w:sz w:val="21"/>
          <w:szCs w:val="21"/>
          <w:lang w:val="sq-AL"/>
        </w:rPr>
        <w:tab/>
      </w:r>
      <w:r w:rsidRPr="00B14E37">
        <w:rPr>
          <w:sz w:val="21"/>
          <w:szCs w:val="21"/>
          <w:lang w:val="sq-AL"/>
        </w:rPr>
        <w:tab/>
      </w:r>
      <w:r w:rsidRPr="00B14E37">
        <w:rPr>
          <w:sz w:val="21"/>
          <w:szCs w:val="21"/>
          <w:lang w:val="sq-AL"/>
        </w:rPr>
        <w:tab/>
      </w:r>
      <w:r w:rsidRPr="00B14E37">
        <w:rPr>
          <w:sz w:val="21"/>
          <w:szCs w:val="21"/>
          <w:lang w:val="sq-AL"/>
        </w:rPr>
        <w:tab/>
        <w:t>(…………………) (…………………)</w:t>
      </w:r>
    </w:p>
    <w:p w:rsidR="00F953AE" w:rsidRPr="00B14E37" w:rsidRDefault="00F953AE" w:rsidP="00F953AE">
      <w:pPr>
        <w:pStyle w:val="Heading6"/>
        <w:widowControl w:val="0"/>
        <w:spacing w:line="240" w:lineRule="auto"/>
        <w:rPr>
          <w:rFonts w:ascii="CG Times" w:hAnsi="CG Times" w:cs="Times New Roman"/>
          <w:sz w:val="18"/>
          <w:szCs w:val="18"/>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rPr>
          <w:rFonts w:ascii="CG Times" w:hAnsi="CG Times"/>
          <w:lang w:val="sq-AL"/>
        </w:rPr>
      </w:pPr>
    </w:p>
    <w:p w:rsidR="00F953AE" w:rsidRPr="00B14E37" w:rsidRDefault="00F953AE" w:rsidP="00F953AE">
      <w:pPr>
        <w:pStyle w:val="Heading6"/>
        <w:widowControl w:val="0"/>
        <w:rPr>
          <w:rFonts w:ascii="CG Times" w:hAnsi="CG Times"/>
          <w:sz w:val="18"/>
          <w:szCs w:val="18"/>
          <w:lang w:val="sq-AL"/>
        </w:rPr>
      </w:pPr>
    </w:p>
    <w:p w:rsidR="00F953AE" w:rsidRPr="00B14E37" w:rsidRDefault="00F953AE" w:rsidP="00F953AE">
      <w:pPr>
        <w:widowControl w:val="0"/>
        <w:rPr>
          <w:rFonts w:ascii="CG Times" w:hAnsi="CG Times"/>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p>
    <w:p w:rsidR="00F953AE" w:rsidRPr="00B14E37" w:rsidRDefault="00F953AE" w:rsidP="00F953AE">
      <w:pPr>
        <w:widowControl w:val="0"/>
        <w:jc w:val="right"/>
        <w:rPr>
          <w:rFonts w:ascii="CG Times" w:hAnsi="CG Times"/>
          <w:b/>
          <w:sz w:val="22"/>
          <w:szCs w:val="22"/>
          <w:lang w:val="sq-AL"/>
        </w:rPr>
      </w:pPr>
      <w:r w:rsidRPr="00B14E37">
        <w:rPr>
          <w:rFonts w:ascii="CG Times" w:hAnsi="CG Times"/>
          <w:b/>
          <w:sz w:val="22"/>
          <w:szCs w:val="22"/>
          <w:lang w:val="sq-AL"/>
        </w:rPr>
        <w:t>Model 8</w:t>
      </w:r>
    </w:p>
    <w:p w:rsidR="00F953AE" w:rsidRPr="00B14E37" w:rsidRDefault="00F953AE" w:rsidP="00F953AE">
      <w:pPr>
        <w:widowControl w:val="0"/>
        <w:jc w:val="center"/>
        <w:rPr>
          <w:rFonts w:ascii="CG Times" w:hAnsi="CG Times"/>
          <w:lang w:val="sq-AL"/>
        </w:rPr>
      </w:pPr>
    </w:p>
    <w:p w:rsidR="00F953AE" w:rsidRPr="00B14E37" w:rsidRDefault="00F953AE" w:rsidP="00F953AE">
      <w:pPr>
        <w:widowControl w:val="0"/>
        <w:jc w:val="center"/>
        <w:rPr>
          <w:rFonts w:ascii="CG Times" w:hAnsi="CG Times"/>
          <w:lang w:val="sq-AL"/>
        </w:rPr>
      </w:pPr>
      <w:r w:rsidRPr="00B14E37">
        <w:rPr>
          <w:rFonts w:ascii="CG Times" w:hAnsi="CG Times"/>
          <w:lang w:val="sq-AL"/>
        </w:rPr>
        <w:t>MINISTRIA E BUJQËSISË USHQIMIT DHE MBROJTJES SË KONSUMATORIT</w:t>
      </w:r>
    </w:p>
    <w:p w:rsidR="00F953AE" w:rsidRPr="00B14E37" w:rsidRDefault="00F953AE" w:rsidP="00F953AE">
      <w:pPr>
        <w:widowControl w:val="0"/>
        <w:jc w:val="center"/>
        <w:rPr>
          <w:rFonts w:ascii="CG Times" w:hAnsi="CG Times"/>
          <w:bCs/>
          <w:sz w:val="18"/>
          <w:szCs w:val="18"/>
          <w:lang w:val="sq-AL"/>
        </w:rPr>
      </w:pPr>
      <w:r w:rsidRPr="00B14E37">
        <w:rPr>
          <w:rFonts w:ascii="CG Times" w:hAnsi="CG Times"/>
          <w:bCs/>
          <w:sz w:val="18"/>
          <w:szCs w:val="18"/>
          <w:lang w:val="sq-AL"/>
        </w:rPr>
        <w:t>ENTI SHTETËROR I FARAVE DHE FIDANËVE</w:t>
      </w:r>
    </w:p>
    <w:p w:rsidR="00F953AE" w:rsidRPr="00B14E37" w:rsidRDefault="00F953AE" w:rsidP="00F953AE">
      <w:pPr>
        <w:widowControl w:val="0"/>
        <w:jc w:val="center"/>
        <w:rPr>
          <w:rFonts w:ascii="CG Times" w:hAnsi="CG Times"/>
          <w:sz w:val="18"/>
          <w:szCs w:val="18"/>
          <w:lang w:val="sq-AL"/>
        </w:rPr>
      </w:pPr>
      <w:r w:rsidRPr="00B14E37">
        <w:rPr>
          <w:rFonts w:ascii="CG Times" w:hAnsi="CG Times"/>
          <w:bCs/>
          <w:sz w:val="18"/>
          <w:szCs w:val="18"/>
          <w:lang w:val="sq-AL"/>
        </w:rPr>
        <w:t>LABORATORI QENDROR I TESTIMIT TË FARAVE</w:t>
      </w:r>
    </w:p>
    <w:p w:rsidR="00F953AE" w:rsidRPr="00B14E37" w:rsidRDefault="00F953AE" w:rsidP="00F953AE">
      <w:pPr>
        <w:widowControl w:val="0"/>
        <w:jc w:val="center"/>
        <w:rPr>
          <w:rFonts w:ascii="CG Times" w:hAnsi="CG Times"/>
          <w:sz w:val="18"/>
          <w:szCs w:val="18"/>
          <w:lang w:val="sq-AL"/>
        </w:rPr>
      </w:pPr>
    </w:p>
    <w:p w:rsidR="00F953AE" w:rsidRPr="00B14E37" w:rsidRDefault="00F953AE" w:rsidP="00F953AE">
      <w:pPr>
        <w:widowControl w:val="0"/>
        <w:jc w:val="right"/>
        <w:rPr>
          <w:rFonts w:ascii="CG Times" w:hAnsi="CG Times"/>
          <w:b/>
          <w:sz w:val="18"/>
          <w:szCs w:val="18"/>
          <w:lang w:val="sq-AL"/>
        </w:rPr>
      </w:pPr>
      <w:r w:rsidRPr="00B14E37">
        <w:rPr>
          <w:rFonts w:ascii="CG Times" w:hAnsi="CG Times"/>
          <w:sz w:val="18"/>
          <w:szCs w:val="18"/>
          <w:lang w:val="sq-AL"/>
        </w:rPr>
        <w:tab/>
      </w:r>
      <w:r w:rsidRPr="00B14E37">
        <w:rPr>
          <w:rFonts w:ascii="CG Times" w:hAnsi="CG Times"/>
          <w:sz w:val="18"/>
          <w:szCs w:val="18"/>
          <w:lang w:val="sq-AL"/>
        </w:rPr>
        <w:tab/>
        <w:t xml:space="preserve">Vula e laboratorit </w:t>
      </w:r>
    </w:p>
    <w:p w:rsidR="00F953AE" w:rsidRPr="00B14E37" w:rsidRDefault="00F953AE" w:rsidP="00F953AE">
      <w:pPr>
        <w:pStyle w:val="Heading5"/>
        <w:widowControl w:val="0"/>
        <w:rPr>
          <w:rFonts w:ascii="CG Times" w:hAnsi="CG Times"/>
          <w:color w:val="auto"/>
          <w:sz w:val="16"/>
          <w:szCs w:val="16"/>
          <w:lang w:val="sq-AL"/>
        </w:rPr>
      </w:pPr>
      <w:r w:rsidRPr="00B14E37">
        <w:rPr>
          <w:rFonts w:ascii="CG Times" w:hAnsi="CG Times"/>
          <w:color w:val="auto"/>
          <w:sz w:val="16"/>
          <w:szCs w:val="16"/>
          <w:lang w:val="sq-AL"/>
        </w:rPr>
        <w:t>FLETANALIZA E LOTIT TE FARËS</w:t>
      </w:r>
    </w:p>
    <w:p w:rsidR="00F953AE" w:rsidRPr="00B14E37" w:rsidRDefault="00F953AE" w:rsidP="00F953AE">
      <w:pPr>
        <w:widowControl w:val="0"/>
        <w:jc w:val="center"/>
        <w:rPr>
          <w:rFonts w:ascii="CG Times" w:hAnsi="CG Times"/>
          <w:b/>
          <w:sz w:val="16"/>
          <w:szCs w:val="16"/>
          <w:lang w:val="sq-AL"/>
        </w:rPr>
      </w:pPr>
    </w:p>
    <w:tbl>
      <w:tblPr>
        <w:tblW w:w="9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20"/>
      </w:tblGrid>
      <w:tr w:rsidR="00F953AE" w:rsidRPr="00B14E37" w:rsidTr="00DF5F10">
        <w:trPr>
          <w:trHeight w:val="715"/>
          <w:jc w:val="center"/>
        </w:trPr>
        <w:tc>
          <w:tcPr>
            <w:tcW w:w="9118"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lang w:val="sq-AL"/>
              </w:rPr>
            </w:pPr>
          </w:p>
          <w:p w:rsidR="00F953AE" w:rsidRPr="00B14E37" w:rsidRDefault="00F953AE" w:rsidP="00DF5F10">
            <w:pPr>
              <w:widowControl w:val="0"/>
              <w:rPr>
                <w:rFonts w:ascii="CG Times" w:hAnsi="CG Times"/>
                <w:sz w:val="16"/>
                <w:szCs w:val="16"/>
                <w:lang w:val="sq-AL"/>
              </w:rPr>
            </w:pPr>
            <w:r w:rsidRPr="00B14E37">
              <w:rPr>
                <w:rFonts w:ascii="CG Times" w:hAnsi="CG Times"/>
                <w:sz w:val="16"/>
                <w:szCs w:val="16"/>
                <w:lang w:val="sq-AL"/>
              </w:rPr>
              <w:t xml:space="preserve">E LËSHUAR PËR APLIKANTIN PA PËRGJEGJËSINË E LABORATORIT </w:t>
            </w:r>
          </w:p>
          <w:p w:rsidR="00F953AE" w:rsidRPr="00B14E37" w:rsidRDefault="00F953AE" w:rsidP="00DF5F10">
            <w:pPr>
              <w:widowControl w:val="0"/>
              <w:rPr>
                <w:rFonts w:ascii="CG Times" w:hAnsi="CG Times"/>
                <w:sz w:val="16"/>
                <w:szCs w:val="16"/>
                <w:lang w:val="sq-AL"/>
              </w:rPr>
            </w:pPr>
            <w:r w:rsidRPr="00B14E37">
              <w:rPr>
                <w:rFonts w:ascii="CG Times" w:hAnsi="CG Times"/>
                <w:sz w:val="16"/>
                <w:szCs w:val="16"/>
                <w:lang w:val="sq-AL"/>
              </w:rPr>
              <w:t>Emri i aplikantit</w:t>
            </w:r>
          </w:p>
          <w:p w:rsidR="00F953AE" w:rsidRPr="00B14E37" w:rsidRDefault="00F953AE" w:rsidP="00DF5F10">
            <w:pPr>
              <w:widowControl w:val="0"/>
              <w:rPr>
                <w:rFonts w:ascii="CG Times" w:hAnsi="CG Times"/>
                <w:sz w:val="16"/>
                <w:szCs w:val="16"/>
                <w:lang w:val="sq-AL"/>
              </w:rPr>
            </w:pPr>
          </w:p>
          <w:p w:rsidR="00F953AE" w:rsidRPr="00B14E37" w:rsidRDefault="00F953AE" w:rsidP="00DF5F10">
            <w:pPr>
              <w:widowControl w:val="0"/>
              <w:rPr>
                <w:rFonts w:ascii="CG Times" w:eastAsia="Times New Roman" w:hAnsi="CG Times"/>
                <w:sz w:val="16"/>
                <w:szCs w:val="16"/>
                <w:lang w:val="sq-AL"/>
              </w:rPr>
            </w:pPr>
            <w:r w:rsidRPr="00B14E37">
              <w:rPr>
                <w:rFonts w:ascii="CG Times" w:hAnsi="CG Times"/>
                <w:sz w:val="16"/>
                <w:szCs w:val="16"/>
                <w:lang w:val="sq-AL"/>
              </w:rPr>
              <w:t>Specia     Kultivari      Kategoria     Pesha e lotit     Nr. i ref. së lotit</w:t>
            </w:r>
          </w:p>
        </w:tc>
      </w:tr>
    </w:tbl>
    <w:p w:rsidR="00F953AE" w:rsidRPr="00B14E37" w:rsidRDefault="00F953AE" w:rsidP="00F953AE">
      <w:pPr>
        <w:widowControl w:val="0"/>
        <w:rPr>
          <w:rFonts w:ascii="CG Times" w:eastAsia="Times New Roman" w:hAnsi="CG Times"/>
          <w:b/>
          <w:sz w:val="16"/>
          <w:szCs w:val="16"/>
          <w:lang w:val="sq-AL"/>
        </w:rPr>
      </w:pPr>
    </w:p>
    <w:p w:rsidR="00F953AE" w:rsidRPr="00B14E37" w:rsidRDefault="00F953AE" w:rsidP="00F953AE">
      <w:pPr>
        <w:widowControl w:val="0"/>
        <w:rPr>
          <w:rFonts w:ascii="CG Times" w:hAnsi="CG Times"/>
          <w:b/>
          <w:sz w:val="16"/>
          <w:szCs w:val="16"/>
          <w:lang w:val="sq-AL"/>
        </w:rPr>
      </w:pPr>
      <w:r w:rsidRPr="00B14E37">
        <w:rPr>
          <w:rFonts w:ascii="CG Times" w:hAnsi="CG Times"/>
          <w:sz w:val="16"/>
          <w:szCs w:val="16"/>
          <w:lang w:val="sq-AL"/>
        </w:rPr>
        <w:t>INFORMACION</w:t>
      </w:r>
    </w:p>
    <w:p w:rsidR="00F953AE" w:rsidRPr="00B14E37" w:rsidRDefault="00F953AE" w:rsidP="00F953AE">
      <w:pPr>
        <w:widowControl w:val="0"/>
        <w:rPr>
          <w:rFonts w:ascii="CG Times" w:hAnsi="CG Times"/>
          <w:b/>
          <w:sz w:val="16"/>
          <w:szCs w:val="16"/>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3"/>
      </w:tblGrid>
      <w:tr w:rsidR="00F953AE" w:rsidRPr="00B14E37" w:rsidTr="00DF5F10">
        <w:trPr>
          <w:trHeight w:val="307"/>
          <w:jc w:val="center"/>
        </w:trPr>
        <w:tc>
          <w:tcPr>
            <w:tcW w:w="9163"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pStyle w:val="Heading1"/>
              <w:keepNext w:val="0"/>
              <w:widowControl w:val="0"/>
              <w:rPr>
                <w:rFonts w:ascii="CG Times" w:eastAsia="Times New Roman" w:hAnsi="CG Times"/>
                <w:sz w:val="16"/>
                <w:szCs w:val="16"/>
                <w:lang w:val="sq-AL"/>
              </w:rPr>
            </w:pPr>
            <w:r w:rsidRPr="00B14E37">
              <w:rPr>
                <w:rFonts w:ascii="CG Times" w:hAnsi="CG Times"/>
                <w:sz w:val="16"/>
                <w:szCs w:val="16"/>
                <w:lang w:val="sq-AL"/>
              </w:rPr>
              <w:t xml:space="preserve">Laboratori i testimit                      Shtetëror </w:t>
            </w:r>
          </w:p>
        </w:tc>
      </w:tr>
      <w:tr w:rsidR="00F953AE" w:rsidRPr="00B14E37" w:rsidTr="00DF5F10">
        <w:trPr>
          <w:trHeight w:val="245"/>
          <w:jc w:val="center"/>
        </w:trPr>
        <w:tc>
          <w:tcPr>
            <w:tcW w:w="9163"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r w:rsidRPr="00B14E37">
              <w:rPr>
                <w:rFonts w:ascii="CG Times" w:hAnsi="CG Times"/>
                <w:sz w:val="16"/>
                <w:szCs w:val="16"/>
                <w:lang w:val="sq-AL"/>
              </w:rPr>
              <w:t xml:space="preserve">Mostra e sjellë nga                           Zyrtare </w:t>
            </w:r>
          </w:p>
        </w:tc>
      </w:tr>
      <w:tr w:rsidR="00F953AE" w:rsidRPr="00B14E37" w:rsidTr="00DF5F10">
        <w:trPr>
          <w:trHeight w:val="213"/>
          <w:jc w:val="center"/>
        </w:trPr>
        <w:tc>
          <w:tcPr>
            <w:tcW w:w="9163"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r w:rsidRPr="00B14E37">
              <w:rPr>
                <w:rFonts w:ascii="CG Times" w:hAnsi="CG Times"/>
                <w:sz w:val="16"/>
                <w:szCs w:val="16"/>
                <w:lang w:val="sq-AL"/>
              </w:rPr>
              <w:t>Nr. lotit                                            Natyra e certifikatës</w:t>
            </w:r>
          </w:p>
        </w:tc>
      </w:tr>
      <w:tr w:rsidR="00F953AE" w:rsidRPr="00B14E37" w:rsidTr="00DF5F10">
        <w:trPr>
          <w:trHeight w:val="398"/>
          <w:jc w:val="center"/>
        </w:trPr>
        <w:tc>
          <w:tcPr>
            <w:tcW w:w="9163"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pStyle w:val="Heading1"/>
              <w:keepNext w:val="0"/>
              <w:widowControl w:val="0"/>
              <w:rPr>
                <w:rFonts w:ascii="CG Times" w:eastAsia="Times New Roman" w:hAnsi="CG Times"/>
                <w:sz w:val="16"/>
                <w:szCs w:val="16"/>
                <w:lang w:val="sq-AL"/>
              </w:rPr>
            </w:pPr>
            <w:r w:rsidRPr="00B14E37">
              <w:rPr>
                <w:rFonts w:ascii="CG Times" w:hAnsi="CG Times"/>
                <w:sz w:val="16"/>
                <w:szCs w:val="16"/>
                <w:lang w:val="sq-AL"/>
              </w:rPr>
              <w:t xml:space="preserve">Vula e lotit </w:t>
            </w:r>
          </w:p>
        </w:tc>
      </w:tr>
    </w:tbl>
    <w:p w:rsidR="00F953AE" w:rsidRPr="00B14E37" w:rsidRDefault="00F953AE" w:rsidP="00F953AE">
      <w:pPr>
        <w:widowControl w:val="0"/>
        <w:rPr>
          <w:rFonts w:ascii="CG Times" w:eastAsia="Times New Roman" w:hAnsi="CG Times"/>
          <w:b/>
          <w:sz w:val="16"/>
          <w:szCs w:val="16"/>
          <w:u w:val="single"/>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2"/>
        <w:gridCol w:w="1669"/>
        <w:gridCol w:w="1821"/>
        <w:gridCol w:w="1896"/>
        <w:gridCol w:w="1821"/>
      </w:tblGrid>
      <w:tr w:rsidR="00F953AE" w:rsidRPr="00B14E37" w:rsidTr="00DF5F10">
        <w:trPr>
          <w:trHeight w:val="175"/>
          <w:jc w:val="center"/>
        </w:trPr>
        <w:tc>
          <w:tcPr>
            <w:tcW w:w="1972"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Nr. i mbajtësve</w:t>
            </w:r>
          </w:p>
        </w:tc>
        <w:tc>
          <w:tcPr>
            <w:tcW w:w="1669"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Data e mostrimit</w:t>
            </w:r>
          </w:p>
        </w:tc>
        <w:tc>
          <w:tcPr>
            <w:tcW w:w="182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Data e pranimit</w:t>
            </w:r>
          </w:p>
        </w:tc>
        <w:tc>
          <w:tcPr>
            <w:tcW w:w="189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Data e testimit</w:t>
            </w:r>
          </w:p>
        </w:tc>
        <w:tc>
          <w:tcPr>
            <w:tcW w:w="182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sz w:val="16"/>
                <w:szCs w:val="16"/>
                <w:lang w:val="sq-AL"/>
              </w:rPr>
            </w:pPr>
            <w:r w:rsidRPr="00B14E37">
              <w:rPr>
                <w:rFonts w:ascii="CG Times" w:hAnsi="CG Times"/>
                <w:sz w:val="16"/>
                <w:szCs w:val="16"/>
                <w:lang w:val="sq-AL"/>
              </w:rPr>
              <w:t>Numri i testit</w:t>
            </w:r>
          </w:p>
          <w:p w:rsidR="00F953AE" w:rsidRPr="00B14E37" w:rsidRDefault="00F953AE" w:rsidP="00DF5F10">
            <w:pPr>
              <w:widowControl w:val="0"/>
              <w:rPr>
                <w:rFonts w:ascii="CG Times" w:eastAsia="Times New Roman" w:hAnsi="CG Times"/>
                <w:sz w:val="16"/>
                <w:szCs w:val="16"/>
                <w:lang w:val="sq-AL"/>
              </w:rPr>
            </w:pPr>
          </w:p>
        </w:tc>
      </w:tr>
      <w:tr w:rsidR="00F953AE" w:rsidRPr="00B14E37" w:rsidTr="00DF5F10">
        <w:trPr>
          <w:trHeight w:val="402"/>
          <w:jc w:val="center"/>
        </w:trPr>
        <w:tc>
          <w:tcPr>
            <w:tcW w:w="1972"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u w:val="single"/>
                <w:lang w:val="sq-AL"/>
              </w:rPr>
            </w:pPr>
          </w:p>
        </w:tc>
        <w:tc>
          <w:tcPr>
            <w:tcW w:w="1669"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u w:val="single"/>
                <w:lang w:val="sq-AL"/>
              </w:rPr>
            </w:pPr>
          </w:p>
        </w:tc>
        <w:tc>
          <w:tcPr>
            <w:tcW w:w="182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u w:val="single"/>
                <w:lang w:val="sq-AL"/>
              </w:rPr>
            </w:pPr>
          </w:p>
        </w:tc>
        <w:tc>
          <w:tcPr>
            <w:tcW w:w="189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u w:val="single"/>
                <w:lang w:val="sq-AL"/>
              </w:rPr>
            </w:pPr>
          </w:p>
        </w:tc>
        <w:tc>
          <w:tcPr>
            <w:tcW w:w="182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b/>
                <w:sz w:val="16"/>
                <w:szCs w:val="16"/>
                <w:u w:val="single"/>
                <w:lang w:val="sq-AL"/>
              </w:rPr>
            </w:pPr>
          </w:p>
        </w:tc>
      </w:tr>
    </w:tbl>
    <w:p w:rsidR="00F953AE" w:rsidRPr="00B14E37" w:rsidRDefault="00F953AE" w:rsidP="00F953AE">
      <w:pPr>
        <w:widowControl w:val="0"/>
        <w:rPr>
          <w:rFonts w:ascii="CG Times" w:eastAsia="Times New Roman" w:hAnsi="CG Times"/>
          <w:b/>
          <w:sz w:val="16"/>
          <w:szCs w:val="16"/>
          <w:lang w:val="sq-AL"/>
        </w:rPr>
      </w:pPr>
    </w:p>
    <w:p w:rsidR="00F953AE" w:rsidRPr="00B14E37" w:rsidRDefault="00F953AE" w:rsidP="00F953AE">
      <w:pPr>
        <w:widowControl w:val="0"/>
        <w:rPr>
          <w:rFonts w:ascii="CG Times" w:hAnsi="CG Times"/>
          <w:b/>
          <w:sz w:val="16"/>
          <w:szCs w:val="16"/>
          <w:lang w:val="sq-AL"/>
        </w:rPr>
      </w:pPr>
      <w:r w:rsidRPr="00B14E37">
        <w:rPr>
          <w:rFonts w:ascii="CG Times" w:hAnsi="CG Times"/>
          <w:sz w:val="16"/>
          <w:szCs w:val="16"/>
          <w:lang w:val="sq-AL"/>
        </w:rPr>
        <w:t>REZULTATI ANALIZËS</w:t>
      </w:r>
    </w:p>
    <w:p w:rsidR="00F953AE" w:rsidRPr="00B14E37" w:rsidRDefault="00F953AE" w:rsidP="00F953AE">
      <w:pPr>
        <w:pStyle w:val="Heading7"/>
        <w:widowControl w:val="0"/>
        <w:rPr>
          <w:rFonts w:ascii="CG Times" w:hAnsi="CG Times"/>
          <w:b/>
          <w:bCs/>
          <w:i w:val="0"/>
          <w:sz w:val="16"/>
          <w:szCs w:val="16"/>
          <w:lang w:val="sq-AL"/>
        </w:rPr>
      </w:pPr>
      <w:r w:rsidRPr="00B14E37">
        <w:rPr>
          <w:rFonts w:ascii="CG Times" w:hAnsi="CG Times"/>
          <w:b/>
          <w:bCs/>
          <w:i w:val="0"/>
          <w:sz w:val="16"/>
          <w:szCs w:val="16"/>
          <w:lang w:val="sq-AL"/>
        </w:rPr>
        <w:t>Emri shkencor i species …………………………………………..</w:t>
      </w:r>
    </w:p>
    <w:p w:rsidR="00F953AE" w:rsidRPr="00B14E37" w:rsidRDefault="00F953AE" w:rsidP="00F953AE">
      <w:pPr>
        <w:widowControl w:val="0"/>
        <w:rPr>
          <w:rFonts w:ascii="CG Times" w:hAnsi="CG Times"/>
          <w:sz w:val="16"/>
          <w:szCs w:val="16"/>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3"/>
        <w:gridCol w:w="877"/>
        <w:gridCol w:w="902"/>
        <w:gridCol w:w="676"/>
        <w:gridCol w:w="901"/>
        <w:gridCol w:w="751"/>
        <w:gridCol w:w="901"/>
        <w:gridCol w:w="976"/>
        <w:gridCol w:w="902"/>
        <w:gridCol w:w="1051"/>
      </w:tblGrid>
      <w:tr w:rsidR="00F953AE" w:rsidRPr="00B14E37" w:rsidTr="00DF5F10">
        <w:trPr>
          <w:cantSplit/>
          <w:trHeight w:val="262"/>
          <w:jc w:val="center"/>
        </w:trPr>
        <w:tc>
          <w:tcPr>
            <w:tcW w:w="2929" w:type="dxa"/>
            <w:gridSpan w:val="3"/>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pStyle w:val="Heading8"/>
              <w:widowControl w:val="0"/>
              <w:jc w:val="center"/>
              <w:rPr>
                <w:rFonts w:ascii="CG Times" w:eastAsia="Times New Roman" w:hAnsi="CG Times"/>
                <w:b/>
                <w:sz w:val="16"/>
                <w:szCs w:val="16"/>
                <w:lang w:val="sq-AL"/>
              </w:rPr>
            </w:pPr>
            <w:r w:rsidRPr="00B14E37">
              <w:rPr>
                <w:rFonts w:ascii="CG Times" w:hAnsi="CG Times"/>
                <w:b/>
                <w:sz w:val="16"/>
                <w:szCs w:val="16"/>
                <w:lang w:val="sq-AL"/>
              </w:rPr>
              <w:t>Pastërtia</w:t>
            </w:r>
          </w:p>
        </w:tc>
        <w:tc>
          <w:tcPr>
            <w:tcW w:w="676" w:type="dxa"/>
            <w:vMerge w:val="restart"/>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Nr. ditëve</w:t>
            </w: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të testit</w:t>
            </w:r>
          </w:p>
        </w:tc>
        <w:tc>
          <w:tcPr>
            <w:tcW w:w="4431" w:type="dxa"/>
            <w:gridSpan w:val="5"/>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pStyle w:val="Heading8"/>
              <w:widowControl w:val="0"/>
              <w:jc w:val="center"/>
              <w:rPr>
                <w:rFonts w:ascii="CG Times" w:eastAsia="Times New Roman" w:hAnsi="CG Times"/>
                <w:b/>
                <w:sz w:val="16"/>
                <w:szCs w:val="16"/>
                <w:lang w:val="sq-AL"/>
              </w:rPr>
            </w:pPr>
            <w:r w:rsidRPr="00B14E37">
              <w:rPr>
                <w:rFonts w:ascii="CG Times" w:hAnsi="CG Times"/>
                <w:b/>
                <w:sz w:val="16"/>
                <w:szCs w:val="16"/>
                <w:lang w:val="sq-AL"/>
              </w:rPr>
              <w:t>Mbirja</w:t>
            </w:r>
          </w:p>
        </w:tc>
        <w:tc>
          <w:tcPr>
            <w:tcW w:w="1051" w:type="dxa"/>
            <w:vMerge w:val="restart"/>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p>
          <w:p w:rsidR="00F953AE" w:rsidRPr="00B14E37" w:rsidRDefault="00F953AE" w:rsidP="00DF5F10">
            <w:pPr>
              <w:widowControl w:val="0"/>
              <w:jc w:val="center"/>
              <w:rPr>
                <w:rFonts w:ascii="CG Times"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Lagështia</w:t>
            </w: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w:t>
            </w:r>
          </w:p>
        </w:tc>
      </w:tr>
      <w:tr w:rsidR="00F953AE" w:rsidRPr="00B14E37" w:rsidTr="00DF5F10">
        <w:trPr>
          <w:cantSplit/>
          <w:trHeight w:val="181"/>
          <w:jc w:val="center"/>
        </w:trPr>
        <w:tc>
          <w:tcPr>
            <w:tcW w:w="2929" w:type="dxa"/>
            <w:gridSpan w:val="3"/>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 ne peshe</w:t>
            </w:r>
          </w:p>
        </w:tc>
        <w:tc>
          <w:tcPr>
            <w:tcW w:w="676" w:type="dxa"/>
            <w:vMerge/>
            <w:tcBorders>
              <w:top w:val="single" w:sz="4" w:space="0" w:color="auto"/>
              <w:left w:val="single" w:sz="4" w:space="0" w:color="auto"/>
              <w:bottom w:val="single" w:sz="4" w:space="0" w:color="auto"/>
              <w:right w:val="single" w:sz="4" w:space="0" w:color="auto"/>
            </w:tcBorders>
            <w:vAlign w:val="center"/>
            <w:hideMark/>
          </w:tcPr>
          <w:p w:rsidR="00F953AE" w:rsidRPr="00B14E37" w:rsidRDefault="00F953AE" w:rsidP="00DF5F10">
            <w:pPr>
              <w:widowControl w:val="0"/>
              <w:rPr>
                <w:rFonts w:ascii="CG Times" w:eastAsia="Times New Roman" w:hAnsi="CG Times"/>
                <w:b/>
                <w:sz w:val="16"/>
                <w:szCs w:val="16"/>
                <w:lang w:val="sq-AL"/>
              </w:rPr>
            </w:pPr>
          </w:p>
        </w:tc>
        <w:tc>
          <w:tcPr>
            <w:tcW w:w="4431" w:type="dxa"/>
            <w:gridSpan w:val="5"/>
            <w:tcBorders>
              <w:top w:val="single" w:sz="4" w:space="0" w:color="auto"/>
              <w:left w:val="single" w:sz="4" w:space="0" w:color="auto"/>
              <w:bottom w:val="single" w:sz="4" w:space="0" w:color="auto"/>
              <w:right w:val="single" w:sz="4" w:space="0" w:color="auto"/>
            </w:tcBorders>
            <w:hideMark/>
          </w:tcPr>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në %</w:t>
            </w:r>
          </w:p>
        </w:tc>
        <w:tc>
          <w:tcPr>
            <w:tcW w:w="1051" w:type="dxa"/>
            <w:vMerge/>
            <w:tcBorders>
              <w:top w:val="single" w:sz="4" w:space="0" w:color="auto"/>
              <w:left w:val="single" w:sz="4" w:space="0" w:color="auto"/>
              <w:bottom w:val="single" w:sz="4" w:space="0" w:color="auto"/>
              <w:right w:val="single" w:sz="4" w:space="0" w:color="auto"/>
            </w:tcBorders>
            <w:vAlign w:val="center"/>
            <w:hideMark/>
          </w:tcPr>
          <w:p w:rsidR="00F953AE" w:rsidRPr="00B14E37" w:rsidRDefault="00F953AE" w:rsidP="00DF5F10">
            <w:pPr>
              <w:widowControl w:val="0"/>
              <w:rPr>
                <w:rFonts w:ascii="CG Times" w:eastAsia="Times New Roman" w:hAnsi="CG Times"/>
                <w:b/>
                <w:sz w:val="16"/>
                <w:szCs w:val="16"/>
                <w:lang w:val="sq-AL"/>
              </w:rPr>
            </w:pPr>
          </w:p>
        </w:tc>
      </w:tr>
      <w:tr w:rsidR="00F953AE" w:rsidRPr="00B14E37" w:rsidTr="00DF5F10">
        <w:trPr>
          <w:cantSplit/>
          <w:trHeight w:val="800"/>
          <w:jc w:val="center"/>
        </w:trPr>
        <w:tc>
          <w:tcPr>
            <w:tcW w:w="1152"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Farë</w:t>
            </w: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Pastër</w:t>
            </w:r>
          </w:p>
        </w:tc>
        <w:tc>
          <w:tcPr>
            <w:tcW w:w="87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Lëndë inerte</w:t>
            </w:r>
          </w:p>
          <w:p w:rsidR="00F953AE" w:rsidRPr="00B14E37" w:rsidRDefault="00F953AE" w:rsidP="00DF5F10">
            <w:pPr>
              <w:widowControl w:val="0"/>
              <w:jc w:val="center"/>
              <w:rPr>
                <w:rFonts w:ascii="CG Times" w:eastAsia="Times New Roman" w:hAnsi="CG Times"/>
                <w:b/>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Fara tjera</w:t>
            </w:r>
          </w:p>
        </w:tc>
        <w:tc>
          <w:tcPr>
            <w:tcW w:w="676" w:type="dxa"/>
            <w:vMerge/>
            <w:tcBorders>
              <w:top w:val="single" w:sz="4" w:space="0" w:color="auto"/>
              <w:left w:val="single" w:sz="4" w:space="0" w:color="auto"/>
              <w:bottom w:val="single" w:sz="4" w:space="0" w:color="auto"/>
              <w:right w:val="single" w:sz="4" w:space="0" w:color="auto"/>
            </w:tcBorders>
            <w:vAlign w:val="center"/>
            <w:hideMark/>
          </w:tcPr>
          <w:p w:rsidR="00F953AE" w:rsidRPr="00B14E37" w:rsidRDefault="00F953AE" w:rsidP="00DF5F10">
            <w:pPr>
              <w:widowControl w:val="0"/>
              <w:rPr>
                <w:rFonts w:ascii="CG Times" w:eastAsia="Times New Roman" w:hAnsi="CG Times"/>
                <w:b/>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Filiza normal</w:t>
            </w:r>
          </w:p>
        </w:tc>
        <w:tc>
          <w:tcPr>
            <w:tcW w:w="75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Fara të forta</w:t>
            </w: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Fara</w:t>
            </w:r>
          </w:p>
          <w:p w:rsidR="00F953AE" w:rsidRPr="00B14E37" w:rsidRDefault="00F953AE" w:rsidP="00DF5F10">
            <w:pPr>
              <w:widowControl w:val="0"/>
              <w:jc w:val="center"/>
              <w:rPr>
                <w:rFonts w:ascii="CG Times" w:eastAsia="Times New Roman" w:hAnsi="CG Times"/>
                <w:b/>
                <w:sz w:val="16"/>
                <w:szCs w:val="16"/>
                <w:lang w:val="sq-AL"/>
              </w:rPr>
            </w:pPr>
            <w:r w:rsidRPr="00B14E37">
              <w:rPr>
                <w:rFonts w:ascii="CG Times" w:hAnsi="CG Times"/>
                <w:b/>
                <w:sz w:val="16"/>
                <w:szCs w:val="16"/>
                <w:lang w:val="sq-AL"/>
              </w:rPr>
              <w:t>të freskëta</w:t>
            </w:r>
          </w:p>
        </w:tc>
        <w:tc>
          <w:tcPr>
            <w:tcW w:w="97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Fara</w:t>
            </w: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anormale</w:t>
            </w:r>
          </w:p>
          <w:p w:rsidR="00F953AE" w:rsidRPr="00B14E37" w:rsidRDefault="00F953AE" w:rsidP="00DF5F10">
            <w:pPr>
              <w:widowControl w:val="0"/>
              <w:jc w:val="center"/>
              <w:rPr>
                <w:rFonts w:ascii="CG Times" w:eastAsia="Times New Roman" w:hAnsi="CG Times"/>
                <w:b/>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jc w:val="center"/>
              <w:rPr>
                <w:rFonts w:ascii="CG Times" w:eastAsia="Times New Roman" w:hAnsi="CG Times"/>
                <w:b/>
                <w:sz w:val="16"/>
                <w:szCs w:val="16"/>
                <w:lang w:val="sq-AL"/>
              </w:rPr>
            </w:pPr>
          </w:p>
          <w:p w:rsidR="00F953AE" w:rsidRPr="00B14E37" w:rsidRDefault="00F953AE" w:rsidP="00DF5F10">
            <w:pPr>
              <w:widowControl w:val="0"/>
              <w:jc w:val="center"/>
              <w:rPr>
                <w:rFonts w:ascii="CG Times" w:hAnsi="CG Times"/>
                <w:b/>
                <w:sz w:val="16"/>
                <w:szCs w:val="16"/>
                <w:lang w:val="sq-AL"/>
              </w:rPr>
            </w:pPr>
            <w:r w:rsidRPr="00B14E37">
              <w:rPr>
                <w:rFonts w:ascii="CG Times" w:hAnsi="CG Times"/>
                <w:b/>
                <w:sz w:val="16"/>
                <w:szCs w:val="16"/>
                <w:lang w:val="sq-AL"/>
              </w:rPr>
              <w:t>Fara</w:t>
            </w:r>
          </w:p>
          <w:p w:rsidR="00F953AE" w:rsidRPr="00B14E37" w:rsidRDefault="00F953AE" w:rsidP="00DF5F10">
            <w:pPr>
              <w:widowControl w:val="0"/>
              <w:rPr>
                <w:rFonts w:ascii="CG Times" w:eastAsia="Times New Roman" w:hAnsi="CG Times"/>
                <w:b/>
                <w:sz w:val="16"/>
                <w:szCs w:val="16"/>
                <w:lang w:val="sq-AL"/>
              </w:rPr>
            </w:pPr>
            <w:r w:rsidRPr="00B14E37">
              <w:rPr>
                <w:rFonts w:ascii="CG Times" w:hAnsi="CG Times"/>
                <w:b/>
                <w:sz w:val="16"/>
                <w:szCs w:val="16"/>
                <w:lang w:val="sq-AL"/>
              </w:rPr>
              <w:t>të vdekura</w:t>
            </w:r>
          </w:p>
        </w:tc>
        <w:tc>
          <w:tcPr>
            <w:tcW w:w="1051" w:type="dxa"/>
            <w:vMerge/>
            <w:tcBorders>
              <w:top w:val="single" w:sz="4" w:space="0" w:color="auto"/>
              <w:left w:val="single" w:sz="4" w:space="0" w:color="auto"/>
              <w:bottom w:val="single" w:sz="4" w:space="0" w:color="auto"/>
              <w:right w:val="single" w:sz="4" w:space="0" w:color="auto"/>
            </w:tcBorders>
            <w:vAlign w:val="center"/>
            <w:hideMark/>
          </w:tcPr>
          <w:p w:rsidR="00F953AE" w:rsidRPr="00B14E37" w:rsidRDefault="00F953AE" w:rsidP="00DF5F10">
            <w:pPr>
              <w:widowControl w:val="0"/>
              <w:rPr>
                <w:rFonts w:ascii="CG Times" w:eastAsia="Times New Roman" w:hAnsi="CG Times"/>
                <w:b/>
                <w:sz w:val="16"/>
                <w:szCs w:val="16"/>
                <w:lang w:val="sq-AL"/>
              </w:rPr>
            </w:pPr>
          </w:p>
        </w:tc>
      </w:tr>
      <w:tr w:rsidR="00F953AE" w:rsidRPr="00B14E37" w:rsidTr="00DF5F10">
        <w:trPr>
          <w:trHeight w:val="237"/>
          <w:jc w:val="center"/>
        </w:trPr>
        <w:tc>
          <w:tcPr>
            <w:tcW w:w="1152"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87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67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75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p w:rsidR="00F953AE" w:rsidRPr="00B14E37" w:rsidRDefault="00F953AE" w:rsidP="00DF5F10">
            <w:pPr>
              <w:widowControl w:val="0"/>
              <w:rPr>
                <w:rFonts w:ascii="CG Times" w:eastAsia="Times New Roman" w:hAnsi="CG Times"/>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976"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90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c>
          <w:tcPr>
            <w:tcW w:w="1051" w:type="dxa"/>
            <w:tcBorders>
              <w:top w:val="single" w:sz="4" w:space="0" w:color="auto"/>
              <w:left w:val="single" w:sz="4" w:space="0" w:color="auto"/>
              <w:bottom w:val="single" w:sz="4" w:space="0" w:color="auto"/>
              <w:right w:val="single" w:sz="4" w:space="0" w:color="auto"/>
            </w:tcBorders>
          </w:tcPr>
          <w:p w:rsidR="00F953AE" w:rsidRPr="00B14E37" w:rsidRDefault="00F953AE" w:rsidP="00DF5F10">
            <w:pPr>
              <w:widowControl w:val="0"/>
              <w:rPr>
                <w:rFonts w:ascii="CG Times" w:eastAsia="Times New Roman" w:hAnsi="CG Times"/>
                <w:sz w:val="16"/>
                <w:szCs w:val="16"/>
                <w:lang w:val="sq-AL"/>
              </w:rPr>
            </w:pPr>
          </w:p>
        </w:tc>
      </w:tr>
    </w:tbl>
    <w:p w:rsidR="00F953AE" w:rsidRPr="00B14E37" w:rsidRDefault="00F953AE" w:rsidP="00F953AE">
      <w:pPr>
        <w:widowControl w:val="0"/>
        <w:jc w:val="both"/>
        <w:rPr>
          <w:rFonts w:ascii="CG Times" w:eastAsia="Times New Roman" w:hAnsi="CG Times"/>
          <w:sz w:val="16"/>
          <w:szCs w:val="16"/>
          <w:lang w:val="sq-AL"/>
        </w:rPr>
      </w:pPr>
    </w:p>
    <w:p w:rsidR="00F953AE" w:rsidRPr="00B14E37" w:rsidRDefault="00F953AE" w:rsidP="00F953AE">
      <w:pPr>
        <w:widowControl w:val="0"/>
        <w:jc w:val="both"/>
        <w:rPr>
          <w:rFonts w:ascii="CG Times" w:hAnsi="CG Times"/>
          <w:sz w:val="16"/>
          <w:szCs w:val="16"/>
          <w:lang w:val="sq-AL"/>
        </w:rPr>
      </w:pPr>
      <w:r w:rsidRPr="00B14E37">
        <w:rPr>
          <w:rFonts w:ascii="CG Times" w:hAnsi="CG Times"/>
          <w:sz w:val="16"/>
          <w:szCs w:val="16"/>
          <w:lang w:val="sq-AL"/>
        </w:rPr>
        <w:t>Lloji i lëndës inerte……………..</w:t>
      </w:r>
    </w:p>
    <w:p w:rsidR="00F953AE" w:rsidRPr="00B14E37" w:rsidRDefault="00F953AE" w:rsidP="00F953AE">
      <w:pPr>
        <w:widowControl w:val="0"/>
        <w:jc w:val="both"/>
        <w:rPr>
          <w:rFonts w:ascii="CG Times" w:hAnsi="CG Times"/>
          <w:sz w:val="16"/>
          <w:szCs w:val="16"/>
          <w:lang w:val="sq-AL"/>
        </w:rPr>
      </w:pPr>
    </w:p>
    <w:p w:rsidR="00F953AE" w:rsidRPr="00B14E37" w:rsidRDefault="00F953AE" w:rsidP="00F953AE">
      <w:pPr>
        <w:widowControl w:val="0"/>
        <w:rPr>
          <w:rFonts w:ascii="CG Times" w:hAnsi="CG Times"/>
          <w:sz w:val="16"/>
          <w:szCs w:val="16"/>
          <w:lang w:val="sq-AL"/>
        </w:rPr>
      </w:pPr>
      <w:r w:rsidRPr="00B14E37">
        <w:rPr>
          <w:rFonts w:ascii="CG Times" w:hAnsi="CG Times"/>
          <w:sz w:val="16"/>
          <w:szCs w:val="16"/>
          <w:lang w:val="sq-AL"/>
        </w:rPr>
        <w:t>Fara të tjera …………………….</w:t>
      </w:r>
    </w:p>
    <w:p w:rsidR="00F953AE" w:rsidRPr="00B14E37" w:rsidRDefault="00F953AE" w:rsidP="00F953AE">
      <w:pPr>
        <w:widowControl w:val="0"/>
        <w:rPr>
          <w:rFonts w:ascii="CG Times" w:hAnsi="CG Times"/>
          <w:sz w:val="16"/>
          <w:szCs w:val="16"/>
          <w:lang w:val="sq-AL"/>
        </w:rPr>
      </w:pPr>
    </w:p>
    <w:p w:rsidR="00F953AE" w:rsidRPr="00B14E37" w:rsidRDefault="00F953AE" w:rsidP="00F953AE">
      <w:pPr>
        <w:widowControl w:val="0"/>
        <w:rPr>
          <w:rFonts w:ascii="CG Times" w:hAnsi="CG Times"/>
          <w:sz w:val="16"/>
          <w:szCs w:val="16"/>
          <w:lang w:val="sq-AL"/>
        </w:rPr>
      </w:pP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t>Përgjegjësi i laboratorit</w:t>
      </w:r>
    </w:p>
    <w:p w:rsidR="00F953AE" w:rsidRPr="00B14E37" w:rsidRDefault="00F953AE" w:rsidP="00F953AE">
      <w:pPr>
        <w:widowControl w:val="0"/>
        <w:rPr>
          <w:rFonts w:ascii="CG Times" w:hAnsi="CG Times"/>
          <w:sz w:val="16"/>
          <w:szCs w:val="16"/>
          <w:lang w:val="sq-AL"/>
        </w:rPr>
      </w:pPr>
    </w:p>
    <w:p w:rsidR="00F953AE" w:rsidRPr="00B14E37" w:rsidRDefault="00F953AE" w:rsidP="00F953AE">
      <w:pPr>
        <w:widowControl w:val="0"/>
        <w:rPr>
          <w:rStyle w:val="apple-style-span"/>
          <w:rFonts w:ascii="CG Times" w:hAnsi="CG Times"/>
          <w:lang w:val="sq-AL"/>
        </w:rPr>
      </w:pP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r w:rsidRPr="00B14E37">
        <w:rPr>
          <w:rFonts w:ascii="CG Times" w:hAnsi="CG Times"/>
          <w:sz w:val="16"/>
          <w:szCs w:val="16"/>
          <w:lang w:val="sq-AL"/>
        </w:rPr>
        <w:tab/>
      </w:r>
    </w:p>
    <w:p w:rsidR="00F953AE" w:rsidRPr="00B14E37" w:rsidRDefault="00F953AE" w:rsidP="00F953AE">
      <w:pPr>
        <w:widowControl w:val="0"/>
        <w:autoSpaceDE w:val="0"/>
        <w:autoSpaceDN w:val="0"/>
        <w:adjustRightInd w:val="0"/>
        <w:rPr>
          <w:rStyle w:val="apple-style-span"/>
          <w:rFonts w:ascii="CG Times" w:hAnsi="CG Times"/>
          <w:lang w:val="sq-AL"/>
        </w:rPr>
      </w:pPr>
    </w:p>
    <w:p w:rsidR="00F953AE" w:rsidRPr="00B14E37" w:rsidRDefault="00F953AE" w:rsidP="00F953AE">
      <w:pPr>
        <w:framePr w:h="190" w:wrap="around" w:vAnchor="text" w:hAnchor="margin" w:x="-2747" w:y="-2"/>
        <w:widowControl w:val="0"/>
        <w:rPr>
          <w:rFonts w:ascii="CG Times" w:hAnsi="CG Times"/>
          <w:lang w:val="sq-AL"/>
        </w:rPr>
      </w:pPr>
    </w:p>
    <w:p w:rsidR="00F953AE" w:rsidRPr="00B14E37" w:rsidRDefault="00F953AE" w:rsidP="00F953AE">
      <w:pPr>
        <w:pStyle w:val="Heading6"/>
        <w:widowControl w:val="0"/>
        <w:rPr>
          <w:rFonts w:ascii="CG Times" w:hAnsi="CG Times"/>
          <w:lang w:val="sq-AL"/>
        </w:rPr>
      </w:pPr>
    </w:p>
    <w:bookmarkStart w:id="2" w:name="_MON_1410760895"/>
    <w:bookmarkEnd w:id="2"/>
    <w:bookmarkStart w:id="3" w:name="_MON_1435061160"/>
    <w:bookmarkEnd w:id="3"/>
    <w:p w:rsidR="00F953AE" w:rsidRPr="00B14E37" w:rsidRDefault="00F953AE" w:rsidP="00F953AE">
      <w:pPr>
        <w:widowControl w:val="0"/>
        <w:jc w:val="center"/>
        <w:rPr>
          <w:rFonts w:ascii="CG Times" w:hAnsi="CG Times"/>
          <w:lang w:val="sq-AL"/>
        </w:rPr>
      </w:pPr>
      <w:r w:rsidRPr="00B14E37">
        <w:rPr>
          <w:rStyle w:val="apple-style-span"/>
          <w:rFonts w:ascii="CG Times" w:eastAsia="Times New Roman" w:hAnsi="CG Times"/>
          <w:lang w:val="sq-AL"/>
        </w:rPr>
        <w:object w:dxaOrig="9540" w:dyaOrig="12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pt;height:609pt" o:ole="">
            <v:imagedata r:id="rId7" o:title=""/>
          </v:shape>
          <o:OLEObject Type="Embed" ProgID="Word.Document.8" ShapeID="_x0000_i1025" DrawAspect="Content" ObjectID="_1614425685" r:id="rId8">
            <o:FieldCodes>\s</o:FieldCodes>
          </o:OLEObject>
        </w:object>
      </w:r>
    </w:p>
    <w:sectPr w:rsidR="00F953AE" w:rsidRPr="00B14E37" w:rsidSect="002412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5F10" w:rsidRDefault="00DF5F10" w:rsidP="00F953AE">
      <w:r>
        <w:separator/>
      </w:r>
    </w:p>
  </w:endnote>
  <w:endnote w:type="continuationSeparator" w:id="0">
    <w:p w:rsidR="00DF5F10" w:rsidRDefault="00DF5F10" w:rsidP="00F95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charset w:val="EE"/>
    <w:family w:val="roman"/>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5F10" w:rsidRDefault="00DF5F10" w:rsidP="00F953AE">
      <w:r>
        <w:separator/>
      </w:r>
    </w:p>
  </w:footnote>
  <w:footnote w:type="continuationSeparator" w:id="0">
    <w:p w:rsidR="00DF5F10" w:rsidRDefault="00DF5F10" w:rsidP="00F953AE">
      <w:r>
        <w:continuationSeparator/>
      </w:r>
    </w:p>
  </w:footnote>
  <w:footnote w:id="1">
    <w:p w:rsidR="00F953AE" w:rsidRPr="00EB7D06" w:rsidRDefault="00F953AE" w:rsidP="00F953AE">
      <w:pPr>
        <w:pStyle w:val="FootnoteText"/>
        <w:ind w:left="142" w:hanging="142"/>
        <w:jc w:val="both"/>
        <w:rPr>
          <w:rFonts w:ascii="CG Times" w:hAnsi="CG Times"/>
          <w:sz w:val="18"/>
          <w:szCs w:val="18"/>
          <w:lang w:val="en-US"/>
        </w:rPr>
      </w:pPr>
      <w:r w:rsidRPr="00EB7D06">
        <w:rPr>
          <w:rStyle w:val="FootnoteReference"/>
          <w:rFonts w:ascii="CG Times" w:hAnsi="CG Times"/>
          <w:sz w:val="18"/>
          <w:szCs w:val="18"/>
        </w:rPr>
        <w:footnoteRef/>
      </w:r>
      <w:r w:rsidRPr="00EB7D06">
        <w:rPr>
          <w:rFonts w:ascii="CG Times" w:hAnsi="CG Times"/>
          <w:sz w:val="18"/>
          <w:szCs w:val="18"/>
        </w:rPr>
        <w:t xml:space="preserve"> </w:t>
      </w:r>
      <w:proofErr w:type="spellStart"/>
      <w:r w:rsidRPr="00EB7D06">
        <w:rPr>
          <w:rFonts w:ascii="CG Times" w:hAnsi="CG Times"/>
          <w:bCs/>
          <w:sz w:val="18"/>
          <w:szCs w:val="18"/>
          <w:lang w:val="en-US"/>
        </w:rPr>
        <w:t>Direktiva</w:t>
      </w:r>
      <w:proofErr w:type="spellEnd"/>
      <w:r w:rsidRPr="00EB7D06">
        <w:rPr>
          <w:rFonts w:ascii="CG Times" w:hAnsi="CG Times"/>
          <w:bCs/>
          <w:sz w:val="18"/>
          <w:szCs w:val="18"/>
          <w:lang w:val="en-US"/>
        </w:rPr>
        <w:t xml:space="preserve"> e </w:t>
      </w:r>
      <w:proofErr w:type="spellStart"/>
      <w:r w:rsidRPr="00EB7D06">
        <w:rPr>
          <w:rFonts w:ascii="CG Times" w:hAnsi="CG Times"/>
          <w:bCs/>
          <w:sz w:val="18"/>
          <w:szCs w:val="18"/>
          <w:lang w:val="en-US"/>
        </w:rPr>
        <w:t>Këshillit</w:t>
      </w:r>
      <w:proofErr w:type="spellEnd"/>
      <w:r w:rsidRPr="00EB7D06">
        <w:rPr>
          <w:rFonts w:ascii="CG Times" w:hAnsi="CG Times"/>
          <w:bCs/>
          <w:sz w:val="18"/>
          <w:szCs w:val="18"/>
          <w:lang w:val="en-US"/>
        </w:rPr>
        <w:t xml:space="preserve"> </w:t>
      </w:r>
      <w:r>
        <w:rPr>
          <w:rFonts w:ascii="CG Times" w:hAnsi="CG Times"/>
          <w:bCs/>
          <w:sz w:val="18"/>
          <w:szCs w:val="18"/>
          <w:lang w:val="en-US"/>
        </w:rPr>
        <w:t xml:space="preserve">nr. </w:t>
      </w:r>
      <w:r w:rsidRPr="00EB7D06">
        <w:rPr>
          <w:rFonts w:ascii="CG Times" w:hAnsi="CG Times"/>
          <w:bCs/>
          <w:sz w:val="18"/>
          <w:szCs w:val="18"/>
          <w:lang w:val="en-US"/>
        </w:rPr>
        <w:t>2008/72/E</w:t>
      </w:r>
      <w:r w:rsidRPr="00CD32EA">
        <w:rPr>
          <w:rFonts w:ascii="CG Times" w:hAnsi="CG Times"/>
          <w:bCs/>
          <w:sz w:val="18"/>
          <w:szCs w:val="18"/>
          <w:lang w:val="en-US"/>
        </w:rPr>
        <w:t>C</w:t>
      </w:r>
      <w:r w:rsidRPr="009776C5">
        <w:rPr>
          <w:rFonts w:ascii="CG Times" w:hAnsi="CG Times"/>
          <w:bCs/>
          <w:sz w:val="18"/>
          <w:szCs w:val="18"/>
          <w:lang w:val="en-US"/>
        </w:rPr>
        <w:t>,</w:t>
      </w:r>
      <w:r w:rsidRPr="009776C5">
        <w:rPr>
          <w:rFonts w:ascii="CG Times" w:hAnsi="CG Times"/>
          <w:sz w:val="18"/>
          <w:szCs w:val="18"/>
          <w:lang w:val="en-US"/>
        </w:rPr>
        <w:t xml:space="preserve"> </w:t>
      </w:r>
      <w:proofErr w:type="spellStart"/>
      <w:r w:rsidRPr="00EB7D06">
        <w:rPr>
          <w:rFonts w:ascii="CG Times" w:hAnsi="CG Times"/>
          <w:sz w:val="18"/>
          <w:szCs w:val="18"/>
          <w:lang w:val="en-US"/>
        </w:rPr>
        <w:t>datë</w:t>
      </w:r>
      <w:proofErr w:type="spellEnd"/>
      <w:r w:rsidRPr="00EB7D06">
        <w:rPr>
          <w:rFonts w:ascii="CG Times" w:hAnsi="CG Times"/>
          <w:sz w:val="18"/>
          <w:szCs w:val="18"/>
          <w:lang w:val="en-US"/>
        </w:rPr>
        <w:t xml:space="preserve"> </w:t>
      </w:r>
      <w:r>
        <w:rPr>
          <w:rFonts w:ascii="CG Times" w:hAnsi="CG Times"/>
          <w:sz w:val="18"/>
          <w:szCs w:val="18"/>
        </w:rPr>
        <w:t>15 korrik 2008</w:t>
      </w:r>
      <w:r w:rsidRPr="00EB7D06">
        <w:rPr>
          <w:rFonts w:ascii="CG Times" w:hAnsi="CG Times"/>
          <w:sz w:val="18"/>
          <w:szCs w:val="18"/>
        </w:rPr>
        <w:t xml:space="preserve"> “Për tregtimin e materialit mbjellës dhe sh</w:t>
      </w:r>
      <w:r>
        <w:rPr>
          <w:rFonts w:ascii="CG Times" w:hAnsi="CG Times"/>
          <w:sz w:val="18"/>
          <w:szCs w:val="18"/>
        </w:rPr>
        <w:t>umëzues të perimeve, përveç farë</w:t>
      </w:r>
      <w:r w:rsidRPr="00EB7D06">
        <w:rPr>
          <w:rFonts w:ascii="CG Times" w:hAnsi="CG Times"/>
          <w:sz w:val="18"/>
          <w:szCs w:val="18"/>
        </w:rPr>
        <w:t>s”, me CELEX</w:t>
      </w:r>
      <w:r>
        <w:rPr>
          <w:rFonts w:ascii="CG Times" w:hAnsi="CG Times"/>
          <w:sz w:val="18"/>
          <w:szCs w:val="18"/>
        </w:rPr>
        <w:t xml:space="preserve"> nr. </w:t>
      </w:r>
      <w:r w:rsidRPr="00EB7D06">
        <w:rPr>
          <w:rStyle w:val="Strong"/>
          <w:rFonts w:ascii="CG Times" w:hAnsi="CG Times"/>
          <w:b w:val="0"/>
          <w:sz w:val="18"/>
          <w:szCs w:val="18"/>
          <w:lang w:val="en-US"/>
        </w:rPr>
        <w:t>32008R0072.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0820609E"/>
    <w:multiLevelType w:val="hybridMultilevel"/>
    <w:tmpl w:val="38C41BF2"/>
    <w:lvl w:ilvl="0" w:tplc="8CA04B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9477BF8"/>
    <w:multiLevelType w:val="singleLevel"/>
    <w:tmpl w:val="08090017"/>
    <w:lvl w:ilvl="0">
      <w:start w:val="1"/>
      <w:numFmt w:val="lowerLetter"/>
      <w:lvlText w:val="%1)"/>
      <w:lvlJc w:val="left"/>
      <w:pPr>
        <w:tabs>
          <w:tab w:val="num" w:pos="360"/>
        </w:tabs>
        <w:ind w:left="360" w:hanging="360"/>
      </w:pPr>
    </w:lvl>
  </w:abstractNum>
  <w:abstractNum w:abstractNumId="3">
    <w:nsid w:val="205F09F0"/>
    <w:multiLevelType w:val="singleLevel"/>
    <w:tmpl w:val="D9B6ABFC"/>
    <w:lvl w:ilvl="0">
      <w:start w:val="1"/>
      <w:numFmt w:val="lowerLetter"/>
      <w:lvlText w:val="%1."/>
      <w:lvlJc w:val="left"/>
      <w:pPr>
        <w:tabs>
          <w:tab w:val="num" w:pos="360"/>
        </w:tabs>
        <w:ind w:left="360" w:hanging="360"/>
      </w:pPr>
    </w:lvl>
  </w:abstractNum>
  <w:abstractNum w:abstractNumId="4">
    <w:nsid w:val="286E4ADF"/>
    <w:multiLevelType w:val="singleLevel"/>
    <w:tmpl w:val="0809000F"/>
    <w:lvl w:ilvl="0">
      <w:start w:val="1"/>
      <w:numFmt w:val="decimal"/>
      <w:lvlText w:val="%1."/>
      <w:lvlJc w:val="left"/>
      <w:pPr>
        <w:tabs>
          <w:tab w:val="num" w:pos="360"/>
        </w:tabs>
        <w:ind w:left="360" w:hanging="360"/>
      </w:pPr>
    </w:lvl>
  </w:abstractNum>
  <w:abstractNum w:abstractNumId="5">
    <w:nsid w:val="2F5F7A23"/>
    <w:multiLevelType w:val="singleLevel"/>
    <w:tmpl w:val="0809000F"/>
    <w:lvl w:ilvl="0">
      <w:start w:val="1"/>
      <w:numFmt w:val="decimal"/>
      <w:lvlText w:val="%1."/>
      <w:lvlJc w:val="left"/>
      <w:pPr>
        <w:tabs>
          <w:tab w:val="num" w:pos="360"/>
        </w:tabs>
        <w:ind w:left="360" w:hanging="360"/>
      </w:pPr>
      <w:rPr>
        <w:rFonts w:hint="default"/>
      </w:rPr>
    </w:lvl>
  </w:abstractNum>
  <w:abstractNum w:abstractNumId="6">
    <w:nsid w:val="420C0B9A"/>
    <w:multiLevelType w:val="hybridMultilevel"/>
    <w:tmpl w:val="AF0AB27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5EFF32D2"/>
    <w:multiLevelType w:val="hybridMultilevel"/>
    <w:tmpl w:val="DF1CDD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9">
    <w:nsid w:val="7C9D6F8A"/>
    <w:multiLevelType w:val="hybridMultilevel"/>
    <w:tmpl w:val="DADA763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8"/>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num>
  <w:num w:numId="6">
    <w:abstractNumId w:val="4"/>
    <w:lvlOverride w:ilvl="0">
      <w:startOverride w:val="1"/>
    </w:lvlOverride>
  </w:num>
  <w:num w:numId="7">
    <w:abstractNumId w:val="3"/>
    <w:lvlOverride w:ilvl="0">
      <w:startOverride w:val="1"/>
    </w:lvlOverride>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953AE"/>
    <w:rsid w:val="0024125D"/>
    <w:rsid w:val="007D6C27"/>
    <w:rsid w:val="00DF5F10"/>
    <w:rsid w:val="00F95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314C65B4-2455-4714-A6D8-C27785443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53AE"/>
    <w:rPr>
      <w:rFonts w:ascii="Times New Roman" w:eastAsia="MS Mincho" w:hAnsi="Times New Roman"/>
      <w:sz w:val="24"/>
      <w:szCs w:val="24"/>
    </w:rPr>
  </w:style>
  <w:style w:type="paragraph" w:styleId="Heading1">
    <w:name w:val="heading 1"/>
    <w:aliases w:val="Heading 1 Char1,Heading 1 Char1 Char,Heading 1 Char Char Char"/>
    <w:basedOn w:val="Normal"/>
    <w:next w:val="Normal"/>
    <w:link w:val="Heading1Char"/>
    <w:uiPriority w:val="9"/>
    <w:qFormat/>
    <w:rsid w:val="00F953A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uiPriority w:val="9"/>
    <w:qFormat/>
    <w:rsid w:val="00F953AE"/>
    <w:pPr>
      <w:spacing w:before="200"/>
      <w:outlineLvl w:val="1"/>
    </w:pPr>
    <w:rPr>
      <w:rFonts w:ascii="Cambria" w:hAnsi="Cambria" w:cs="Cambria"/>
      <w:b/>
      <w:bCs/>
      <w:sz w:val="26"/>
      <w:szCs w:val="26"/>
    </w:rPr>
  </w:style>
  <w:style w:type="paragraph" w:styleId="Heading3">
    <w:name w:val="heading 3"/>
    <w:basedOn w:val="Normal"/>
    <w:next w:val="Normal"/>
    <w:link w:val="Heading3Char1"/>
    <w:uiPriority w:val="9"/>
    <w:qFormat/>
    <w:rsid w:val="00F953AE"/>
    <w:pPr>
      <w:spacing w:before="200" w:line="271" w:lineRule="auto"/>
      <w:outlineLvl w:val="2"/>
    </w:pPr>
    <w:rPr>
      <w:rFonts w:ascii="Cambria" w:hAnsi="Cambria" w:cs="Cambria"/>
      <w:b/>
      <w:bCs/>
    </w:rPr>
  </w:style>
  <w:style w:type="paragraph" w:styleId="Heading4">
    <w:name w:val="heading 4"/>
    <w:basedOn w:val="Normal"/>
    <w:next w:val="Normal"/>
    <w:link w:val="Heading4Char"/>
    <w:uiPriority w:val="9"/>
    <w:qFormat/>
    <w:rsid w:val="00F953AE"/>
    <w:pPr>
      <w:spacing w:before="200"/>
      <w:outlineLvl w:val="3"/>
    </w:pPr>
    <w:rPr>
      <w:rFonts w:ascii="Cambria" w:hAnsi="Cambria" w:cs="Cambria"/>
      <w:b/>
      <w:bCs/>
      <w:i/>
      <w:iCs/>
    </w:rPr>
  </w:style>
  <w:style w:type="paragraph" w:styleId="Heading5">
    <w:name w:val="heading 5"/>
    <w:basedOn w:val="Normal"/>
    <w:next w:val="Normal"/>
    <w:link w:val="Heading5Char"/>
    <w:uiPriority w:val="9"/>
    <w:qFormat/>
    <w:rsid w:val="00F953AE"/>
    <w:pPr>
      <w:spacing w:before="200"/>
      <w:outlineLvl w:val="4"/>
    </w:pPr>
    <w:rPr>
      <w:rFonts w:ascii="Cambria" w:hAnsi="Cambria" w:cs="Cambria"/>
      <w:b/>
      <w:bCs/>
      <w:color w:val="7F7F7F"/>
    </w:rPr>
  </w:style>
  <w:style w:type="paragraph" w:styleId="Heading6">
    <w:name w:val="heading 6"/>
    <w:basedOn w:val="Normal"/>
    <w:next w:val="Normal"/>
    <w:link w:val="Heading6Char"/>
    <w:uiPriority w:val="9"/>
    <w:qFormat/>
    <w:rsid w:val="00F953AE"/>
    <w:pPr>
      <w:spacing w:line="271" w:lineRule="auto"/>
      <w:outlineLvl w:val="5"/>
    </w:pPr>
    <w:rPr>
      <w:rFonts w:ascii="Cambria" w:hAnsi="Cambria" w:cs="Cambria"/>
      <w:b/>
      <w:bCs/>
      <w:i/>
      <w:iCs/>
      <w:color w:val="7F7F7F"/>
    </w:rPr>
  </w:style>
  <w:style w:type="paragraph" w:styleId="Heading7">
    <w:name w:val="heading 7"/>
    <w:basedOn w:val="Normal"/>
    <w:next w:val="Normal"/>
    <w:link w:val="Heading7Char"/>
    <w:uiPriority w:val="9"/>
    <w:qFormat/>
    <w:rsid w:val="00F953AE"/>
    <w:pPr>
      <w:outlineLvl w:val="6"/>
    </w:pPr>
    <w:rPr>
      <w:rFonts w:ascii="Cambria" w:hAnsi="Cambria" w:cs="Cambria"/>
      <w:i/>
      <w:iCs/>
    </w:rPr>
  </w:style>
  <w:style w:type="paragraph" w:styleId="Heading8">
    <w:name w:val="heading 8"/>
    <w:basedOn w:val="Normal"/>
    <w:next w:val="Normal"/>
    <w:link w:val="Heading8Char"/>
    <w:uiPriority w:val="9"/>
    <w:qFormat/>
    <w:rsid w:val="00F953AE"/>
    <w:pPr>
      <w:outlineLvl w:val="7"/>
    </w:pPr>
    <w:rPr>
      <w:rFonts w:ascii="Cambria" w:hAnsi="Cambria" w:cs="Cambria"/>
      <w:sz w:val="20"/>
      <w:szCs w:val="20"/>
    </w:rPr>
  </w:style>
  <w:style w:type="paragraph" w:styleId="Heading9">
    <w:name w:val="heading 9"/>
    <w:basedOn w:val="Normal"/>
    <w:next w:val="Normal"/>
    <w:link w:val="Heading9Char"/>
    <w:uiPriority w:val="9"/>
    <w:qFormat/>
    <w:rsid w:val="00F953AE"/>
    <w:pPr>
      <w:outlineLvl w:val="8"/>
    </w:pPr>
    <w:rPr>
      <w:rFonts w:ascii="Cambria"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 Char Char1,Heading 1 Char1 Char Char,Heading 1 Char Char Char Char"/>
    <w:basedOn w:val="DefaultParagraphFont"/>
    <w:link w:val="Heading1"/>
    <w:uiPriority w:val="9"/>
    <w:rsid w:val="00F953AE"/>
    <w:rPr>
      <w:rFonts w:ascii="Arial" w:eastAsia="MS Mincho" w:hAnsi="Arial" w:cs="Arial"/>
      <w:b/>
      <w:bCs/>
      <w:kern w:val="32"/>
      <w:sz w:val="32"/>
      <w:szCs w:val="32"/>
    </w:rPr>
  </w:style>
  <w:style w:type="character" w:customStyle="1" w:styleId="Heading2Char">
    <w:name w:val="Heading 2 Char"/>
    <w:basedOn w:val="DefaultParagraphFont"/>
    <w:link w:val="Heading2"/>
    <w:uiPriority w:val="9"/>
    <w:rsid w:val="00F953AE"/>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
    <w:rsid w:val="00F953AE"/>
    <w:rPr>
      <w:rFonts w:ascii="Cambria" w:eastAsia="Times New Roman" w:hAnsi="Cambria" w:cs="Times New Roman"/>
      <w:b/>
      <w:bCs/>
      <w:color w:val="4F81BD"/>
      <w:sz w:val="24"/>
      <w:szCs w:val="24"/>
    </w:rPr>
  </w:style>
  <w:style w:type="character" w:customStyle="1" w:styleId="Heading4Char">
    <w:name w:val="Heading 4 Char"/>
    <w:basedOn w:val="DefaultParagraphFont"/>
    <w:link w:val="Heading4"/>
    <w:uiPriority w:val="9"/>
    <w:rsid w:val="00F953AE"/>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F953AE"/>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F953AE"/>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F953AE"/>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F953AE"/>
    <w:rPr>
      <w:rFonts w:ascii="Cambria" w:eastAsia="MS Mincho" w:hAnsi="Cambria" w:cs="Cambria"/>
      <w:sz w:val="20"/>
      <w:szCs w:val="20"/>
    </w:rPr>
  </w:style>
  <w:style w:type="character" w:customStyle="1" w:styleId="Heading9Char">
    <w:name w:val="Heading 9 Char"/>
    <w:basedOn w:val="DefaultParagraphFont"/>
    <w:link w:val="Heading9"/>
    <w:uiPriority w:val="9"/>
    <w:rsid w:val="00F953AE"/>
    <w:rPr>
      <w:rFonts w:ascii="Cambria" w:eastAsia="MS Mincho" w:hAnsi="Cambria" w:cs="Cambria"/>
      <w:i/>
      <w:iCs/>
      <w:spacing w:val="5"/>
      <w:sz w:val="20"/>
      <w:szCs w:val="20"/>
    </w:rPr>
  </w:style>
  <w:style w:type="character" w:customStyle="1" w:styleId="Heading2Char1">
    <w:name w:val="Heading 2 Char1"/>
    <w:basedOn w:val="DefaultParagraphFont"/>
    <w:link w:val="Heading2"/>
    <w:uiPriority w:val="9"/>
    <w:locked/>
    <w:rsid w:val="00F953AE"/>
    <w:rPr>
      <w:rFonts w:ascii="Cambria" w:eastAsia="MS Mincho" w:hAnsi="Cambria" w:cs="Cambria"/>
      <w:b/>
      <w:bCs/>
      <w:sz w:val="26"/>
      <w:szCs w:val="26"/>
    </w:rPr>
  </w:style>
  <w:style w:type="character" w:customStyle="1" w:styleId="Heading3Char1">
    <w:name w:val="Heading 3 Char1"/>
    <w:basedOn w:val="DefaultParagraphFont"/>
    <w:link w:val="Heading3"/>
    <w:uiPriority w:val="9"/>
    <w:locked/>
    <w:rsid w:val="00F953AE"/>
    <w:rPr>
      <w:rFonts w:ascii="Cambria" w:eastAsia="MS Mincho" w:hAnsi="Cambria" w:cs="Cambria"/>
      <w:b/>
      <w:bCs/>
      <w:sz w:val="24"/>
      <w:szCs w:val="24"/>
    </w:rPr>
  </w:style>
  <w:style w:type="character" w:customStyle="1" w:styleId="mediumtext1">
    <w:name w:val="medium_text1"/>
    <w:basedOn w:val="DefaultParagraphFont"/>
    <w:uiPriority w:val="99"/>
    <w:rsid w:val="00F953AE"/>
    <w:rPr>
      <w:sz w:val="17"/>
      <w:szCs w:val="17"/>
    </w:rPr>
  </w:style>
  <w:style w:type="paragraph" w:customStyle="1" w:styleId="ADDRESS">
    <w:name w:val="ADDRESS"/>
    <w:basedOn w:val="Normal"/>
    <w:rsid w:val="00F953A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link w:val="AktiChar"/>
    <w:rsid w:val="00F953AE"/>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F953AE"/>
    <w:rPr>
      <w:rFonts w:ascii="CG Times" w:eastAsia="MS Mincho" w:hAnsi="CG Times" w:cs="CG Times"/>
      <w:sz w:val="22"/>
      <w:szCs w:val="22"/>
      <w:lang w:val="en-GB"/>
    </w:rPr>
  </w:style>
  <w:style w:type="paragraph" w:customStyle="1" w:styleId="AneksiNr">
    <w:name w:val="Aneksi_Nr"/>
    <w:next w:val="Normal"/>
    <w:rsid w:val="00F953AE"/>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F953AE"/>
    <w:pPr>
      <w:jc w:val="center"/>
    </w:pPr>
    <w:rPr>
      <w:rFonts w:ascii="CG Times" w:eastAsia="MS Mincho" w:hAnsi="CG Times" w:cs="CG Times"/>
      <w:sz w:val="24"/>
      <w:szCs w:val="24"/>
      <w:lang w:val="en-GB"/>
    </w:rPr>
  </w:style>
  <w:style w:type="paragraph" w:customStyle="1" w:styleId="Autoriteti">
    <w:name w:val="Autoriteti"/>
    <w:next w:val="Normal"/>
    <w:link w:val="AutoritetiChar"/>
    <w:rsid w:val="00F953A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F953AE"/>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F953AE"/>
    <w:rPr>
      <w:rFonts w:ascii="CG Times" w:eastAsia="MS Mincho" w:hAnsi="CG Times" w:cs="CG Times"/>
      <w:b/>
      <w:bCs/>
      <w:sz w:val="22"/>
      <w:szCs w:val="22"/>
      <w:lang w:val="en-GB" w:eastAsia="en-US"/>
    </w:rPr>
  </w:style>
  <w:style w:type="paragraph" w:customStyle="1" w:styleId="BazLigjPropozues">
    <w:name w:val="Baz_Ligj_Propozues"/>
    <w:rsid w:val="00F953AE"/>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F953AE"/>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F953AE"/>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F953AE"/>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F953AE"/>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F953AE"/>
    <w:pPr>
      <w:jc w:val="center"/>
    </w:pPr>
    <w:rPr>
      <w:rFonts w:ascii="CG Times" w:eastAsia="MS Mincho" w:hAnsi="CG Times" w:cs="CG Times"/>
      <w:caps/>
      <w:sz w:val="22"/>
      <w:szCs w:val="22"/>
      <w:lang w:val="en-GB"/>
    </w:rPr>
  </w:style>
  <w:style w:type="paragraph" w:customStyle="1" w:styleId="BoxText">
    <w:name w:val="Box Text"/>
    <w:basedOn w:val="Normal"/>
    <w:rsid w:val="00F953AE"/>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F953AE"/>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F953AE"/>
    <w:rPr>
      <w:rFonts w:ascii="Trebuchet MS" w:eastAsia="MS Mincho" w:hAnsi="Trebuchet MS" w:cs="Trebuchet MS"/>
      <w:sz w:val="22"/>
      <w:szCs w:val="22"/>
      <w:lang w:val="en-GB" w:eastAsia="en-US"/>
    </w:rPr>
  </w:style>
  <w:style w:type="paragraph" w:customStyle="1" w:styleId="bulletmeshkronja">
    <w:name w:val="bullet me shkronja"/>
    <w:basedOn w:val="Normal"/>
    <w:rsid w:val="00F953AE"/>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F953AE"/>
    <w:pPr>
      <w:widowControl w:val="0"/>
      <w:tabs>
        <w:tab w:val="num" w:pos="360"/>
      </w:tabs>
      <w:spacing w:before="120" w:after="120"/>
      <w:jc w:val="both"/>
    </w:pPr>
    <w:rPr>
      <w:rFonts w:ascii="Book Antiqua" w:hAnsi="Book Antiqua" w:cs="Book Antiqua"/>
      <w:sz w:val="22"/>
      <w:szCs w:val="22"/>
      <w:lang w:val="sq-AL"/>
    </w:rPr>
  </w:style>
  <w:style w:type="paragraph" w:customStyle="1" w:styleId="Default">
    <w:name w:val="Default"/>
    <w:rsid w:val="00F953AE"/>
    <w:pPr>
      <w:autoSpaceDE w:val="0"/>
      <w:autoSpaceDN w:val="0"/>
      <w:adjustRightInd w:val="0"/>
    </w:pPr>
    <w:rPr>
      <w:rFonts w:ascii="Times New Roman" w:eastAsia="MS Mincho" w:hAnsi="Times New Roman"/>
      <w:color w:val="000000"/>
      <w:sz w:val="24"/>
      <w:szCs w:val="24"/>
    </w:rPr>
  </w:style>
  <w:style w:type="paragraph" w:customStyle="1" w:styleId="extraclauses">
    <w:name w:val="extra_clauses"/>
    <w:basedOn w:val="Normal"/>
    <w:rsid w:val="00F953AE"/>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F953AE"/>
    <w:pPr>
      <w:widowControl w:val="0"/>
      <w:outlineLvl w:val="2"/>
    </w:pPr>
    <w:rPr>
      <w:rFonts w:ascii="CG Times" w:eastAsia="MS Mincho" w:hAnsi="CG Times" w:cs="CG Times"/>
      <w:sz w:val="22"/>
      <w:szCs w:val="22"/>
    </w:rPr>
  </w:style>
  <w:style w:type="paragraph" w:customStyle="1" w:styleId="footnote">
    <w:name w:val="footnote"/>
    <w:basedOn w:val="Normal"/>
    <w:rsid w:val="00F953AE"/>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F953AE"/>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F953AE"/>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F953AE"/>
    <w:rPr>
      <w:rFonts w:ascii="Trebuchet MS" w:eastAsia="MS Mincho" w:hAnsi="Trebuchet MS" w:cs="Trebuchet MS"/>
      <w:b/>
      <w:bCs/>
      <w:kern w:val="32"/>
      <w:sz w:val="36"/>
      <w:szCs w:val="36"/>
      <w:lang w:val="en-US" w:eastAsia="en-US"/>
    </w:rPr>
  </w:style>
  <w:style w:type="paragraph" w:customStyle="1" w:styleId="hyrje">
    <w:name w:val="hyrje"/>
    <w:basedOn w:val="Heading1"/>
    <w:rsid w:val="00F953AE"/>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F953AE"/>
    <w:pPr>
      <w:keepNext/>
      <w:widowControl w:val="0"/>
      <w:jc w:val="center"/>
    </w:pPr>
    <w:rPr>
      <w:rFonts w:ascii="CG Times" w:eastAsia="MS Mincho" w:hAnsi="CG Times" w:cs="CG Times"/>
      <w:caps/>
      <w:sz w:val="22"/>
      <w:szCs w:val="22"/>
      <w:lang w:val="en-GB"/>
    </w:rPr>
  </w:style>
  <w:style w:type="paragraph" w:customStyle="1" w:styleId="Kapakufund">
    <w:name w:val="Kapaku_fund"/>
    <w:next w:val="Normal"/>
    <w:rsid w:val="00F953AE"/>
    <w:pPr>
      <w:pageBreakBefore/>
    </w:pPr>
    <w:rPr>
      <w:rFonts w:ascii="CG Times" w:eastAsia="MS Mincho" w:hAnsi="CG Times" w:cs="CG Times"/>
      <w:b/>
      <w:bCs/>
      <w:sz w:val="22"/>
      <w:szCs w:val="22"/>
    </w:rPr>
  </w:style>
  <w:style w:type="paragraph" w:customStyle="1" w:styleId="KapitulliNr">
    <w:name w:val="Kapitulli_Nr"/>
    <w:rsid w:val="00F953AE"/>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F953AE"/>
    <w:pPr>
      <w:keepNext/>
      <w:widowControl w:val="0"/>
      <w:jc w:val="center"/>
    </w:pPr>
    <w:rPr>
      <w:rFonts w:ascii="CG Times" w:eastAsia="MS Mincho" w:hAnsi="CG Times" w:cs="CG Times"/>
      <w:caps/>
      <w:sz w:val="22"/>
      <w:szCs w:val="22"/>
      <w:lang w:val="en-GB"/>
    </w:rPr>
  </w:style>
  <w:style w:type="paragraph" w:customStyle="1" w:styleId="KreuNr">
    <w:name w:val="Kreu_Nr"/>
    <w:rsid w:val="00F953AE"/>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F953AE"/>
    <w:pPr>
      <w:keepNext/>
      <w:widowControl w:val="0"/>
      <w:jc w:val="center"/>
    </w:pPr>
    <w:rPr>
      <w:rFonts w:ascii="CG Times" w:eastAsia="MS Mincho" w:hAnsi="CG Times" w:cs="CG Times"/>
      <w:caps/>
      <w:sz w:val="22"/>
      <w:szCs w:val="22"/>
    </w:rPr>
  </w:style>
  <w:style w:type="paragraph" w:customStyle="1" w:styleId="Level11">
    <w:name w:val="Level 1.1"/>
    <w:basedOn w:val="Normal"/>
    <w:rsid w:val="00F953AE"/>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F953AE"/>
    <w:pPr>
      <w:widowControl w:val="0"/>
      <w:spacing w:after="120"/>
    </w:pPr>
    <w:rPr>
      <w:rFonts w:ascii="Trebuchet MS" w:hAnsi="Trebuchet MS" w:cs="Trebuchet MS"/>
      <w:sz w:val="22"/>
      <w:szCs w:val="22"/>
      <w:lang w:val="sq-AL" w:eastAsia="zh-CN"/>
    </w:rPr>
  </w:style>
  <w:style w:type="character" w:customStyle="1" w:styleId="ListBullet2Char">
    <w:name w:val="List Bullet 2 Char"/>
    <w:aliases w:val="List me numra Char"/>
    <w:basedOn w:val="DefaultParagraphFont"/>
    <w:rsid w:val="00F953AE"/>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F953AE"/>
    <w:rPr>
      <w:rFonts w:ascii="Trebuchet MS" w:eastAsia="MS Mincho" w:hAnsi="Trebuchet MS" w:cs="Trebuchet MS"/>
      <w:sz w:val="22"/>
      <w:szCs w:val="22"/>
      <w:lang w:val="en-US" w:eastAsia="en-US"/>
    </w:rPr>
  </w:style>
  <w:style w:type="paragraph" w:customStyle="1" w:styleId="listmenumra">
    <w:name w:val="list me numra"/>
    <w:basedOn w:val="ListBullet2"/>
    <w:rsid w:val="00F953AE"/>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rsid w:val="00F953AE"/>
    <w:pPr>
      <w:numPr>
        <w:numId w:val="1"/>
      </w:numPr>
    </w:pPr>
  </w:style>
  <w:style w:type="character" w:customStyle="1" w:styleId="listmenumraCharChar">
    <w:name w:val="list me numra Char Char"/>
    <w:basedOn w:val="ListBullet2Char"/>
    <w:rsid w:val="00F953AE"/>
    <w:rPr>
      <w:rFonts w:ascii="Trebuchet MS" w:eastAsia="MS Mincho" w:hAnsi="Trebuchet MS" w:cs="Trebuchet MS"/>
      <w:sz w:val="22"/>
      <w:szCs w:val="22"/>
      <w:lang w:val="en-US" w:eastAsia="en-US"/>
    </w:rPr>
  </w:style>
  <w:style w:type="paragraph" w:customStyle="1" w:styleId="MediumGrid1-Accent21">
    <w:name w:val="Medium Grid 1 - Accent 21"/>
    <w:basedOn w:val="Normal"/>
    <w:uiPriority w:val="99"/>
    <w:rsid w:val="00F953AE"/>
    <w:pPr>
      <w:ind w:left="720"/>
    </w:pPr>
    <w:rPr>
      <w:sz w:val="20"/>
      <w:szCs w:val="20"/>
    </w:rPr>
  </w:style>
  <w:style w:type="paragraph" w:customStyle="1" w:styleId="Ndryshimet">
    <w:name w:val="Ndryshimet"/>
    <w:next w:val="Normal"/>
    <w:rsid w:val="00F953AE"/>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F953AE"/>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953AE"/>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F953AE"/>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F953AE"/>
    <w:pPr>
      <w:jc w:val="center"/>
    </w:pPr>
    <w:rPr>
      <w:rFonts w:ascii="CG Times" w:eastAsia="MS Mincho" w:hAnsi="CG Times" w:cs="CG Times"/>
      <w:caps/>
      <w:sz w:val="22"/>
      <w:szCs w:val="22"/>
      <w:lang w:val="en-GB"/>
    </w:rPr>
  </w:style>
  <w:style w:type="paragraph" w:customStyle="1" w:styleId="Nenpika">
    <w:name w:val="Nenpika"/>
    <w:next w:val="Normal"/>
    <w:autoRedefine/>
    <w:rsid w:val="00F953AE"/>
    <w:pPr>
      <w:ind w:firstLine="720"/>
    </w:pPr>
    <w:rPr>
      <w:rFonts w:ascii="CG Times" w:eastAsia="MS Mincho" w:hAnsi="CG Times" w:cs="CG Times"/>
      <w:sz w:val="22"/>
      <w:szCs w:val="22"/>
    </w:rPr>
  </w:style>
  <w:style w:type="paragraph" w:customStyle="1" w:styleId="NormaleBookmanOldStyle">
    <w:name w:val="Normale + Bookman Old Style"/>
    <w:aliases w:val="Giustificato,Dopo:  6 pt"/>
    <w:basedOn w:val="Normal"/>
    <w:rsid w:val="00F953AE"/>
    <w:pPr>
      <w:spacing w:after="120"/>
      <w:jc w:val="both"/>
    </w:pPr>
    <w:rPr>
      <w:rFonts w:ascii="Bookman Old Style" w:hAnsi="Bookman Old Style" w:cs="Bookman Old Style"/>
      <w:sz w:val="20"/>
      <w:szCs w:val="20"/>
      <w:lang w:val="en-GB"/>
    </w:rPr>
  </w:style>
  <w:style w:type="paragraph" w:customStyle="1" w:styleId="numberedindent">
    <w:name w:val="numberedindent"/>
    <w:rsid w:val="00F953AE"/>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F953A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953AE"/>
    <w:rPr>
      <w:rFonts w:ascii="CG Times" w:eastAsia="MS Mincho" w:hAnsi="CG Times" w:cs="CG Times"/>
      <w:b/>
      <w:bCs/>
      <w:sz w:val="22"/>
      <w:szCs w:val="22"/>
      <w:lang w:val="en-GB" w:eastAsia="en-US" w:bidi="ar-SA"/>
    </w:rPr>
  </w:style>
  <w:style w:type="paragraph" w:customStyle="1" w:styleId="para">
    <w:name w:val="para"/>
    <w:basedOn w:val="Normal"/>
    <w:rsid w:val="00F953AE"/>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F953AE"/>
    <w:rPr>
      <w:rFonts w:ascii="Arial" w:eastAsia="MS Mincho" w:hAnsi="Arial" w:cs="Arial"/>
      <w:sz w:val="24"/>
      <w:szCs w:val="24"/>
      <w:lang w:val="en-US" w:eastAsia="en-US"/>
    </w:rPr>
  </w:style>
  <w:style w:type="paragraph" w:customStyle="1" w:styleId="Paragrafi">
    <w:name w:val="Paragrafi"/>
    <w:link w:val="ParagrafiChar"/>
    <w:rsid w:val="00F953A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953AE"/>
    <w:rPr>
      <w:rFonts w:ascii="CG Times" w:eastAsia="MS Mincho" w:hAnsi="CG Times" w:cs="CG Times"/>
      <w:sz w:val="22"/>
      <w:szCs w:val="22"/>
      <w:lang w:val="en-US" w:eastAsia="en-US" w:bidi="ar-SA"/>
    </w:rPr>
  </w:style>
  <w:style w:type="paragraph" w:customStyle="1" w:styleId="ParagraphNumbering">
    <w:name w:val="Paragraph Numbering"/>
    <w:basedOn w:val="Normal"/>
    <w:rsid w:val="00F953AE"/>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F953AE"/>
    <w:pPr>
      <w:ind w:left="720"/>
    </w:pPr>
  </w:style>
  <w:style w:type="paragraph" w:customStyle="1" w:styleId="Pas">
    <w:name w:val="Pas"/>
    <w:basedOn w:val="Normal"/>
    <w:rsid w:val="00F953AE"/>
    <w:pPr>
      <w:widowControl w:val="0"/>
    </w:pPr>
    <w:rPr>
      <w:rFonts w:ascii="CG Times" w:hAnsi="CG Times" w:cs="CG Times"/>
      <w:sz w:val="22"/>
      <w:szCs w:val="22"/>
      <w:lang w:val="sq-AL"/>
    </w:rPr>
  </w:style>
  <w:style w:type="paragraph" w:customStyle="1" w:styleId="Pika">
    <w:name w:val="Pika"/>
    <w:next w:val="Normal"/>
    <w:autoRedefine/>
    <w:rsid w:val="00F953AE"/>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F953AE"/>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F953AE"/>
    <w:pPr>
      <w:keepNext/>
      <w:widowControl w:val="0"/>
      <w:jc w:val="center"/>
    </w:pPr>
    <w:rPr>
      <w:rFonts w:ascii="CG Times" w:eastAsia="MS Mincho" w:hAnsi="CG Times" w:cs="CG Times"/>
      <w:caps/>
      <w:sz w:val="22"/>
      <w:szCs w:val="22"/>
      <w:lang w:val="en-GB"/>
    </w:rPr>
  </w:style>
  <w:style w:type="paragraph" w:customStyle="1" w:styleId="PjesaTitull">
    <w:name w:val="Pjesa_Titull"/>
    <w:rsid w:val="00F953AE"/>
    <w:pPr>
      <w:keepNext/>
      <w:widowControl w:val="0"/>
      <w:jc w:val="center"/>
    </w:pPr>
    <w:rPr>
      <w:rFonts w:ascii="CG Times" w:eastAsia="MS Mincho" w:hAnsi="CG Times" w:cs="CG Times"/>
      <w:caps/>
      <w:sz w:val="22"/>
      <w:szCs w:val="22"/>
      <w:lang w:val="en-GB"/>
    </w:rPr>
  </w:style>
  <w:style w:type="paragraph" w:customStyle="1" w:styleId="Section">
    <w:name w:val="Section"/>
    <w:rsid w:val="00F953AE"/>
    <w:rPr>
      <w:rFonts w:ascii="Arial" w:eastAsia="MS Mincho" w:hAnsi="Arial" w:cs="Arial"/>
      <w:kern w:val="32"/>
      <w:sz w:val="48"/>
      <w:szCs w:val="48"/>
    </w:rPr>
  </w:style>
  <w:style w:type="paragraph" w:customStyle="1" w:styleId="SectionNUM">
    <w:name w:val="Section NUM"/>
    <w:next w:val="Heading1"/>
    <w:rsid w:val="00F953AE"/>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paragraph" w:customStyle="1" w:styleId="Shpallja">
    <w:name w:val="Shpallja"/>
    <w:rsid w:val="00F953AE"/>
    <w:pPr>
      <w:widowControl w:val="0"/>
      <w:jc w:val="both"/>
    </w:pPr>
    <w:rPr>
      <w:rFonts w:ascii="CG Times" w:eastAsia="MS Mincho" w:hAnsi="CG Times" w:cs="CG Times"/>
      <w:b/>
      <w:bCs/>
      <w:color w:val="000000"/>
      <w:sz w:val="22"/>
      <w:szCs w:val="22"/>
      <w:lang w:val="sq-AL"/>
    </w:rPr>
  </w:style>
  <w:style w:type="paragraph" w:customStyle="1" w:styleId="Style">
    <w:name w:val="Style"/>
    <w:rsid w:val="00F953AE"/>
    <w:pPr>
      <w:widowControl w:val="0"/>
      <w:autoSpaceDE w:val="0"/>
      <w:autoSpaceDN w:val="0"/>
      <w:adjustRightInd w:val="0"/>
    </w:pPr>
    <w:rPr>
      <w:rFonts w:ascii="Times New Roman" w:eastAsia="MS Mincho" w:hAnsi="Times New Roman"/>
      <w:sz w:val="24"/>
      <w:szCs w:val="24"/>
    </w:rPr>
  </w:style>
  <w:style w:type="paragraph" w:customStyle="1" w:styleId="StyleCaption">
    <w:name w:val="Style Caption"/>
    <w:basedOn w:val="Normal"/>
    <w:rsid w:val="00F953AE"/>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F953AE"/>
    <w:rPr>
      <w:rFonts w:ascii="Trebuchet MS" w:eastAsia="MS Mincho" w:hAnsi="Trebuchet MS" w:cs="Trebuchet MS"/>
      <w:sz w:val="18"/>
      <w:szCs w:val="18"/>
      <w:lang w:val="en-US" w:eastAsia="en-US"/>
    </w:rPr>
  </w:style>
  <w:style w:type="paragraph" w:customStyle="1" w:styleId="sub-list">
    <w:name w:val="sub-list"/>
    <w:rsid w:val="00F953AE"/>
    <w:pPr>
      <w:spacing w:before="60" w:after="120"/>
    </w:pPr>
    <w:rPr>
      <w:rFonts w:ascii="Arial" w:eastAsia="MS Mincho" w:hAnsi="Arial" w:cs="Arial"/>
      <w:sz w:val="22"/>
      <w:szCs w:val="22"/>
    </w:rPr>
  </w:style>
  <w:style w:type="paragraph" w:customStyle="1" w:styleId="tabela">
    <w:name w:val="tabela"/>
    <w:basedOn w:val="Normal"/>
    <w:rsid w:val="00F953AE"/>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F953AE"/>
    <w:rPr>
      <w:rFonts w:ascii="CG Times" w:eastAsia="MS Mincho" w:hAnsi="CG Times" w:cs="CG Times"/>
      <w:sz w:val="22"/>
      <w:szCs w:val="22"/>
      <w:lang w:val="en-GB"/>
    </w:rPr>
  </w:style>
  <w:style w:type="paragraph" w:customStyle="1" w:styleId="Table">
    <w:name w:val="Table"/>
    <w:basedOn w:val="Normal"/>
    <w:next w:val="BodyText"/>
    <w:autoRedefine/>
    <w:rsid w:val="00F953AE"/>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styleId="BodyText">
    <w:name w:val="Body Text"/>
    <w:basedOn w:val="Normal"/>
    <w:link w:val="BodyTextChar"/>
    <w:rsid w:val="00F953AE"/>
    <w:pPr>
      <w:spacing w:after="120"/>
    </w:pPr>
  </w:style>
  <w:style w:type="character" w:customStyle="1" w:styleId="BodyTextChar">
    <w:name w:val="Body Text Char"/>
    <w:basedOn w:val="DefaultParagraphFont"/>
    <w:link w:val="BodyText"/>
    <w:rsid w:val="00F953AE"/>
    <w:rPr>
      <w:rFonts w:ascii="Times New Roman" w:eastAsia="MS Mincho" w:hAnsi="Times New Roman" w:cs="Times New Roman"/>
      <w:sz w:val="24"/>
      <w:szCs w:val="24"/>
    </w:rPr>
  </w:style>
  <w:style w:type="paragraph" w:customStyle="1" w:styleId="TableFootnote">
    <w:name w:val="Table Footnote"/>
    <w:basedOn w:val="Normal"/>
    <w:rsid w:val="00F953AE"/>
    <w:pPr>
      <w:widowControl w:val="0"/>
      <w:spacing w:before="80" w:after="240"/>
    </w:pPr>
    <w:rPr>
      <w:rFonts w:ascii="Trebuchet MS" w:hAnsi="Trebuchet MS" w:cs="Trebuchet MS"/>
      <w:sz w:val="18"/>
      <w:szCs w:val="18"/>
      <w:lang w:val="en-GB" w:eastAsia="en-GB"/>
    </w:rPr>
  </w:style>
  <w:style w:type="paragraph" w:customStyle="1" w:styleId="TableText">
    <w:name w:val="Table Text"/>
    <w:basedOn w:val="BodyText"/>
    <w:rsid w:val="00F953AE"/>
    <w:pPr>
      <w:spacing w:before="40" w:after="40"/>
      <w:jc w:val="both"/>
    </w:pPr>
    <w:rPr>
      <w:rFonts w:ascii="Trebuchet MS" w:hAnsi="Trebuchet MS" w:cs="Trebuchet MS"/>
      <w:sz w:val="18"/>
      <w:szCs w:val="18"/>
      <w:lang w:val="it-IT"/>
    </w:rPr>
  </w:style>
  <w:style w:type="paragraph" w:customStyle="1" w:styleId="text">
    <w:name w:val="text"/>
    <w:basedOn w:val="Normal"/>
    <w:rsid w:val="00F953AE"/>
    <w:pPr>
      <w:widowControl w:val="0"/>
      <w:ind w:left="709"/>
      <w:jc w:val="both"/>
    </w:pPr>
    <w:rPr>
      <w:rFonts w:ascii="Arial" w:hAnsi="Arial" w:cs="Arial"/>
      <w:sz w:val="20"/>
      <w:szCs w:val="20"/>
      <w:lang w:val="fr-FR"/>
    </w:rPr>
  </w:style>
  <w:style w:type="paragraph" w:customStyle="1" w:styleId="Titulli">
    <w:name w:val="Titulli"/>
    <w:next w:val="Normal"/>
    <w:link w:val="TitulliChar"/>
    <w:rsid w:val="00F953AE"/>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F953AE"/>
    <w:rPr>
      <w:rFonts w:ascii="CG Times" w:eastAsia="MS Mincho" w:hAnsi="CG Times" w:cs="CG Times"/>
      <w:b/>
      <w:bCs/>
      <w:caps/>
      <w:sz w:val="22"/>
      <w:szCs w:val="22"/>
      <w:lang w:val="en-GB" w:eastAsia="en-US"/>
    </w:rPr>
  </w:style>
  <w:style w:type="paragraph" w:customStyle="1" w:styleId="TitulliNr">
    <w:name w:val="Titulli_Nr"/>
    <w:rsid w:val="00F953AE"/>
    <w:pPr>
      <w:keepNext/>
      <w:widowControl w:val="0"/>
      <w:jc w:val="center"/>
    </w:pPr>
    <w:rPr>
      <w:rFonts w:ascii="CG Times" w:eastAsia="MS Mincho" w:hAnsi="CG Times" w:cs="CG Times"/>
      <w:caps/>
      <w:sz w:val="22"/>
      <w:szCs w:val="22"/>
      <w:lang w:val="en-GB"/>
    </w:rPr>
  </w:style>
  <w:style w:type="paragraph" w:customStyle="1" w:styleId="TitulliTitull">
    <w:name w:val="Titulli_Titull"/>
    <w:link w:val="TitulliTitullChar"/>
    <w:rsid w:val="00F953A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F953A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953AE"/>
    <w:rPr>
      <w:rFonts w:ascii="CG Times" w:eastAsia="MS Mincho" w:hAnsi="CG Times" w:cs="CG Times"/>
      <w:caps/>
      <w:sz w:val="22"/>
      <w:szCs w:val="22"/>
      <w:lang w:val="en-GB" w:eastAsia="en-US" w:bidi="ar-SA"/>
    </w:rPr>
  </w:style>
  <w:style w:type="paragraph" w:customStyle="1" w:styleId="xl22">
    <w:name w:val="xl22"/>
    <w:basedOn w:val="Normal"/>
    <w:uiPriority w:val="99"/>
    <w:rsid w:val="00F953AE"/>
    <w:pPr>
      <w:spacing w:before="100" w:beforeAutospacing="1" w:after="100" w:afterAutospacing="1"/>
    </w:pPr>
    <w:rPr>
      <w:rFonts w:ascii="Book Antiqua" w:hAnsi="Book Antiqua" w:cs="Book Antiqua"/>
      <w:b/>
      <w:bCs/>
      <w:sz w:val="20"/>
      <w:szCs w:val="20"/>
    </w:rPr>
  </w:style>
  <w:style w:type="paragraph" w:customStyle="1" w:styleId="xl23">
    <w:name w:val="xl23"/>
    <w:basedOn w:val="Normal"/>
    <w:uiPriority w:val="99"/>
    <w:rsid w:val="00F953AE"/>
    <w:pPr>
      <w:spacing w:before="100" w:beforeAutospacing="1" w:after="100" w:afterAutospacing="1"/>
    </w:pPr>
    <w:rPr>
      <w:rFonts w:ascii="Book Antiqua" w:hAnsi="Book Antiqua" w:cs="Book Antiqua"/>
      <w:sz w:val="20"/>
      <w:szCs w:val="20"/>
    </w:rPr>
  </w:style>
  <w:style w:type="paragraph" w:customStyle="1" w:styleId="xl24">
    <w:name w:val="xl24"/>
    <w:basedOn w:val="Normal"/>
    <w:uiPriority w:val="99"/>
    <w:rsid w:val="00F953AE"/>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uiPriority w:val="99"/>
    <w:rsid w:val="00F953A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uiPriority w:val="99"/>
    <w:rsid w:val="00F953A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uiPriority w:val="99"/>
    <w:rsid w:val="00F953A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uiPriority w:val="99"/>
    <w:rsid w:val="00F953A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uiPriority w:val="99"/>
    <w:rsid w:val="00F953AE"/>
    <w:pPr>
      <w:pBdr>
        <w:right w:val="single" w:sz="4" w:space="0" w:color="auto"/>
      </w:pBdr>
      <w:spacing w:before="100" w:beforeAutospacing="1" w:after="100" w:afterAutospacing="1"/>
    </w:pPr>
    <w:rPr>
      <w:sz w:val="20"/>
      <w:szCs w:val="20"/>
    </w:rPr>
  </w:style>
  <w:style w:type="paragraph" w:customStyle="1" w:styleId="xl30">
    <w:name w:val="xl30"/>
    <w:basedOn w:val="Normal"/>
    <w:uiPriority w:val="99"/>
    <w:rsid w:val="00F953AE"/>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uiPriority w:val="99"/>
    <w:rsid w:val="00F953AE"/>
    <w:pPr>
      <w:pBdr>
        <w:bottom w:val="single" w:sz="4" w:space="0" w:color="auto"/>
      </w:pBdr>
      <w:spacing w:before="100" w:beforeAutospacing="1" w:after="100" w:afterAutospacing="1"/>
    </w:pPr>
    <w:rPr>
      <w:sz w:val="20"/>
      <w:szCs w:val="20"/>
    </w:rPr>
  </w:style>
  <w:style w:type="paragraph" w:customStyle="1" w:styleId="xl32">
    <w:name w:val="xl32"/>
    <w:basedOn w:val="Normal"/>
    <w:uiPriority w:val="99"/>
    <w:rsid w:val="00F953AE"/>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uiPriority w:val="99"/>
    <w:rsid w:val="00F953A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uiPriority w:val="99"/>
    <w:rsid w:val="00F953AE"/>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uiPriority w:val="99"/>
    <w:rsid w:val="00F953AE"/>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uiPriority w:val="99"/>
    <w:rsid w:val="00F953AE"/>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uiPriority w:val="99"/>
    <w:rsid w:val="00F953A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uiPriority w:val="99"/>
    <w:rsid w:val="00F953AE"/>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uiPriority w:val="99"/>
    <w:rsid w:val="00F953A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uiPriority w:val="99"/>
    <w:rsid w:val="00F953A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uiPriority w:val="99"/>
    <w:rsid w:val="00F953AE"/>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uiPriority w:val="99"/>
    <w:rsid w:val="00F953A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uiPriority w:val="99"/>
    <w:rsid w:val="00F953A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uiPriority w:val="99"/>
    <w:rsid w:val="00F953A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uiPriority w:val="99"/>
    <w:rsid w:val="00F953A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uiPriority w:val="99"/>
    <w:rsid w:val="00F953AE"/>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uiPriority w:val="99"/>
    <w:rsid w:val="00F953A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table" w:styleId="TableGrid">
    <w:name w:val="Table Grid"/>
    <w:basedOn w:val="TableNormal"/>
    <w:uiPriority w:val="99"/>
    <w:rsid w:val="00F953AE"/>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953AE"/>
    <w:pPr>
      <w:tabs>
        <w:tab w:val="center" w:pos="4320"/>
        <w:tab w:val="right" w:pos="8640"/>
      </w:tabs>
    </w:pPr>
  </w:style>
  <w:style w:type="character" w:customStyle="1" w:styleId="FooterChar">
    <w:name w:val="Footer Char"/>
    <w:basedOn w:val="DefaultParagraphFont"/>
    <w:link w:val="Footer"/>
    <w:uiPriority w:val="99"/>
    <w:rsid w:val="00F953AE"/>
    <w:rPr>
      <w:rFonts w:ascii="Times New Roman" w:eastAsia="MS Mincho" w:hAnsi="Times New Roman" w:cs="Times New Roman"/>
      <w:sz w:val="24"/>
      <w:szCs w:val="24"/>
    </w:rPr>
  </w:style>
  <w:style w:type="character" w:styleId="PageNumber">
    <w:name w:val="page number"/>
    <w:basedOn w:val="DefaultParagraphFont"/>
    <w:rsid w:val="00F953AE"/>
  </w:style>
  <w:style w:type="paragraph" w:customStyle="1" w:styleId="msolistparagraphcxsplast">
    <w:name w:val="msolistparagraphcxsplast"/>
    <w:basedOn w:val="Normal"/>
    <w:uiPriority w:val="99"/>
    <w:rsid w:val="00F953AE"/>
    <w:pPr>
      <w:spacing w:before="100" w:beforeAutospacing="1" w:after="100" w:afterAutospacing="1"/>
    </w:pPr>
  </w:style>
  <w:style w:type="paragraph" w:styleId="Title">
    <w:name w:val="Title"/>
    <w:basedOn w:val="Normal"/>
    <w:next w:val="Normal"/>
    <w:link w:val="TitleChar"/>
    <w:uiPriority w:val="10"/>
    <w:qFormat/>
    <w:rsid w:val="00F953AE"/>
    <w:pPr>
      <w:pBdr>
        <w:bottom w:val="single" w:sz="4" w:space="1" w:color="auto"/>
      </w:pBdr>
    </w:pPr>
    <w:rPr>
      <w:rFonts w:ascii="Cambria" w:hAnsi="Cambria" w:cs="Cambria"/>
      <w:spacing w:val="5"/>
      <w:sz w:val="52"/>
      <w:szCs w:val="52"/>
    </w:rPr>
  </w:style>
  <w:style w:type="character" w:customStyle="1" w:styleId="TitleChar">
    <w:name w:val="Title Char"/>
    <w:basedOn w:val="DefaultParagraphFont"/>
    <w:link w:val="Title"/>
    <w:uiPriority w:val="10"/>
    <w:rsid w:val="00F953AE"/>
    <w:rPr>
      <w:rFonts w:ascii="Cambria" w:eastAsia="MS Mincho" w:hAnsi="Cambria" w:cs="Cambria"/>
      <w:spacing w:val="5"/>
      <w:sz w:val="52"/>
      <w:szCs w:val="52"/>
    </w:rPr>
  </w:style>
  <w:style w:type="paragraph" w:styleId="Subtitle">
    <w:name w:val="Subtitle"/>
    <w:basedOn w:val="Normal"/>
    <w:next w:val="Normal"/>
    <w:link w:val="SubtitleChar"/>
    <w:uiPriority w:val="11"/>
    <w:qFormat/>
    <w:rsid w:val="00F953AE"/>
    <w:pPr>
      <w:spacing w:after="600"/>
    </w:pPr>
    <w:rPr>
      <w:rFonts w:ascii="Cambria" w:hAnsi="Cambria" w:cs="Cambria"/>
      <w:i/>
      <w:iCs/>
      <w:spacing w:val="13"/>
    </w:rPr>
  </w:style>
  <w:style w:type="character" w:customStyle="1" w:styleId="SubtitleChar">
    <w:name w:val="Subtitle Char"/>
    <w:basedOn w:val="DefaultParagraphFont"/>
    <w:link w:val="Subtitle"/>
    <w:uiPriority w:val="11"/>
    <w:rsid w:val="00F953AE"/>
    <w:rPr>
      <w:rFonts w:ascii="Cambria" w:eastAsia="MS Mincho" w:hAnsi="Cambria" w:cs="Cambria"/>
      <w:i/>
      <w:iCs/>
      <w:spacing w:val="13"/>
      <w:sz w:val="24"/>
      <w:szCs w:val="24"/>
    </w:rPr>
  </w:style>
  <w:style w:type="character" w:styleId="Strong">
    <w:name w:val="Strong"/>
    <w:basedOn w:val="DefaultParagraphFont"/>
    <w:qFormat/>
    <w:rsid w:val="00F953AE"/>
    <w:rPr>
      <w:b/>
      <w:bCs/>
    </w:rPr>
  </w:style>
  <w:style w:type="character" w:styleId="Emphasis">
    <w:name w:val="Emphasis"/>
    <w:basedOn w:val="DefaultParagraphFont"/>
    <w:uiPriority w:val="20"/>
    <w:qFormat/>
    <w:rsid w:val="00F953AE"/>
    <w:rPr>
      <w:b/>
      <w:bCs/>
      <w:i/>
      <w:iCs/>
      <w:spacing w:val="10"/>
      <w:shd w:val="clear" w:color="auto" w:fill="auto"/>
    </w:rPr>
  </w:style>
  <w:style w:type="paragraph" w:customStyle="1" w:styleId="NoSpacing1">
    <w:name w:val="No Spacing1"/>
    <w:basedOn w:val="Normal"/>
    <w:uiPriority w:val="99"/>
    <w:rsid w:val="00F953AE"/>
  </w:style>
  <w:style w:type="paragraph" w:customStyle="1" w:styleId="MediumGrid2-Accent21">
    <w:name w:val="Medium Grid 2 - Accent 21"/>
    <w:basedOn w:val="Normal"/>
    <w:next w:val="Normal"/>
    <w:link w:val="MediumGrid2-Accent2Char"/>
    <w:uiPriority w:val="99"/>
    <w:rsid w:val="00F953AE"/>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F953AE"/>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F953AE"/>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F953AE"/>
    <w:rPr>
      <w:rFonts w:ascii="Times New Roman" w:eastAsia="MS Mincho" w:hAnsi="Times New Roman" w:cs="Times New Roman"/>
      <w:b/>
      <w:bCs/>
      <w:i/>
      <w:iCs/>
      <w:sz w:val="24"/>
      <w:szCs w:val="24"/>
    </w:rPr>
  </w:style>
  <w:style w:type="character" w:customStyle="1" w:styleId="SubtleEmphasis1">
    <w:name w:val="Subtle Emphasis1"/>
    <w:uiPriority w:val="99"/>
    <w:rsid w:val="00F953AE"/>
    <w:rPr>
      <w:i/>
      <w:iCs/>
    </w:rPr>
  </w:style>
  <w:style w:type="character" w:customStyle="1" w:styleId="IntenseEmphasis1">
    <w:name w:val="Intense Emphasis1"/>
    <w:uiPriority w:val="99"/>
    <w:rsid w:val="00F953AE"/>
    <w:rPr>
      <w:b/>
      <w:bCs/>
    </w:rPr>
  </w:style>
  <w:style w:type="character" w:customStyle="1" w:styleId="SubtleReference1">
    <w:name w:val="Subtle Reference1"/>
    <w:uiPriority w:val="99"/>
    <w:rsid w:val="00F953AE"/>
    <w:rPr>
      <w:smallCaps/>
    </w:rPr>
  </w:style>
  <w:style w:type="character" w:customStyle="1" w:styleId="IntenseReference1">
    <w:name w:val="Intense Reference1"/>
    <w:uiPriority w:val="99"/>
    <w:rsid w:val="00F953AE"/>
    <w:rPr>
      <w:smallCaps/>
      <w:spacing w:val="5"/>
      <w:u w:val="single"/>
    </w:rPr>
  </w:style>
  <w:style w:type="character" w:customStyle="1" w:styleId="BookTitle1">
    <w:name w:val="Book Title1"/>
    <w:uiPriority w:val="99"/>
    <w:rsid w:val="00F953AE"/>
    <w:rPr>
      <w:i/>
      <w:iCs/>
      <w:smallCaps/>
      <w:spacing w:val="5"/>
    </w:rPr>
  </w:style>
  <w:style w:type="paragraph" w:styleId="Header">
    <w:name w:val="header"/>
    <w:basedOn w:val="Normal"/>
    <w:link w:val="HeaderChar"/>
    <w:rsid w:val="00F953AE"/>
    <w:pPr>
      <w:tabs>
        <w:tab w:val="center" w:pos="4680"/>
        <w:tab w:val="right" w:pos="9360"/>
      </w:tabs>
    </w:pPr>
  </w:style>
  <w:style w:type="character" w:customStyle="1" w:styleId="HeaderChar">
    <w:name w:val="Header Char"/>
    <w:basedOn w:val="DefaultParagraphFont"/>
    <w:link w:val="Header"/>
    <w:rsid w:val="00F953AE"/>
    <w:rPr>
      <w:rFonts w:ascii="Times New Roman" w:eastAsia="MS Mincho" w:hAnsi="Times New Roman" w:cs="Times New Roman"/>
      <w:sz w:val="24"/>
      <w:szCs w:val="24"/>
    </w:rPr>
  </w:style>
  <w:style w:type="paragraph" w:styleId="NormalWeb">
    <w:name w:val="Normal (Web)"/>
    <w:basedOn w:val="Normal"/>
    <w:uiPriority w:val="99"/>
    <w:rsid w:val="00F953AE"/>
    <w:pPr>
      <w:spacing w:before="100" w:beforeAutospacing="1" w:after="100" w:afterAutospacing="1"/>
    </w:pPr>
  </w:style>
  <w:style w:type="paragraph" w:customStyle="1" w:styleId="xl65">
    <w:name w:val="xl65"/>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uiPriority w:val="99"/>
    <w:rsid w:val="00F953AE"/>
    <w:pPr>
      <w:shd w:val="clear" w:color="000000" w:fill="FFFFFF"/>
      <w:spacing w:before="100" w:beforeAutospacing="1" w:after="100" w:afterAutospacing="1"/>
      <w:jc w:val="center"/>
      <w:textAlignment w:val="center"/>
    </w:pPr>
    <w:rPr>
      <w:b/>
      <w:bCs/>
    </w:rPr>
  </w:style>
  <w:style w:type="paragraph" w:customStyle="1" w:styleId="xl67">
    <w:name w:val="xl67"/>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uiPriority w:val="99"/>
    <w:rsid w:val="00F953AE"/>
    <w:pPr>
      <w:shd w:val="clear" w:color="000000" w:fill="FFFFFF"/>
      <w:spacing w:before="100" w:beforeAutospacing="1" w:after="100" w:afterAutospacing="1"/>
      <w:jc w:val="center"/>
      <w:textAlignment w:val="center"/>
    </w:pPr>
  </w:style>
  <w:style w:type="paragraph" w:customStyle="1" w:styleId="xl69">
    <w:name w:val="xl69"/>
    <w:basedOn w:val="Normal"/>
    <w:uiPriority w:val="99"/>
    <w:rsid w:val="00F953AE"/>
    <w:pPr>
      <w:shd w:val="clear" w:color="000000" w:fill="FFFFFF"/>
      <w:spacing w:before="100" w:beforeAutospacing="1" w:after="100" w:afterAutospacing="1"/>
      <w:jc w:val="center"/>
      <w:textAlignment w:val="center"/>
    </w:pPr>
  </w:style>
  <w:style w:type="paragraph" w:customStyle="1" w:styleId="xl70">
    <w:name w:val="xl70"/>
    <w:basedOn w:val="Normal"/>
    <w:uiPriority w:val="99"/>
    <w:rsid w:val="00F953AE"/>
    <w:pPr>
      <w:shd w:val="clear" w:color="000000" w:fill="FFFFFF"/>
      <w:spacing w:before="100" w:beforeAutospacing="1" w:after="100" w:afterAutospacing="1"/>
      <w:textAlignment w:val="center"/>
    </w:pPr>
  </w:style>
  <w:style w:type="paragraph" w:customStyle="1" w:styleId="xl71">
    <w:name w:val="xl71"/>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uiPriority w:val="99"/>
    <w:rsid w:val="00F953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uiPriority w:val="99"/>
    <w:rsid w:val="00F953AE"/>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uiPriority w:val="99"/>
    <w:rsid w:val="00F953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uiPriority w:val="99"/>
    <w:rsid w:val="00F953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uiPriority w:val="99"/>
    <w:rsid w:val="00F953A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uiPriority w:val="99"/>
    <w:rsid w:val="00F953AE"/>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uiPriority w:val="99"/>
    <w:rsid w:val="00F953AE"/>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uiPriority w:val="99"/>
    <w:rsid w:val="00F953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100">
    <w:name w:val="xl100"/>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uiPriority w:val="99"/>
    <w:rsid w:val="00F953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character" w:customStyle="1" w:styleId="shorttext1">
    <w:name w:val="short_text1"/>
    <w:basedOn w:val="DefaultParagraphFont"/>
    <w:uiPriority w:val="99"/>
    <w:rsid w:val="00F953AE"/>
    <w:rPr>
      <w:sz w:val="20"/>
      <w:szCs w:val="20"/>
    </w:rPr>
  </w:style>
  <w:style w:type="paragraph" w:customStyle="1" w:styleId="style-standard-ouvrage">
    <w:name w:val="style-standard-ouvrage"/>
    <w:basedOn w:val="Normal"/>
    <w:uiPriority w:val="99"/>
    <w:rsid w:val="00F953AE"/>
    <w:pPr>
      <w:spacing w:before="100" w:beforeAutospacing="1" w:after="100" w:afterAutospacing="1"/>
    </w:pPr>
    <w:rPr>
      <w:lang w:val="it-IT" w:eastAsia="it-IT"/>
    </w:rPr>
  </w:style>
  <w:style w:type="paragraph" w:customStyle="1" w:styleId="dictionnaire-intitule-terme">
    <w:name w:val="dictionnaire-intitule-terme"/>
    <w:basedOn w:val="Normal"/>
    <w:uiPriority w:val="99"/>
    <w:rsid w:val="00F953AE"/>
    <w:pPr>
      <w:spacing w:before="100" w:beforeAutospacing="1" w:after="100" w:afterAutospacing="1"/>
    </w:pPr>
    <w:rPr>
      <w:lang w:val="it-IT" w:eastAsia="it-IT"/>
    </w:rPr>
  </w:style>
  <w:style w:type="character" w:customStyle="1" w:styleId="hps">
    <w:name w:val="hps"/>
    <w:basedOn w:val="DefaultParagraphFont"/>
    <w:rsid w:val="00F953AE"/>
  </w:style>
  <w:style w:type="character" w:customStyle="1" w:styleId="longtext">
    <w:name w:val="long_text"/>
    <w:basedOn w:val="DefaultParagraphFont"/>
    <w:uiPriority w:val="99"/>
    <w:rsid w:val="00F953AE"/>
  </w:style>
  <w:style w:type="paragraph" w:styleId="FootnoteText">
    <w:name w:val="footnote text"/>
    <w:basedOn w:val="Normal"/>
    <w:link w:val="FootnoteTextChar"/>
    <w:uiPriority w:val="99"/>
    <w:rsid w:val="00F953AE"/>
    <w:rPr>
      <w:sz w:val="20"/>
      <w:szCs w:val="20"/>
      <w:lang w:val="sq-AL"/>
    </w:rPr>
  </w:style>
  <w:style w:type="character" w:customStyle="1" w:styleId="FootnoteTextChar">
    <w:name w:val="Footnote Text Char"/>
    <w:basedOn w:val="DefaultParagraphFont"/>
    <w:link w:val="FootnoteText"/>
    <w:uiPriority w:val="99"/>
    <w:rsid w:val="00F953AE"/>
    <w:rPr>
      <w:rFonts w:ascii="Times New Roman" w:eastAsia="MS Mincho" w:hAnsi="Times New Roman" w:cs="Times New Roman"/>
      <w:sz w:val="20"/>
      <w:szCs w:val="20"/>
      <w:lang w:val="sq-AL"/>
    </w:rPr>
  </w:style>
  <w:style w:type="character" w:styleId="FootnoteReference">
    <w:name w:val="footnote reference"/>
    <w:basedOn w:val="DefaultParagraphFont"/>
    <w:uiPriority w:val="99"/>
    <w:rsid w:val="00F953AE"/>
    <w:rPr>
      <w:vertAlign w:val="superscript"/>
    </w:rPr>
  </w:style>
  <w:style w:type="character" w:customStyle="1" w:styleId="apple-style-span">
    <w:name w:val="apple-style-span"/>
    <w:basedOn w:val="DefaultParagraphFont"/>
    <w:rsid w:val="00F953AE"/>
  </w:style>
  <w:style w:type="character" w:customStyle="1" w:styleId="apple-converted-space">
    <w:name w:val="apple-converted-space"/>
    <w:basedOn w:val="DefaultParagraphFont"/>
    <w:rsid w:val="00F953AE"/>
  </w:style>
  <w:style w:type="paragraph" w:styleId="BalloonText">
    <w:name w:val="Balloon Text"/>
    <w:basedOn w:val="Normal"/>
    <w:link w:val="BalloonTextChar"/>
    <w:uiPriority w:val="99"/>
    <w:rsid w:val="00F953AE"/>
    <w:rPr>
      <w:rFonts w:ascii="Lucida Grande" w:hAnsi="Lucida Grande" w:cs="Lucida Grande"/>
      <w:sz w:val="18"/>
      <w:szCs w:val="18"/>
    </w:rPr>
  </w:style>
  <w:style w:type="character" w:customStyle="1" w:styleId="BalloonTextChar">
    <w:name w:val="Balloon Text Char"/>
    <w:basedOn w:val="DefaultParagraphFont"/>
    <w:link w:val="BalloonText"/>
    <w:uiPriority w:val="99"/>
    <w:rsid w:val="00F953AE"/>
    <w:rPr>
      <w:rFonts w:ascii="Lucida Grande" w:eastAsia="MS Mincho" w:hAnsi="Lucida Grande" w:cs="Lucida Grande"/>
      <w:sz w:val="18"/>
      <w:szCs w:val="18"/>
    </w:rPr>
  </w:style>
  <w:style w:type="paragraph" w:customStyle="1" w:styleId="Char">
    <w:name w:val="Char"/>
    <w:basedOn w:val="Normal"/>
    <w:rsid w:val="00F953AE"/>
    <w:pPr>
      <w:spacing w:after="160" w:line="240" w:lineRule="exact"/>
    </w:pPr>
    <w:rPr>
      <w:rFonts w:ascii="Tahoma" w:hAnsi="Tahoma" w:cs="Tahoma"/>
      <w:noProof/>
      <w:sz w:val="20"/>
      <w:szCs w:val="20"/>
      <w:lang w:val="en-GB"/>
    </w:rPr>
  </w:style>
  <w:style w:type="paragraph" w:customStyle="1" w:styleId="TableTitle">
    <w:name w:val="Table Title"/>
    <w:basedOn w:val="Heading2"/>
    <w:next w:val="Normal"/>
    <w:link w:val="TableTitleChar"/>
    <w:uiPriority w:val="99"/>
    <w:rsid w:val="00F953AE"/>
    <w:pPr>
      <w:keepLines/>
      <w:numPr>
        <w:numId w:val="2"/>
      </w:numPr>
      <w:spacing w:before="120" w:after="60"/>
      <w:jc w:val="both"/>
    </w:pPr>
    <w:rPr>
      <w:rFonts w:ascii="Times New Roman" w:hAnsi="Times New Roman" w:cs="Times New Roman"/>
      <w:sz w:val="21"/>
      <w:szCs w:val="21"/>
      <w:lang w:val="en-GB" w:eastAsia="x-none"/>
    </w:rPr>
  </w:style>
  <w:style w:type="character" w:customStyle="1" w:styleId="TableTitleChar">
    <w:name w:val="Table Title Char"/>
    <w:link w:val="TableTitle"/>
    <w:uiPriority w:val="99"/>
    <w:locked/>
    <w:rsid w:val="00F953AE"/>
    <w:rPr>
      <w:rFonts w:ascii="Times New Roman" w:eastAsia="MS Mincho" w:hAnsi="Times New Roman" w:cs="Times New Roman"/>
      <w:b/>
      <w:bCs/>
      <w:sz w:val="21"/>
      <w:szCs w:val="21"/>
      <w:lang w:val="en-GB" w:eastAsia="x-none"/>
    </w:rPr>
  </w:style>
  <w:style w:type="paragraph" w:customStyle="1" w:styleId="Heading1Left0cm">
    <w:name w:val="Heading 1 + Left:  0 cm"/>
    <w:aliases w:val="First line:  0 cm"/>
    <w:basedOn w:val="Heading1"/>
    <w:uiPriority w:val="99"/>
    <w:rsid w:val="00F953AE"/>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F953AE"/>
    <w:pPr>
      <w:spacing w:after="160" w:line="240" w:lineRule="exact"/>
    </w:pPr>
    <w:rPr>
      <w:rFonts w:ascii="Tahoma" w:hAnsi="Tahoma" w:cs="Tahoma"/>
      <w:sz w:val="20"/>
      <w:szCs w:val="20"/>
    </w:rPr>
  </w:style>
  <w:style w:type="paragraph" w:styleId="ListParagraph">
    <w:name w:val="List Paragraph"/>
    <w:basedOn w:val="Normal"/>
    <w:uiPriority w:val="34"/>
    <w:qFormat/>
    <w:rsid w:val="00F953AE"/>
    <w:pPr>
      <w:spacing w:after="200" w:line="276" w:lineRule="auto"/>
      <w:ind w:left="720"/>
      <w:contextualSpacing/>
    </w:pPr>
    <w:rPr>
      <w:rFonts w:ascii="Calibri" w:eastAsia="Times New Roman" w:hAnsi="Calibri"/>
      <w:sz w:val="22"/>
      <w:szCs w:val="22"/>
    </w:rPr>
  </w:style>
  <w:style w:type="paragraph" w:styleId="NoSpacing">
    <w:name w:val="No Spacing"/>
    <w:uiPriority w:val="1"/>
    <w:qFormat/>
    <w:rsid w:val="00F953AE"/>
    <w:rPr>
      <w:rFonts w:ascii="Times New Roman" w:eastAsia="Times New Roman" w:hAnsi="Times New Roman"/>
      <w:sz w:val="24"/>
      <w:szCs w:val="22"/>
    </w:rPr>
  </w:style>
  <w:style w:type="character" w:customStyle="1" w:styleId="TitulliChar">
    <w:name w:val="Titulli Char"/>
    <w:basedOn w:val="DefaultParagraphFont"/>
    <w:link w:val="Titulli"/>
    <w:rsid w:val="00F953AE"/>
    <w:rPr>
      <w:rFonts w:ascii="CG Times" w:eastAsia="MS Mincho" w:hAnsi="CG Times" w:cs="CG Times"/>
      <w:b/>
      <w:bCs/>
      <w:caps/>
      <w:sz w:val="22"/>
      <w:szCs w:val="22"/>
      <w:lang w:val="en-GB" w:eastAsia="en-US" w:bidi="ar-SA"/>
    </w:rPr>
  </w:style>
  <w:style w:type="character" w:customStyle="1" w:styleId="f11">
    <w:name w:val="f11"/>
    <w:basedOn w:val="DefaultParagraphFont"/>
    <w:rsid w:val="00F953AE"/>
    <w:rPr>
      <w:rFonts w:ascii="Bookman Old Style" w:hAnsi="Bookman Old Style" w:hint="default"/>
      <w:color w:val="000000"/>
      <w:sz w:val="22"/>
      <w:szCs w:val="22"/>
    </w:rPr>
  </w:style>
  <w:style w:type="paragraph" w:customStyle="1" w:styleId="ModelNrmlDouble">
    <w:name w:val="ModelNrmlDouble"/>
    <w:basedOn w:val="Normal"/>
    <w:rsid w:val="00F953AE"/>
    <w:pPr>
      <w:spacing w:after="360" w:line="480" w:lineRule="auto"/>
      <w:ind w:firstLine="720"/>
      <w:jc w:val="both"/>
    </w:pPr>
    <w:rPr>
      <w:rFonts w:eastAsia="Times New Roman"/>
      <w:sz w:val="22"/>
      <w:szCs w:val="20"/>
    </w:rPr>
  </w:style>
  <w:style w:type="paragraph" w:customStyle="1" w:styleId="ModelDoubleNoIndent">
    <w:name w:val="ModelDoubleNoIndent"/>
    <w:basedOn w:val="ModelNrmlDouble"/>
    <w:rsid w:val="00F953AE"/>
    <w:pPr>
      <w:ind w:firstLine="0"/>
    </w:pPr>
    <w:rPr>
      <w:u w:val="single"/>
    </w:rPr>
  </w:style>
  <w:style w:type="paragraph" w:customStyle="1" w:styleId="ModelNrmlSingle">
    <w:name w:val="ModelNrmlSingle"/>
    <w:basedOn w:val="Normal"/>
    <w:rsid w:val="00F953AE"/>
    <w:pPr>
      <w:spacing w:after="240"/>
      <w:ind w:firstLine="720"/>
      <w:jc w:val="both"/>
    </w:pPr>
    <w:rPr>
      <w:rFonts w:eastAsia="Times New Roman"/>
      <w:sz w:val="22"/>
      <w:szCs w:val="20"/>
    </w:rPr>
  </w:style>
  <w:style w:type="character" w:styleId="Hyperlink">
    <w:name w:val="Hyperlink"/>
    <w:basedOn w:val="DefaultParagraphFont"/>
    <w:unhideWhenUsed/>
    <w:rsid w:val="00F953AE"/>
    <w:rPr>
      <w:color w:val="0000FF"/>
      <w:u w:val="single"/>
    </w:rPr>
  </w:style>
  <w:style w:type="character" w:customStyle="1" w:styleId="NeniNrChar">
    <w:name w:val="Neni_Nr Char"/>
    <w:basedOn w:val="DefaultParagraphFont"/>
    <w:link w:val="NeniNr"/>
    <w:rsid w:val="00F953AE"/>
    <w:rPr>
      <w:rFonts w:ascii="CG Times" w:eastAsia="MS Mincho" w:hAnsi="CG Times" w:cs="CG Times"/>
      <w:sz w:val="22"/>
      <w:szCs w:val="22"/>
      <w:lang w:val="en-GB" w:eastAsia="en-US" w:bidi="ar-SA"/>
    </w:rPr>
  </w:style>
  <w:style w:type="character" w:customStyle="1" w:styleId="TitulliTitullChar">
    <w:name w:val="Titulli_Titull Char"/>
    <w:basedOn w:val="DefaultParagraphFont"/>
    <w:link w:val="TitulliTitull"/>
    <w:rsid w:val="00F953AE"/>
    <w:rPr>
      <w:rFonts w:ascii="CG Times" w:eastAsia="MS Mincho" w:hAnsi="CG Times" w:cs="CG Times"/>
      <w:caps/>
      <w:sz w:val="22"/>
      <w:szCs w:val="22"/>
      <w:lang w:val="en-GB" w:eastAsia="en-US" w:bidi="ar-SA"/>
    </w:rPr>
  </w:style>
  <w:style w:type="paragraph" w:customStyle="1" w:styleId="ecxyiv2026995msonormal">
    <w:name w:val="ecxyiv2026995msonormal"/>
    <w:basedOn w:val="Normal"/>
    <w:rsid w:val="00F953AE"/>
    <w:pPr>
      <w:spacing w:after="324"/>
    </w:pPr>
    <w:rPr>
      <w:rFonts w:eastAsia="Times New Roman"/>
    </w:rPr>
  </w:style>
  <w:style w:type="character" w:customStyle="1" w:styleId="hpsatn">
    <w:name w:val="hps atn"/>
    <w:basedOn w:val="DefaultParagraphFont"/>
    <w:rsid w:val="00F953AE"/>
  </w:style>
  <w:style w:type="character" w:customStyle="1" w:styleId="atn">
    <w:name w:val="atn"/>
    <w:basedOn w:val="DefaultParagraphFont"/>
    <w:rsid w:val="00F953AE"/>
  </w:style>
  <w:style w:type="character" w:customStyle="1" w:styleId="gt-icon-text1">
    <w:name w:val="gt-icon-text1"/>
    <w:basedOn w:val="DefaultParagraphFont"/>
    <w:rsid w:val="00F953AE"/>
  </w:style>
  <w:style w:type="paragraph" w:customStyle="1" w:styleId="CM4">
    <w:name w:val="CM4"/>
    <w:basedOn w:val="Normal"/>
    <w:next w:val="Normal"/>
    <w:rsid w:val="00F953AE"/>
    <w:pPr>
      <w:autoSpaceDE w:val="0"/>
      <w:autoSpaceDN w:val="0"/>
      <w:adjustRightInd w:val="0"/>
    </w:pPr>
    <w:rPr>
      <w:rFonts w:ascii="EUAlbertina" w:eastAsia="Times New Roman" w:hAnsi="EUAlbertina"/>
    </w:rPr>
  </w:style>
  <w:style w:type="paragraph" w:customStyle="1" w:styleId="a">
    <w:name w:val="Κείμενο πλαισίου"/>
    <w:basedOn w:val="Normal"/>
    <w:semiHidden/>
    <w:rsid w:val="00F953AE"/>
    <w:pPr>
      <w:widowControl w:val="0"/>
      <w:autoSpaceDE w:val="0"/>
      <w:autoSpaceDN w:val="0"/>
      <w:adjustRightInd w:val="0"/>
    </w:pPr>
    <w:rPr>
      <w:rFonts w:ascii="Tahoma" w:eastAsia="Times New Roman" w:hAnsi="Tahoma" w:cs="Tahoma"/>
      <w:sz w:val="16"/>
      <w:szCs w:val="16"/>
      <w:lang w:val="el-GR" w:eastAsia="el-GR"/>
    </w:rPr>
  </w:style>
  <w:style w:type="paragraph" w:styleId="Caption">
    <w:name w:val="caption"/>
    <w:basedOn w:val="Normal"/>
    <w:next w:val="Normal"/>
    <w:qFormat/>
    <w:rsid w:val="00F953AE"/>
    <w:rPr>
      <w:rFonts w:eastAsia="Times New Roman"/>
      <w:b/>
      <w:bCs/>
      <w:sz w:val="20"/>
      <w:szCs w:val="20"/>
      <w:lang w:val="en-GB"/>
    </w:rPr>
  </w:style>
  <w:style w:type="paragraph" w:styleId="BodyText2">
    <w:name w:val="Body Text 2"/>
    <w:basedOn w:val="Normal"/>
    <w:link w:val="BodyText2Char"/>
    <w:rsid w:val="00F953AE"/>
    <w:pPr>
      <w:jc w:val="center"/>
    </w:pPr>
    <w:rPr>
      <w:rFonts w:ascii="Arial" w:eastAsia="Times New Roman" w:hAnsi="Arial"/>
      <w:b/>
      <w:caps/>
      <w:sz w:val="28"/>
      <w:szCs w:val="20"/>
      <w:lang w:val="sq-AL"/>
    </w:rPr>
  </w:style>
  <w:style w:type="character" w:customStyle="1" w:styleId="BodyText2Char">
    <w:name w:val="Body Text 2 Char"/>
    <w:basedOn w:val="DefaultParagraphFont"/>
    <w:link w:val="BodyText2"/>
    <w:rsid w:val="00F953AE"/>
    <w:rPr>
      <w:rFonts w:ascii="Arial" w:eastAsia="Times New Roman" w:hAnsi="Arial" w:cs="Times New Roman"/>
      <w:b/>
      <w:caps/>
      <w:sz w:val="28"/>
      <w:szCs w:val="20"/>
      <w:lang w:val="sq-AL"/>
    </w:rPr>
  </w:style>
  <w:style w:type="paragraph" w:customStyle="1" w:styleId="Char1CharChar1CharCharCharChar1CharCharChar1">
    <w:name w:val=" Char1 Char Char1 Char Char Char Char1 Char Char Char1"/>
    <w:basedOn w:val="Normal"/>
    <w:rsid w:val="00F953AE"/>
    <w:pPr>
      <w:spacing w:after="160" w:line="240" w:lineRule="exact"/>
    </w:pPr>
    <w:rPr>
      <w:rFonts w:ascii="Tahoma" w:hAnsi="Tahoma"/>
      <w:sz w:val="20"/>
      <w:szCs w:val="20"/>
      <w:lang w:val="sq-AL"/>
    </w:rPr>
  </w:style>
  <w:style w:type="paragraph" w:customStyle="1" w:styleId="Normal0">
    <w:name w:val="[Normal]"/>
    <w:rsid w:val="00F953AE"/>
    <w:pPr>
      <w:autoSpaceDE w:val="0"/>
      <w:autoSpaceDN w:val="0"/>
      <w:adjustRightInd w:val="0"/>
    </w:pPr>
    <w:rPr>
      <w:rFonts w:ascii="Arial" w:eastAsia="MS Mincho" w:hAnsi="Arial" w:cs="Arial"/>
      <w:sz w:val="24"/>
      <w:szCs w:val="24"/>
    </w:rPr>
  </w:style>
  <w:style w:type="paragraph" w:customStyle="1" w:styleId="a0">
    <w:name w:val="a0"/>
    <w:basedOn w:val="Normal"/>
    <w:rsid w:val="00F953AE"/>
    <w:pPr>
      <w:spacing w:before="100" w:beforeAutospacing="1" w:after="100" w:afterAutospacing="1"/>
      <w:jc w:val="center"/>
    </w:pPr>
    <w:rPr>
      <w:lang w:val="sq-AL"/>
    </w:rPr>
  </w:style>
  <w:style w:type="paragraph" w:customStyle="1" w:styleId="a1">
    <w:name w:val="a1"/>
    <w:basedOn w:val="Normal"/>
    <w:rsid w:val="00F953AE"/>
    <w:pPr>
      <w:spacing w:before="100" w:beforeAutospacing="1" w:after="100" w:afterAutospacing="1"/>
    </w:pPr>
    <w:rPr>
      <w:lang w:val="sq-AL"/>
    </w:rPr>
  </w:style>
  <w:style w:type="paragraph" w:customStyle="1" w:styleId="a2">
    <w:name w:val="a2"/>
    <w:basedOn w:val="Normal"/>
    <w:rsid w:val="00F953AE"/>
    <w:pPr>
      <w:spacing w:before="100" w:beforeAutospacing="1" w:after="100" w:afterAutospacing="1"/>
      <w:jc w:val="both"/>
    </w:pPr>
    <w:rPr>
      <w:lang w:val="sq-AL"/>
    </w:rPr>
  </w:style>
  <w:style w:type="character" w:customStyle="1" w:styleId="actstitle">
    <w:name w:val="actstitle"/>
    <w:basedOn w:val="DefaultParagraphFont"/>
    <w:rsid w:val="00F953AE"/>
  </w:style>
  <w:style w:type="paragraph" w:customStyle="1" w:styleId="akti0">
    <w:name w:val="akti"/>
    <w:basedOn w:val="Normal"/>
    <w:rsid w:val="00F953AE"/>
    <w:pPr>
      <w:spacing w:before="100" w:beforeAutospacing="1" w:after="100" w:afterAutospacing="1"/>
    </w:pPr>
    <w:rPr>
      <w:rFonts w:eastAsia="SimSun"/>
      <w:lang w:val="sq-AL" w:eastAsia="zh-CN"/>
    </w:rPr>
  </w:style>
  <w:style w:type="paragraph" w:customStyle="1" w:styleId="Anlagentext">
    <w:name w:val="Anlagentext"/>
    <w:basedOn w:val="Normal"/>
    <w:rsid w:val="00F953AE"/>
    <w:pPr>
      <w:tabs>
        <w:tab w:val="left" w:pos="1701"/>
        <w:tab w:val="left" w:pos="3969"/>
        <w:tab w:val="left" w:pos="6237"/>
      </w:tabs>
    </w:pPr>
    <w:rPr>
      <w:rFonts w:ascii="Arial" w:hAnsi="Arial"/>
      <w:sz w:val="20"/>
      <w:szCs w:val="20"/>
      <w:lang w:val="sq-AL" w:eastAsia="de-DE"/>
    </w:rPr>
  </w:style>
  <w:style w:type="paragraph" w:customStyle="1" w:styleId="anrede">
    <w:name w:val="anrede"/>
    <w:basedOn w:val="Normal"/>
    <w:next w:val="Normal"/>
    <w:rsid w:val="00F953AE"/>
    <w:pPr>
      <w:spacing w:after="240" w:line="360" w:lineRule="atLeast"/>
      <w:jc w:val="both"/>
    </w:pPr>
    <w:rPr>
      <w:rFonts w:ascii="Arial" w:hAnsi="Arial"/>
      <w:szCs w:val="20"/>
      <w:lang w:val="sq-AL" w:eastAsia="de-DE"/>
    </w:rPr>
  </w:style>
  <w:style w:type="paragraph" w:customStyle="1" w:styleId="Artikel">
    <w:name w:val="Artikel"/>
    <w:basedOn w:val="Normal"/>
    <w:rsid w:val="00F953AE"/>
    <w:pPr>
      <w:spacing w:after="480" w:line="360" w:lineRule="atLeast"/>
      <w:jc w:val="center"/>
    </w:pPr>
    <w:rPr>
      <w:rFonts w:ascii="Arial" w:hAnsi="Arial"/>
      <w:b/>
      <w:szCs w:val="20"/>
      <w:u w:val="single"/>
      <w:lang w:val="sq-AL" w:eastAsia="de-DE"/>
    </w:rPr>
  </w:style>
  <w:style w:type="character" w:customStyle="1" w:styleId="bc">
    <w:name w:val="bc"/>
    <w:basedOn w:val="DefaultParagraphFont"/>
    <w:rsid w:val="00F953AE"/>
  </w:style>
  <w:style w:type="paragraph" w:customStyle="1" w:styleId="betreff">
    <w:name w:val="betreff"/>
    <w:basedOn w:val="Normal"/>
    <w:next w:val="anrede"/>
    <w:rsid w:val="00F953AE"/>
    <w:pPr>
      <w:spacing w:after="480" w:line="360" w:lineRule="atLeast"/>
      <w:ind w:left="1276" w:hanging="1276"/>
      <w:jc w:val="both"/>
    </w:pPr>
    <w:rPr>
      <w:rFonts w:ascii="Arial" w:hAnsi="Arial"/>
      <w:b/>
      <w:szCs w:val="20"/>
      <w:lang w:val="sq-AL" w:eastAsia="de-DE"/>
    </w:rPr>
  </w:style>
  <w:style w:type="paragraph" w:customStyle="1" w:styleId="Normal115pt">
    <w:name w:val="Normal + 11.5 pt"/>
    <w:aliases w:val="Black,Justified"/>
    <w:basedOn w:val="Normal"/>
    <w:rsid w:val="00F953AE"/>
    <w:pPr>
      <w:autoSpaceDE w:val="0"/>
      <w:autoSpaceDN w:val="0"/>
      <w:adjustRightInd w:val="0"/>
      <w:jc w:val="both"/>
    </w:pPr>
    <w:rPr>
      <w:rFonts w:eastAsia="Times New Roman"/>
      <w:color w:val="333333"/>
      <w:sz w:val="23"/>
      <w:szCs w:val="23"/>
      <w:lang w:val="x-none" w:eastAsia="x-none"/>
    </w:rPr>
  </w:style>
  <w:style w:type="paragraph" w:customStyle="1" w:styleId="bodytext0">
    <w:name w:val="bodytext"/>
    <w:basedOn w:val="Normal"/>
    <w:rsid w:val="00F953AE"/>
    <w:pPr>
      <w:spacing w:before="100" w:beforeAutospacing="1" w:after="100" w:afterAutospacing="1"/>
    </w:pPr>
    <w:rPr>
      <w:lang w:val="sq-AL"/>
    </w:rPr>
  </w:style>
  <w:style w:type="paragraph" w:customStyle="1" w:styleId="bodytext212pt">
    <w:name w:val="bodytext212pt"/>
    <w:basedOn w:val="Normal"/>
    <w:rsid w:val="00F953AE"/>
    <w:pPr>
      <w:spacing w:before="100" w:beforeAutospacing="1" w:after="100" w:afterAutospacing="1"/>
    </w:pPr>
    <w:rPr>
      <w:rFonts w:ascii="Arial Unicode MS" w:eastAsia="Arial Unicode MS" w:hAnsi="Arial Unicode MS" w:cs="Arial Unicode MS"/>
    </w:rPr>
  </w:style>
  <w:style w:type="character" w:styleId="BookTitle">
    <w:name w:val="Book Title"/>
    <w:uiPriority w:val="33"/>
    <w:qFormat/>
    <w:rsid w:val="00F953AE"/>
    <w:rPr>
      <w:i/>
      <w:iCs/>
      <w:smallCaps/>
      <w:spacing w:val="5"/>
    </w:rPr>
  </w:style>
  <w:style w:type="paragraph" w:customStyle="1" w:styleId="briefkopf">
    <w:name w:val="briefkopf"/>
    <w:basedOn w:val="Normal"/>
    <w:rsid w:val="00F953AE"/>
    <w:pPr>
      <w:spacing w:before="1440" w:after="1200" w:line="240" w:lineRule="exact"/>
      <w:jc w:val="both"/>
    </w:pPr>
    <w:rPr>
      <w:rFonts w:ascii="Arial" w:hAnsi="Arial"/>
      <w:sz w:val="22"/>
      <w:szCs w:val="20"/>
      <w:lang w:val="sq-AL" w:eastAsia="de-DE"/>
    </w:rPr>
  </w:style>
  <w:style w:type="character" w:customStyle="1" w:styleId="CharChar">
    <w:name w:val="Char Char"/>
    <w:basedOn w:val="DefaultParagraphFont"/>
    <w:locked/>
    <w:rsid w:val="00F953AE"/>
    <w:rPr>
      <w:rFonts w:ascii="Trebuchet MS" w:eastAsia="MS Mincho" w:hAnsi="Trebuchet MS"/>
      <w:sz w:val="22"/>
      <w:lang w:val="en-GB" w:eastAsia="en-US" w:bidi="ar-SA"/>
    </w:rPr>
  </w:style>
  <w:style w:type="character" w:customStyle="1" w:styleId="CharCharChar">
    <w:name w:val="Char Char Char"/>
    <w:basedOn w:val="DefaultParagraphFont"/>
    <w:rsid w:val="00F953AE"/>
    <w:rPr>
      <w:b/>
      <w:bCs/>
      <w:sz w:val="24"/>
      <w:szCs w:val="24"/>
      <w:lang w:val="en-US" w:eastAsia="en-US" w:bidi="ar-SA"/>
    </w:rPr>
  </w:style>
  <w:style w:type="paragraph" w:customStyle="1" w:styleId="CharCharCharChar">
    <w:name w:val="Char Char Char Char"/>
    <w:basedOn w:val="Normal"/>
    <w:rsid w:val="00F953AE"/>
    <w:pPr>
      <w:overflowPunct w:val="0"/>
      <w:autoSpaceDE w:val="0"/>
      <w:autoSpaceDN w:val="0"/>
      <w:adjustRightInd w:val="0"/>
      <w:spacing w:after="160" w:line="240" w:lineRule="exact"/>
      <w:textAlignment w:val="baseline"/>
    </w:pPr>
    <w:rPr>
      <w:rFonts w:ascii="Tahoma" w:hAnsi="Tahoma" w:cs="Tahoma"/>
      <w:sz w:val="20"/>
      <w:szCs w:val="20"/>
      <w:lang w:val="de-DE" w:eastAsia="de-DE"/>
    </w:rPr>
  </w:style>
  <w:style w:type="paragraph" w:customStyle="1" w:styleId="CharCharCharCharCharCharCarattere">
    <w:name w:val="Char Char Char Char Char Char Carattere"/>
    <w:basedOn w:val="Normal"/>
    <w:rsid w:val="00F953AE"/>
    <w:pPr>
      <w:spacing w:after="160" w:line="240" w:lineRule="exact"/>
    </w:pPr>
    <w:rPr>
      <w:rFonts w:ascii="Tahoma" w:hAnsi="Tahoma" w:cs="Tahoma"/>
      <w:sz w:val="20"/>
      <w:szCs w:val="20"/>
      <w:lang w:val="sq-AL"/>
    </w:rPr>
  </w:style>
  <w:style w:type="character" w:customStyle="1" w:styleId="CharChar1">
    <w:name w:val="Char Char1"/>
    <w:basedOn w:val="DefaultParagraphFont"/>
    <w:rsid w:val="00F953AE"/>
    <w:rPr>
      <w:rFonts w:ascii="Trebuchet MS" w:eastAsia="MS Mincho" w:hAnsi="Trebuchet MS"/>
      <w:lang w:val="en-GB" w:eastAsia="en-US" w:bidi="ar-SA"/>
    </w:rPr>
  </w:style>
  <w:style w:type="paragraph" w:customStyle="1" w:styleId="Char1">
    <w:name w:val="Char1"/>
    <w:basedOn w:val="Normal"/>
    <w:rsid w:val="00F953AE"/>
    <w:pPr>
      <w:spacing w:after="160" w:line="240" w:lineRule="exact"/>
    </w:pPr>
    <w:rPr>
      <w:rFonts w:ascii="Tahoma" w:hAnsi="Tahoma"/>
      <w:sz w:val="20"/>
      <w:szCs w:val="20"/>
      <w:lang w:val="sq-AL"/>
    </w:rPr>
  </w:style>
  <w:style w:type="paragraph" w:customStyle="1" w:styleId="Char2">
    <w:name w:val="Char2"/>
    <w:basedOn w:val="Normal"/>
    <w:rsid w:val="00F953AE"/>
    <w:pPr>
      <w:overflowPunct w:val="0"/>
      <w:autoSpaceDE w:val="0"/>
      <w:autoSpaceDN w:val="0"/>
      <w:adjustRightInd w:val="0"/>
      <w:spacing w:after="160" w:line="240" w:lineRule="exact"/>
      <w:textAlignment w:val="baseline"/>
    </w:pPr>
    <w:rPr>
      <w:rFonts w:ascii="Tahoma" w:hAnsi="Tahoma" w:cs="Tahoma"/>
      <w:sz w:val="20"/>
      <w:szCs w:val="20"/>
      <w:lang w:val="en-GB" w:eastAsia="en-GB"/>
    </w:rPr>
  </w:style>
  <w:style w:type="paragraph" w:customStyle="1" w:styleId="ColorfulList-Accent11">
    <w:name w:val="Colorful List - Accent 11"/>
    <w:basedOn w:val="Normal"/>
    <w:qFormat/>
    <w:rsid w:val="00F953AE"/>
    <w:pPr>
      <w:ind w:left="720"/>
    </w:pPr>
    <w:rPr>
      <w:lang w:val="sq-AL"/>
    </w:rPr>
  </w:style>
  <w:style w:type="paragraph" w:customStyle="1" w:styleId="ColorfulList-Accent12">
    <w:name w:val="Colorful List - Accent 12"/>
    <w:basedOn w:val="Normal"/>
    <w:qFormat/>
    <w:rsid w:val="00F953AE"/>
    <w:pPr>
      <w:ind w:left="720"/>
    </w:pPr>
    <w:rPr>
      <w:lang w:val="sq-AL" w:eastAsia="en-GB"/>
    </w:rPr>
  </w:style>
  <w:style w:type="paragraph" w:customStyle="1" w:styleId="DefaultParagraphFontParaCharChar">
    <w:name w:val="Default Paragraph Font Para Char Char"/>
    <w:aliases w:val="Default Paragraph Font Para Char Para Char Char"/>
    <w:basedOn w:val="Normal"/>
    <w:rsid w:val="00F953AE"/>
    <w:rPr>
      <w:sz w:val="20"/>
      <w:szCs w:val="20"/>
    </w:rPr>
  </w:style>
  <w:style w:type="paragraph" w:customStyle="1" w:styleId="ecxmsonormal">
    <w:name w:val="ecxmsonormal"/>
    <w:basedOn w:val="Normal"/>
    <w:rsid w:val="00F953AE"/>
    <w:pPr>
      <w:spacing w:after="324"/>
    </w:pPr>
    <w:rPr>
      <w:lang w:val="en-GB" w:eastAsia="en-GB"/>
    </w:rPr>
  </w:style>
  <w:style w:type="paragraph" w:customStyle="1" w:styleId="ein1">
    <w:name w:val="ein1"/>
    <w:basedOn w:val="Normal"/>
    <w:rsid w:val="00F953AE"/>
    <w:pPr>
      <w:ind w:left="1134" w:hanging="1134"/>
      <w:jc w:val="both"/>
    </w:pPr>
    <w:rPr>
      <w:rFonts w:ascii="Arial" w:hAnsi="Arial"/>
      <w:sz w:val="22"/>
      <w:szCs w:val="20"/>
      <w:lang w:val="sq-AL" w:eastAsia="de-DE"/>
    </w:rPr>
  </w:style>
  <w:style w:type="paragraph" w:customStyle="1" w:styleId="Einrck1">
    <w:name w:val="Einrück1"/>
    <w:basedOn w:val="Normal"/>
    <w:rsid w:val="00F953AE"/>
    <w:pPr>
      <w:overflowPunct w:val="0"/>
      <w:autoSpaceDE w:val="0"/>
      <w:autoSpaceDN w:val="0"/>
      <w:adjustRightInd w:val="0"/>
      <w:spacing w:line="312" w:lineRule="exact"/>
      <w:ind w:left="709" w:hanging="709"/>
      <w:textAlignment w:val="baseline"/>
    </w:pPr>
    <w:rPr>
      <w:rFonts w:ascii="Arial" w:hAnsi="Arial" w:cs="Arial"/>
      <w:lang w:val="de-DE" w:eastAsia="de-DE"/>
    </w:rPr>
  </w:style>
  <w:style w:type="paragraph" w:customStyle="1" w:styleId="Einrck2">
    <w:name w:val="Einrück2"/>
    <w:basedOn w:val="Normal"/>
    <w:rsid w:val="00F953AE"/>
    <w:pPr>
      <w:overflowPunct w:val="0"/>
      <w:autoSpaceDE w:val="0"/>
      <w:autoSpaceDN w:val="0"/>
      <w:adjustRightInd w:val="0"/>
      <w:spacing w:line="312" w:lineRule="exact"/>
      <w:ind w:left="1276" w:hanging="567"/>
      <w:textAlignment w:val="baseline"/>
    </w:pPr>
    <w:rPr>
      <w:rFonts w:ascii="Arial" w:hAnsi="Arial" w:cs="Arial"/>
      <w:lang w:val="de-DE" w:eastAsia="de-DE"/>
    </w:rPr>
  </w:style>
  <w:style w:type="paragraph" w:customStyle="1" w:styleId="Einrckung1">
    <w:name w:val="Einrückung 1"/>
    <w:basedOn w:val="Normal"/>
    <w:rsid w:val="00F953AE"/>
    <w:pPr>
      <w:spacing w:line="360" w:lineRule="atLeast"/>
      <w:ind w:left="851" w:hanging="851"/>
      <w:jc w:val="both"/>
    </w:pPr>
    <w:rPr>
      <w:rFonts w:ascii="Arial" w:hAnsi="Arial"/>
      <w:szCs w:val="20"/>
      <w:lang w:val="sq-AL" w:eastAsia="de-DE"/>
    </w:rPr>
  </w:style>
  <w:style w:type="paragraph" w:customStyle="1" w:styleId="Einrckung2">
    <w:name w:val="Einrückung 2"/>
    <w:basedOn w:val="Normal"/>
    <w:rsid w:val="00F953AE"/>
    <w:pPr>
      <w:spacing w:line="360" w:lineRule="atLeast"/>
      <w:ind w:left="1701" w:hanging="851"/>
    </w:pPr>
    <w:rPr>
      <w:rFonts w:ascii="Arial" w:hAnsi="Arial"/>
      <w:szCs w:val="20"/>
      <w:lang w:val="sq-AL" w:eastAsia="de-DE"/>
    </w:rPr>
  </w:style>
  <w:style w:type="paragraph" w:customStyle="1" w:styleId="Einrckung3">
    <w:name w:val="Einrückung 3"/>
    <w:basedOn w:val="Normal"/>
    <w:rsid w:val="00F953AE"/>
    <w:pPr>
      <w:spacing w:line="360" w:lineRule="atLeast"/>
      <w:ind w:left="2552" w:hanging="851"/>
    </w:pPr>
    <w:rPr>
      <w:rFonts w:ascii="Arial" w:hAnsi="Arial"/>
      <w:szCs w:val="20"/>
      <w:lang w:val="sq-AL" w:eastAsia="de-DE"/>
    </w:rPr>
  </w:style>
  <w:style w:type="character" w:customStyle="1" w:styleId="f01">
    <w:name w:val="f01"/>
    <w:basedOn w:val="DefaultParagraphFont"/>
    <w:rsid w:val="00F953AE"/>
    <w:rPr>
      <w:rFonts w:ascii="FangSong" w:eastAsia="FangSong" w:hAnsi="FangSong" w:hint="eastAsia"/>
      <w:color w:val="000000"/>
      <w:sz w:val="20"/>
      <w:szCs w:val="20"/>
    </w:rPr>
  </w:style>
  <w:style w:type="character" w:customStyle="1" w:styleId="f41">
    <w:name w:val="f41"/>
    <w:basedOn w:val="DefaultParagraphFont"/>
    <w:rsid w:val="00F953AE"/>
    <w:rPr>
      <w:rFonts w:ascii="MS Mincho" w:eastAsia="MS Mincho" w:hAnsi="MS Mincho" w:hint="eastAsia"/>
      <w:color w:val="000000"/>
      <w:sz w:val="20"/>
      <w:szCs w:val="20"/>
    </w:rPr>
  </w:style>
  <w:style w:type="paragraph" w:customStyle="1" w:styleId="FootnoteText1">
    <w:name w:val="Footnote Text1"/>
    <w:rsid w:val="00F953AE"/>
    <w:rPr>
      <w:rFonts w:ascii="Helvetica" w:eastAsia="ヒラギノ角ゴ Pro W3" w:hAnsi="Helvetica"/>
      <w:color w:val="000000"/>
      <w:lang w:val="en-GB"/>
    </w:rPr>
  </w:style>
  <w:style w:type="character" w:styleId="IntenseEmphasis">
    <w:name w:val="Intense Emphasis"/>
    <w:uiPriority w:val="21"/>
    <w:qFormat/>
    <w:rsid w:val="00F953AE"/>
    <w:rPr>
      <w:b/>
      <w:bCs/>
    </w:rPr>
  </w:style>
  <w:style w:type="paragraph" w:styleId="IntenseQuote">
    <w:name w:val="Intense Quote"/>
    <w:basedOn w:val="Normal"/>
    <w:next w:val="Normal"/>
    <w:link w:val="IntenseQuoteChar"/>
    <w:uiPriority w:val="30"/>
    <w:qFormat/>
    <w:rsid w:val="00F953AE"/>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hAnsi="Arial" w:cs="Arial"/>
      <w:b/>
      <w:bCs/>
      <w:i/>
      <w:iCs/>
      <w:lang w:val="de-DE" w:eastAsia="de-DE"/>
    </w:rPr>
  </w:style>
  <w:style w:type="character" w:customStyle="1" w:styleId="IntenseQuoteChar">
    <w:name w:val="Intense Quote Char"/>
    <w:basedOn w:val="DefaultParagraphFont"/>
    <w:link w:val="IntenseQuote"/>
    <w:uiPriority w:val="30"/>
    <w:rsid w:val="00F953AE"/>
    <w:rPr>
      <w:rFonts w:ascii="Arial" w:eastAsia="MS Mincho" w:hAnsi="Arial" w:cs="Arial"/>
      <w:b/>
      <w:bCs/>
      <w:i/>
      <w:iCs/>
      <w:sz w:val="24"/>
      <w:szCs w:val="24"/>
      <w:lang w:val="de-DE" w:eastAsia="de-DE"/>
    </w:rPr>
  </w:style>
  <w:style w:type="character" w:styleId="IntenseReference">
    <w:name w:val="Intense Reference"/>
    <w:uiPriority w:val="32"/>
    <w:qFormat/>
    <w:rsid w:val="00F953AE"/>
    <w:rPr>
      <w:smallCaps/>
      <w:spacing w:val="5"/>
      <w:u w:val="single"/>
    </w:rPr>
  </w:style>
  <w:style w:type="paragraph" w:customStyle="1" w:styleId="JuPara">
    <w:name w:val="Ju_Para"/>
    <w:basedOn w:val="Normal"/>
    <w:rsid w:val="00F953AE"/>
    <w:pPr>
      <w:suppressAutoHyphens/>
      <w:ind w:firstLine="284"/>
      <w:jc w:val="both"/>
    </w:pPr>
    <w:rPr>
      <w:lang w:val="en-GB" w:eastAsia="fr-FR"/>
    </w:rPr>
  </w:style>
  <w:style w:type="paragraph" w:customStyle="1" w:styleId="ju-005fpara-0020char-0020char">
    <w:name w:val="ju-005fpara-0020char-0020char"/>
    <w:basedOn w:val="Normal"/>
    <w:rsid w:val="00F953AE"/>
    <w:pPr>
      <w:spacing w:before="100" w:beforeAutospacing="1" w:after="100" w:afterAutospacing="1"/>
    </w:pPr>
  </w:style>
  <w:style w:type="character" w:customStyle="1" w:styleId="ju-005fpara-002cleft-002cfirst-0020line-003a-0020-00200-0020cm--char">
    <w:name w:val="ju-005fpara-002cleft-002cfirst-0020line-003a-0020-00200-0020cm--char"/>
    <w:basedOn w:val="DefaultParagraphFont"/>
    <w:rsid w:val="00F953AE"/>
  </w:style>
  <w:style w:type="character" w:customStyle="1" w:styleId="ju--005fpara----char--char">
    <w:name w:val="ju--005fpara----char--char"/>
    <w:basedOn w:val="DefaultParagraphFont"/>
    <w:rsid w:val="00F953AE"/>
  </w:style>
  <w:style w:type="character" w:customStyle="1" w:styleId="longtext1">
    <w:name w:val="long_text1"/>
    <w:basedOn w:val="DefaultParagraphFont"/>
    <w:rsid w:val="00F953AE"/>
    <w:rPr>
      <w:sz w:val="20"/>
      <w:szCs w:val="20"/>
    </w:rPr>
  </w:style>
  <w:style w:type="character" w:customStyle="1" w:styleId="mediumtext">
    <w:name w:val="medium_text"/>
    <w:basedOn w:val="DefaultParagraphFont"/>
    <w:rsid w:val="00F953AE"/>
  </w:style>
  <w:style w:type="paragraph" w:customStyle="1" w:styleId="neninr0">
    <w:name w:val="neninr"/>
    <w:basedOn w:val="Normal"/>
    <w:rsid w:val="00F953AE"/>
    <w:pPr>
      <w:spacing w:before="100" w:beforeAutospacing="1" w:after="100" w:afterAutospacing="1"/>
    </w:pPr>
    <w:rPr>
      <w:lang w:val="sq-AL"/>
    </w:rPr>
  </w:style>
  <w:style w:type="paragraph" w:customStyle="1" w:styleId="NormalLatinArial">
    <w:name w:val="Normal + (Latin) Arial"/>
    <w:basedOn w:val="Normal"/>
    <w:rsid w:val="00F953AE"/>
    <w:rPr>
      <w:rFonts w:ascii="Arial" w:hAnsi="Arial" w:cs="Arial"/>
    </w:rPr>
  </w:style>
  <w:style w:type="paragraph" w:customStyle="1" w:styleId="Normal1">
    <w:name w:val="Normal+1"/>
    <w:basedOn w:val="Default"/>
    <w:next w:val="Default"/>
    <w:rsid w:val="00F953AE"/>
    <w:rPr>
      <w:rFonts w:ascii="Life L2" w:hAnsi="Life L2"/>
      <w:color w:val="auto"/>
    </w:rPr>
  </w:style>
  <w:style w:type="paragraph" w:customStyle="1" w:styleId="NummerierteListe">
    <w:name w:val="Nummerierte Liste"/>
    <w:aliases w:val="Links:  0,63 cm"/>
    <w:basedOn w:val="Normal"/>
    <w:rsid w:val="00F953AE"/>
    <w:pPr>
      <w:tabs>
        <w:tab w:val="left" w:pos="426"/>
      </w:tabs>
    </w:pPr>
    <w:rPr>
      <w:rFonts w:ascii="Arial" w:hAnsi="Arial"/>
      <w:sz w:val="22"/>
      <w:szCs w:val="20"/>
      <w:lang w:val="en-GB" w:eastAsia="de-DE"/>
    </w:rPr>
  </w:style>
  <w:style w:type="paragraph" w:customStyle="1" w:styleId="numridata0">
    <w:name w:val="numridata"/>
    <w:basedOn w:val="Normal"/>
    <w:rsid w:val="00F953AE"/>
    <w:pPr>
      <w:spacing w:before="100" w:beforeAutospacing="1" w:after="100" w:afterAutospacing="1"/>
    </w:pPr>
  </w:style>
  <w:style w:type="paragraph" w:customStyle="1" w:styleId="paragrafi0">
    <w:name w:val="paragrafi"/>
    <w:basedOn w:val="Normal"/>
    <w:rsid w:val="00F953AE"/>
    <w:pPr>
      <w:spacing w:before="100" w:beforeAutospacing="1" w:after="100" w:afterAutospacing="1"/>
    </w:pPr>
    <w:rPr>
      <w:lang w:val="en-GB" w:eastAsia="en-GB"/>
    </w:rPr>
  </w:style>
  <w:style w:type="paragraph" w:customStyle="1" w:styleId="Paragrafoelenco">
    <w:name w:val="Paragrafo elenco"/>
    <w:basedOn w:val="Normal"/>
    <w:qFormat/>
    <w:rsid w:val="00F953AE"/>
    <w:pPr>
      <w:spacing w:after="200" w:line="276" w:lineRule="auto"/>
      <w:ind w:left="720"/>
      <w:contextualSpacing/>
    </w:pPr>
    <w:rPr>
      <w:rFonts w:ascii="Calibri" w:eastAsia="Calibri" w:hAnsi="Calibri"/>
      <w:sz w:val="22"/>
      <w:szCs w:val="22"/>
      <w:lang w:val="it-IT"/>
    </w:rPr>
  </w:style>
  <w:style w:type="paragraph" w:customStyle="1" w:styleId="Prambelabsatz">
    <w:name w:val="Präambelabsatz"/>
    <w:basedOn w:val="Normal"/>
    <w:rsid w:val="00F953AE"/>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hAnsi="Arial" w:cs="Arial"/>
      <w:sz w:val="22"/>
      <w:szCs w:val="22"/>
      <w:lang w:val="de-DE" w:eastAsia="de-DE"/>
    </w:rPr>
  </w:style>
  <w:style w:type="paragraph" w:styleId="Quote">
    <w:name w:val="Quote"/>
    <w:basedOn w:val="Normal"/>
    <w:next w:val="Normal"/>
    <w:link w:val="QuoteChar"/>
    <w:uiPriority w:val="29"/>
    <w:qFormat/>
    <w:rsid w:val="00F953AE"/>
    <w:pPr>
      <w:overflowPunct w:val="0"/>
      <w:autoSpaceDE w:val="0"/>
      <w:autoSpaceDN w:val="0"/>
      <w:adjustRightInd w:val="0"/>
      <w:spacing w:before="200" w:line="312" w:lineRule="exact"/>
      <w:ind w:left="360" w:right="360"/>
      <w:textAlignment w:val="baseline"/>
    </w:pPr>
    <w:rPr>
      <w:rFonts w:ascii="Arial" w:hAnsi="Arial" w:cs="Arial"/>
      <w:i/>
      <w:iCs/>
      <w:lang w:val="de-DE" w:eastAsia="de-DE"/>
    </w:rPr>
  </w:style>
  <w:style w:type="character" w:customStyle="1" w:styleId="QuoteChar">
    <w:name w:val="Quote Char"/>
    <w:basedOn w:val="DefaultParagraphFont"/>
    <w:link w:val="Quote"/>
    <w:uiPriority w:val="29"/>
    <w:rsid w:val="00F953AE"/>
    <w:rPr>
      <w:rFonts w:ascii="Arial" w:eastAsia="MS Mincho" w:hAnsi="Arial" w:cs="Arial"/>
      <w:i/>
      <w:iCs/>
      <w:sz w:val="24"/>
      <w:szCs w:val="24"/>
      <w:lang w:val="de-DE" w:eastAsia="de-DE"/>
    </w:rPr>
  </w:style>
  <w:style w:type="character" w:customStyle="1" w:styleId="shorttext">
    <w:name w:val="short_text"/>
    <w:basedOn w:val="DefaultParagraphFont"/>
    <w:rsid w:val="00F953AE"/>
  </w:style>
  <w:style w:type="paragraph" w:customStyle="1" w:styleId="Standard1">
    <w:name w:val="Standard1"/>
    <w:basedOn w:val="Normal"/>
    <w:rsid w:val="00F953AE"/>
    <w:pPr>
      <w:spacing w:line="360" w:lineRule="atLeast"/>
      <w:jc w:val="both"/>
    </w:pPr>
    <w:rPr>
      <w:rFonts w:ascii="Arial" w:hAnsi="Arial"/>
      <w:szCs w:val="20"/>
      <w:lang w:val="sq-AL" w:eastAsia="de-DE"/>
    </w:rPr>
  </w:style>
  <w:style w:type="paragraph" w:customStyle="1" w:styleId="Style1">
    <w:name w:val="Style 1"/>
    <w:rsid w:val="00F953AE"/>
    <w:pPr>
      <w:widowControl w:val="0"/>
      <w:autoSpaceDE w:val="0"/>
      <w:autoSpaceDN w:val="0"/>
      <w:adjustRightInd w:val="0"/>
    </w:pPr>
    <w:rPr>
      <w:rFonts w:ascii="Times New Roman" w:eastAsia="SimSun" w:hAnsi="Times New Roman"/>
      <w:lang w:eastAsia="zh-CN"/>
    </w:rPr>
  </w:style>
  <w:style w:type="paragraph" w:customStyle="1" w:styleId="Style4">
    <w:name w:val="Style 4"/>
    <w:rsid w:val="00F953AE"/>
    <w:pPr>
      <w:widowControl w:val="0"/>
      <w:autoSpaceDE w:val="0"/>
      <w:autoSpaceDN w:val="0"/>
      <w:spacing w:before="108"/>
      <w:ind w:left="288" w:hanging="288"/>
    </w:pPr>
    <w:rPr>
      <w:rFonts w:ascii="Times New Roman" w:eastAsia="SimSun" w:hAnsi="Times New Roman"/>
      <w:sz w:val="18"/>
      <w:szCs w:val="18"/>
      <w:lang w:eastAsia="zh-CN"/>
    </w:rPr>
  </w:style>
  <w:style w:type="paragraph" w:customStyle="1" w:styleId="Style8">
    <w:name w:val="Style 8"/>
    <w:rsid w:val="00F953AE"/>
    <w:pPr>
      <w:widowControl w:val="0"/>
      <w:autoSpaceDE w:val="0"/>
      <w:autoSpaceDN w:val="0"/>
      <w:spacing w:before="72" w:line="307" w:lineRule="auto"/>
    </w:pPr>
    <w:rPr>
      <w:rFonts w:ascii="Times New Roman" w:eastAsia="SimSun" w:hAnsi="Times New Roman"/>
      <w:sz w:val="18"/>
      <w:szCs w:val="18"/>
      <w:lang w:eastAsia="zh-CN"/>
    </w:rPr>
  </w:style>
  <w:style w:type="paragraph" w:customStyle="1" w:styleId="style5">
    <w:name w:val="style5"/>
    <w:basedOn w:val="Normal"/>
    <w:rsid w:val="00F953AE"/>
    <w:pPr>
      <w:spacing w:before="100" w:beforeAutospacing="1" w:after="100" w:afterAutospacing="1"/>
    </w:pPr>
    <w:rPr>
      <w:lang w:val="sq-AL"/>
    </w:rPr>
  </w:style>
  <w:style w:type="character" w:styleId="SubtleEmphasis">
    <w:name w:val="Subtle Emphasis"/>
    <w:uiPriority w:val="19"/>
    <w:qFormat/>
    <w:rsid w:val="00F953AE"/>
    <w:rPr>
      <w:i/>
      <w:iCs/>
    </w:rPr>
  </w:style>
  <w:style w:type="character" w:styleId="SubtleReference">
    <w:name w:val="Subtle Reference"/>
    <w:uiPriority w:val="31"/>
    <w:qFormat/>
    <w:rsid w:val="00F953AE"/>
    <w:rPr>
      <w:smallCaps/>
    </w:rPr>
  </w:style>
  <w:style w:type="paragraph" w:customStyle="1" w:styleId="Tabellenberschrift">
    <w:name w:val="Tabellenüberschrift"/>
    <w:basedOn w:val="Normal"/>
    <w:rsid w:val="00F953AE"/>
    <w:pPr>
      <w:keepNext/>
      <w:overflowPunct w:val="0"/>
      <w:autoSpaceDE w:val="0"/>
      <w:autoSpaceDN w:val="0"/>
      <w:adjustRightInd w:val="0"/>
      <w:spacing w:after="120" w:line="336" w:lineRule="auto"/>
      <w:jc w:val="center"/>
      <w:textAlignment w:val="baseline"/>
    </w:pPr>
    <w:rPr>
      <w:rFonts w:ascii="Arial" w:hAnsi="Arial" w:cs="Arial"/>
      <w:b/>
      <w:bCs/>
      <w:sz w:val="22"/>
      <w:szCs w:val="22"/>
      <w:lang w:val="de-DE" w:eastAsia="de-DE"/>
    </w:rPr>
  </w:style>
  <w:style w:type="paragraph" w:customStyle="1" w:styleId="Tabellenzeile">
    <w:name w:val="Tabellenzeile"/>
    <w:basedOn w:val="Normal"/>
    <w:rsid w:val="00F953AE"/>
    <w:pPr>
      <w:overflowPunct w:val="0"/>
      <w:autoSpaceDE w:val="0"/>
      <w:autoSpaceDN w:val="0"/>
      <w:adjustRightInd w:val="0"/>
      <w:spacing w:after="120" w:line="336" w:lineRule="auto"/>
      <w:ind w:right="-68"/>
      <w:jc w:val="both"/>
      <w:textAlignment w:val="baseline"/>
    </w:pPr>
    <w:rPr>
      <w:rFonts w:ascii="Arial" w:hAnsi="Arial" w:cs="Arial"/>
      <w:sz w:val="22"/>
      <w:szCs w:val="22"/>
      <w:lang w:val="de-DE" w:eastAsia="de-DE"/>
    </w:rPr>
  </w:style>
  <w:style w:type="paragraph" w:customStyle="1" w:styleId="TextfrKfW">
    <w:name w:val="Text für KfW"/>
    <w:basedOn w:val="Normal"/>
    <w:rsid w:val="00F953AE"/>
    <w:pPr>
      <w:tabs>
        <w:tab w:val="left" w:pos="851"/>
        <w:tab w:val="left" w:pos="1418"/>
        <w:tab w:val="left" w:pos="2127"/>
      </w:tabs>
      <w:spacing w:after="240" w:line="360" w:lineRule="atLeast"/>
      <w:jc w:val="both"/>
    </w:pPr>
    <w:rPr>
      <w:rFonts w:ascii="Arial" w:hAnsi="Arial"/>
      <w:szCs w:val="20"/>
      <w:lang w:val="sq-AL" w:eastAsia="de-DE"/>
    </w:rPr>
  </w:style>
  <w:style w:type="paragraph" w:styleId="TOCHeading">
    <w:name w:val="TOC Heading"/>
    <w:basedOn w:val="Heading1"/>
    <w:next w:val="Normal"/>
    <w:uiPriority w:val="39"/>
    <w:qFormat/>
    <w:rsid w:val="00F953AE"/>
    <w:pPr>
      <w:keepNext w:val="0"/>
      <w:overflowPunct w:val="0"/>
      <w:autoSpaceDE w:val="0"/>
      <w:autoSpaceDN w:val="0"/>
      <w:adjustRightInd w:val="0"/>
      <w:spacing w:before="480" w:after="0" w:line="312" w:lineRule="exact"/>
      <w:textAlignment w:val="baseline"/>
      <w:outlineLvl w:val="9"/>
    </w:pPr>
    <w:rPr>
      <w:rFonts w:ascii="Cambria" w:hAnsi="Cambria" w:cs="Cambria"/>
      <w:kern w:val="0"/>
      <w:sz w:val="28"/>
      <w:szCs w:val="28"/>
      <w:lang w:val="de-DE" w:eastAsia="de-DE"/>
    </w:rPr>
  </w:style>
  <w:style w:type="paragraph" w:styleId="BodyText3">
    <w:name w:val="Body Text 3"/>
    <w:basedOn w:val="Normal"/>
    <w:link w:val="BodyText3Char"/>
    <w:rsid w:val="00F953AE"/>
    <w:pPr>
      <w:spacing w:after="120"/>
    </w:pPr>
    <w:rPr>
      <w:sz w:val="16"/>
      <w:szCs w:val="16"/>
      <w:lang w:val="en-GB" w:eastAsia="x-none"/>
    </w:rPr>
  </w:style>
  <w:style w:type="character" w:customStyle="1" w:styleId="BodyText3Char">
    <w:name w:val="Body Text 3 Char"/>
    <w:basedOn w:val="DefaultParagraphFont"/>
    <w:link w:val="BodyText3"/>
    <w:rsid w:val="00F953AE"/>
    <w:rPr>
      <w:rFonts w:ascii="Times New Roman" w:eastAsia="MS Mincho" w:hAnsi="Times New Roman" w:cs="Times New Roman"/>
      <w:sz w:val="16"/>
      <w:szCs w:val="16"/>
      <w:lang w:val="en-GB" w:eastAsia="x-none"/>
    </w:rPr>
  </w:style>
  <w:style w:type="paragraph" w:styleId="BodyTextIndent">
    <w:name w:val="Body Text Indent"/>
    <w:basedOn w:val="Normal"/>
    <w:link w:val="BodyTextIndentChar"/>
    <w:rsid w:val="00F953AE"/>
    <w:pPr>
      <w:spacing w:after="120"/>
      <w:ind w:left="360"/>
    </w:pPr>
    <w:rPr>
      <w:sz w:val="20"/>
      <w:szCs w:val="20"/>
      <w:lang w:val="en-GB"/>
    </w:rPr>
  </w:style>
  <w:style w:type="character" w:customStyle="1" w:styleId="BodyTextIndentChar">
    <w:name w:val="Body Text Indent Char"/>
    <w:basedOn w:val="DefaultParagraphFont"/>
    <w:link w:val="BodyTextIndent"/>
    <w:rsid w:val="00F953AE"/>
    <w:rPr>
      <w:rFonts w:ascii="Times New Roman" w:eastAsia="MS Mincho" w:hAnsi="Times New Roman" w:cs="Times New Roman"/>
      <w:sz w:val="20"/>
      <w:szCs w:val="20"/>
      <w:lang w:val="en-GB"/>
    </w:rPr>
  </w:style>
  <w:style w:type="character" w:styleId="CommentReference">
    <w:name w:val="annotation reference"/>
    <w:semiHidden/>
    <w:unhideWhenUsed/>
    <w:rsid w:val="00F953AE"/>
    <w:rPr>
      <w:sz w:val="16"/>
      <w:szCs w:val="16"/>
    </w:rPr>
  </w:style>
  <w:style w:type="paragraph" w:styleId="CommentText">
    <w:name w:val="annotation text"/>
    <w:basedOn w:val="Normal"/>
    <w:link w:val="CommentTextChar"/>
    <w:uiPriority w:val="99"/>
    <w:semiHidden/>
    <w:unhideWhenUsed/>
    <w:rsid w:val="00F953AE"/>
    <w:pPr>
      <w:spacing w:after="200" w:line="276" w:lineRule="auto"/>
    </w:pPr>
    <w:rPr>
      <w:rFonts w:ascii="Calibri" w:hAnsi="Calibri"/>
      <w:sz w:val="20"/>
      <w:szCs w:val="20"/>
      <w:lang w:val="sq-AL" w:eastAsia="x-none"/>
    </w:rPr>
  </w:style>
  <w:style w:type="character" w:customStyle="1" w:styleId="CommentTextChar">
    <w:name w:val="Comment Text Char"/>
    <w:basedOn w:val="DefaultParagraphFont"/>
    <w:link w:val="CommentText"/>
    <w:uiPriority w:val="99"/>
    <w:semiHidden/>
    <w:rsid w:val="00F953AE"/>
    <w:rPr>
      <w:rFonts w:ascii="Calibri" w:eastAsia="MS Mincho" w:hAnsi="Calibri" w:cs="Times New Roman"/>
      <w:sz w:val="20"/>
      <w:szCs w:val="20"/>
      <w:lang w:val="sq-AL" w:eastAsia="x-none"/>
    </w:rPr>
  </w:style>
  <w:style w:type="paragraph" w:styleId="CommentSubject">
    <w:name w:val="annotation subject"/>
    <w:basedOn w:val="CommentText"/>
    <w:next w:val="CommentText"/>
    <w:link w:val="CommentSubjectChar"/>
    <w:uiPriority w:val="99"/>
    <w:semiHidden/>
    <w:unhideWhenUsed/>
    <w:rsid w:val="00F953AE"/>
    <w:rPr>
      <w:b/>
      <w:bCs/>
    </w:rPr>
  </w:style>
  <w:style w:type="character" w:customStyle="1" w:styleId="CommentSubjectChar">
    <w:name w:val="Comment Subject Char"/>
    <w:basedOn w:val="CommentTextChar"/>
    <w:link w:val="CommentSubject"/>
    <w:uiPriority w:val="99"/>
    <w:semiHidden/>
    <w:rsid w:val="00F953AE"/>
    <w:rPr>
      <w:rFonts w:ascii="Calibri" w:eastAsia="MS Mincho" w:hAnsi="Calibri" w:cs="Times New Roman"/>
      <w:b/>
      <w:bCs/>
      <w:sz w:val="20"/>
      <w:szCs w:val="20"/>
      <w:lang w:val="sq-AL" w:eastAsia="x-none"/>
    </w:rPr>
  </w:style>
  <w:style w:type="paragraph" w:customStyle="1" w:styleId="Corpodeltesto">
    <w:name w:val="Corpo del testo"/>
    <w:basedOn w:val="Default"/>
    <w:next w:val="Default"/>
    <w:rsid w:val="00F953AE"/>
    <w:rPr>
      <w:rFonts w:eastAsia="Times New Roman"/>
      <w:color w:val="auto"/>
    </w:rPr>
  </w:style>
  <w:style w:type="paragraph" w:customStyle="1" w:styleId="Didascalia">
    <w:name w:val="Didascalia"/>
    <w:basedOn w:val="Default"/>
    <w:next w:val="Default"/>
    <w:rsid w:val="00F953AE"/>
    <w:rPr>
      <w:rFonts w:eastAsia="Times New Roman"/>
      <w:color w:val="auto"/>
    </w:rPr>
  </w:style>
  <w:style w:type="numbering" w:customStyle="1" w:styleId="NoList1">
    <w:name w:val="No List1"/>
    <w:next w:val="NoList"/>
    <w:semiHidden/>
    <w:unhideWhenUsed/>
    <w:rsid w:val="00F953AE"/>
  </w:style>
  <w:style w:type="paragraph" w:customStyle="1" w:styleId="Normale">
    <w:name w:val="Normale"/>
    <w:basedOn w:val="Default"/>
    <w:next w:val="Default"/>
    <w:rsid w:val="00F953AE"/>
    <w:rPr>
      <w:rFonts w:eastAsia="Times New Roman"/>
      <w:color w:val="auto"/>
    </w:rPr>
  </w:style>
  <w:style w:type="paragraph" w:customStyle="1" w:styleId="Rientrocorpodeltesto">
    <w:name w:val="Rientro corpo del testo"/>
    <w:basedOn w:val="Default"/>
    <w:next w:val="Default"/>
    <w:rsid w:val="00F953AE"/>
    <w:rPr>
      <w:rFonts w:eastAsia="Times New Roman"/>
      <w:color w:val="auto"/>
    </w:rPr>
  </w:style>
  <w:style w:type="paragraph" w:customStyle="1" w:styleId="Rientrocorpodeltesto2">
    <w:name w:val="Rientro corpo del testo 2"/>
    <w:basedOn w:val="Default"/>
    <w:next w:val="Default"/>
    <w:rsid w:val="00F953AE"/>
    <w:rPr>
      <w:rFonts w:eastAsia="Times New Roman"/>
      <w:color w:val="auto"/>
    </w:rPr>
  </w:style>
  <w:style w:type="paragraph" w:customStyle="1" w:styleId="Rientrocorpodeltesto3">
    <w:name w:val="Rientro corpo del testo 3"/>
    <w:basedOn w:val="Default"/>
    <w:next w:val="Default"/>
    <w:rsid w:val="00F953AE"/>
    <w:rPr>
      <w:rFonts w:eastAsia="Times New Roman"/>
      <w:color w:val="auto"/>
    </w:rPr>
  </w:style>
  <w:style w:type="character" w:customStyle="1" w:styleId="ssens">
    <w:name w:val="ssens"/>
    <w:basedOn w:val="DefaultParagraphFont"/>
    <w:rsid w:val="00F953AE"/>
  </w:style>
  <w:style w:type="character" w:customStyle="1" w:styleId="subtitle0">
    <w:name w:val="subtitle"/>
    <w:basedOn w:val="DefaultParagraphFont"/>
    <w:rsid w:val="00F953AE"/>
  </w:style>
  <w:style w:type="paragraph" w:customStyle="1" w:styleId="Titolo1">
    <w:name w:val="Titolo 1"/>
    <w:basedOn w:val="Default"/>
    <w:next w:val="Default"/>
    <w:rsid w:val="00F953AE"/>
    <w:rPr>
      <w:rFonts w:eastAsia="Times New Roman"/>
      <w:color w:val="auto"/>
    </w:rPr>
  </w:style>
  <w:style w:type="paragraph" w:customStyle="1" w:styleId="Titolo2">
    <w:name w:val="Titolo 2"/>
    <w:basedOn w:val="Default"/>
    <w:next w:val="Default"/>
    <w:rsid w:val="00F953AE"/>
    <w:rPr>
      <w:rFonts w:eastAsia="Times New Roman"/>
      <w:color w:val="auto"/>
    </w:rPr>
  </w:style>
  <w:style w:type="paragraph" w:customStyle="1" w:styleId="Titolo3">
    <w:name w:val="Titolo 3"/>
    <w:basedOn w:val="Default"/>
    <w:next w:val="Default"/>
    <w:rsid w:val="00F953AE"/>
    <w:rPr>
      <w:rFonts w:eastAsia="Times New Roman"/>
      <w:color w:val="auto"/>
    </w:rPr>
  </w:style>
  <w:style w:type="paragraph" w:customStyle="1" w:styleId="Titolo4">
    <w:name w:val="Titolo 4"/>
    <w:basedOn w:val="Default"/>
    <w:next w:val="Default"/>
    <w:rsid w:val="00F953AE"/>
    <w:rPr>
      <w:rFonts w:eastAsia="Times New Roman"/>
      <w:color w:val="auto"/>
    </w:rPr>
  </w:style>
  <w:style w:type="character" w:customStyle="1" w:styleId="vi">
    <w:name w:val="vi"/>
    <w:basedOn w:val="DefaultParagraphFont"/>
    <w:rsid w:val="00F953AE"/>
  </w:style>
  <w:style w:type="character" w:customStyle="1" w:styleId="actsnumber">
    <w:name w:val="actsnumber"/>
    <w:basedOn w:val="DefaultParagraphFont"/>
    <w:rsid w:val="00F953AE"/>
  </w:style>
  <w:style w:type="character" w:customStyle="1" w:styleId="actscontent">
    <w:name w:val="actscontent"/>
    <w:basedOn w:val="DefaultParagraphFont"/>
    <w:rsid w:val="00F953AE"/>
  </w:style>
  <w:style w:type="character" w:styleId="FollowedHyperlink">
    <w:name w:val="FollowedHyperlink"/>
    <w:basedOn w:val="DefaultParagraphFont"/>
    <w:rsid w:val="00F953AE"/>
    <w:rPr>
      <w:color w:val="800080"/>
      <w:u w:val="single"/>
    </w:rPr>
  </w:style>
  <w:style w:type="paragraph" w:customStyle="1" w:styleId="Char0">
    <w:name w:val=" Char"/>
    <w:basedOn w:val="Normal"/>
    <w:rsid w:val="00F953AE"/>
    <w:pPr>
      <w:spacing w:after="160" w:line="240" w:lineRule="exact"/>
    </w:pPr>
    <w:rPr>
      <w:rFonts w:ascii="Tahoma" w:hAnsi="Tahoma"/>
      <w:sz w:val="20"/>
      <w:szCs w:val="20"/>
      <w:lang w:val="en-GB"/>
    </w:rPr>
  </w:style>
  <w:style w:type="paragraph" w:customStyle="1" w:styleId="Numri">
    <w:name w:val="Numri"/>
    <w:aliases w:val="data"/>
    <w:rsid w:val="00F95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paragraph" w:styleId="EndnoteText">
    <w:name w:val="endnote text"/>
    <w:basedOn w:val="Normal"/>
    <w:link w:val="EndnoteTextChar"/>
    <w:uiPriority w:val="99"/>
    <w:semiHidden/>
    <w:unhideWhenUsed/>
    <w:rsid w:val="00F953AE"/>
    <w:rPr>
      <w:rFonts w:ascii="Tahoma" w:eastAsia="Times New Roman" w:hAnsi="Tahoma"/>
      <w:sz w:val="20"/>
      <w:szCs w:val="20"/>
      <w:lang w:val="x-none" w:eastAsia="x-none"/>
    </w:rPr>
  </w:style>
  <w:style w:type="character" w:customStyle="1" w:styleId="EndnoteTextChar">
    <w:name w:val="Endnote Text Char"/>
    <w:basedOn w:val="DefaultParagraphFont"/>
    <w:link w:val="EndnoteText"/>
    <w:uiPriority w:val="99"/>
    <w:semiHidden/>
    <w:rsid w:val="00F953AE"/>
    <w:rPr>
      <w:rFonts w:ascii="Tahoma" w:eastAsia="Times New Roman" w:hAnsi="Tahoma" w:cs="Times New Roman"/>
      <w:sz w:val="20"/>
      <w:szCs w:val="20"/>
      <w:lang w:val="x-none" w:eastAsia="x-none"/>
    </w:rPr>
  </w:style>
  <w:style w:type="character" w:styleId="EndnoteReference">
    <w:name w:val="endnote reference"/>
    <w:semiHidden/>
    <w:unhideWhenUsed/>
    <w:rsid w:val="00F953AE"/>
    <w:rPr>
      <w:vertAlign w:val="superscript"/>
    </w:rPr>
  </w:style>
  <w:style w:type="character" w:customStyle="1" w:styleId="AutoritetiChar">
    <w:name w:val="Autoriteti Char"/>
    <w:basedOn w:val="DefaultParagraphFont"/>
    <w:link w:val="Autoriteti"/>
    <w:locked/>
    <w:rsid w:val="00F953AE"/>
    <w:rPr>
      <w:rFonts w:ascii="CG Times" w:eastAsia="MS Mincho" w:hAnsi="CG Times" w:cs="CG Times"/>
      <w:caps/>
      <w:sz w:val="22"/>
      <w:szCs w:val="22"/>
      <w:lang w:val="en-GB" w:eastAsia="en-US" w:bidi="ar-SA"/>
    </w:rPr>
  </w:style>
  <w:style w:type="paragraph" w:customStyle="1" w:styleId="xl63">
    <w:name w:val="xl63"/>
    <w:basedOn w:val="Normal"/>
    <w:rsid w:val="00F953AE"/>
    <w:pPr>
      <w:pBdr>
        <w:top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64">
    <w:name w:val="xl64"/>
    <w:basedOn w:val="Normal"/>
    <w:rsid w:val="00F953AE"/>
    <w:pPr>
      <w:pBdr>
        <w:top w:val="double" w:sz="6" w:space="0" w:color="auto"/>
        <w:left w:val="double" w:sz="6" w:space="0" w:color="auto"/>
        <w:bottom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06">
    <w:name w:val="xl106"/>
    <w:basedOn w:val="Normal"/>
    <w:rsid w:val="00F953AE"/>
    <w:pPr>
      <w:pBdr>
        <w:top w:val="single" w:sz="4"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7">
    <w:name w:val="xl107"/>
    <w:basedOn w:val="Normal"/>
    <w:rsid w:val="00F953AE"/>
    <w:pPr>
      <w:pBdr>
        <w:top w:val="single" w:sz="4"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8">
    <w:name w:val="xl108"/>
    <w:basedOn w:val="Normal"/>
    <w:rsid w:val="00F953AE"/>
    <w:pPr>
      <w:pBdr>
        <w:top w:val="single" w:sz="4" w:space="0" w:color="auto"/>
        <w:left w:val="double" w:sz="6" w:space="0" w:color="auto"/>
        <w:bottom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09">
    <w:name w:val="xl109"/>
    <w:basedOn w:val="Normal"/>
    <w:rsid w:val="00F953AE"/>
    <w:pPr>
      <w:pBdr>
        <w:top w:val="single" w:sz="4" w:space="0" w:color="auto"/>
        <w:left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0">
    <w:name w:val="xl110"/>
    <w:basedOn w:val="Normal"/>
    <w:rsid w:val="00F953AE"/>
    <w:pPr>
      <w:pBdr>
        <w:left w:val="double" w:sz="6" w:space="0" w:color="auto"/>
        <w:bottom w:val="single" w:sz="4"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1">
    <w:name w:val="xl111"/>
    <w:basedOn w:val="Normal"/>
    <w:rsid w:val="00F953A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right"/>
    </w:pPr>
    <w:rPr>
      <w:rFonts w:ascii="CG Times" w:eastAsia="Times New Roman" w:hAnsi="CG Times"/>
      <w:sz w:val="14"/>
      <w:szCs w:val="14"/>
    </w:rPr>
  </w:style>
  <w:style w:type="paragraph" w:customStyle="1" w:styleId="xl112">
    <w:name w:val="xl112"/>
    <w:basedOn w:val="Normal"/>
    <w:rsid w:val="00F953AE"/>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jc w:val="center"/>
    </w:pPr>
    <w:rPr>
      <w:rFonts w:ascii="CG Times" w:eastAsia="Times New Roman" w:hAnsi="CG Times"/>
      <w:b/>
      <w:bCs/>
      <w:sz w:val="14"/>
      <w:szCs w:val="14"/>
    </w:rPr>
  </w:style>
  <w:style w:type="paragraph" w:customStyle="1" w:styleId="xl113">
    <w:name w:val="xl113"/>
    <w:basedOn w:val="Normal"/>
    <w:rsid w:val="00F953A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14">
    <w:name w:val="xl114"/>
    <w:basedOn w:val="Normal"/>
    <w:rsid w:val="00F953AE"/>
    <w:pPr>
      <w:pBdr>
        <w:top w:val="single" w:sz="4" w:space="0" w:color="auto"/>
        <w:left w:val="double" w:sz="6" w:space="0" w:color="auto"/>
        <w:right w:val="double" w:sz="6" w:space="0" w:color="auto"/>
      </w:pBdr>
      <w:spacing w:before="100" w:beforeAutospacing="1" w:after="100" w:afterAutospacing="1"/>
    </w:pPr>
    <w:rPr>
      <w:rFonts w:ascii="CG Times" w:eastAsia="Times New Roman" w:hAnsi="CG Times"/>
      <w:sz w:val="14"/>
      <w:szCs w:val="14"/>
    </w:rPr>
  </w:style>
  <w:style w:type="paragraph" w:customStyle="1" w:styleId="xl115">
    <w:name w:val="xl115"/>
    <w:basedOn w:val="Normal"/>
    <w:rsid w:val="00F953AE"/>
    <w:pPr>
      <w:pBdr>
        <w:top w:val="single" w:sz="4" w:space="0" w:color="auto"/>
      </w:pBdr>
      <w:spacing w:before="100" w:beforeAutospacing="1" w:after="100" w:afterAutospacing="1"/>
    </w:pPr>
    <w:rPr>
      <w:rFonts w:ascii="CG Times" w:eastAsia="Times New Roman" w:hAnsi="CG Times"/>
      <w:sz w:val="14"/>
      <w:szCs w:val="14"/>
    </w:rPr>
  </w:style>
  <w:style w:type="paragraph" w:customStyle="1" w:styleId="xl116">
    <w:name w:val="xl116"/>
    <w:basedOn w:val="Normal"/>
    <w:rsid w:val="00F953AE"/>
    <w:pPr>
      <w:pBdr>
        <w:top w:val="single" w:sz="4" w:space="0" w:color="auto"/>
      </w:pBdr>
      <w:spacing w:before="100" w:beforeAutospacing="1" w:after="100" w:afterAutospacing="1"/>
      <w:jc w:val="center"/>
    </w:pPr>
    <w:rPr>
      <w:rFonts w:ascii="CG Times" w:eastAsia="Times New Roman" w:hAnsi="CG Times"/>
      <w:sz w:val="14"/>
      <w:szCs w:val="14"/>
    </w:rPr>
  </w:style>
  <w:style w:type="paragraph" w:customStyle="1" w:styleId="xl117">
    <w:name w:val="xl117"/>
    <w:basedOn w:val="Normal"/>
    <w:rsid w:val="00F953AE"/>
    <w:pPr>
      <w:pBdr>
        <w:top w:val="single" w:sz="4" w:space="0" w:color="auto"/>
        <w:left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18">
    <w:name w:val="xl118"/>
    <w:basedOn w:val="Normal"/>
    <w:rsid w:val="00F953AE"/>
    <w:pPr>
      <w:pBdr>
        <w:top w:val="single" w:sz="4" w:space="0" w:color="auto"/>
      </w:pBdr>
      <w:spacing w:before="100" w:beforeAutospacing="1" w:after="100" w:afterAutospacing="1"/>
      <w:jc w:val="right"/>
    </w:pPr>
    <w:rPr>
      <w:rFonts w:ascii="CG Times" w:eastAsia="Times New Roman" w:hAnsi="CG Times"/>
      <w:sz w:val="14"/>
      <w:szCs w:val="14"/>
    </w:rPr>
  </w:style>
  <w:style w:type="paragraph" w:customStyle="1" w:styleId="xl119">
    <w:name w:val="xl119"/>
    <w:basedOn w:val="Normal"/>
    <w:rsid w:val="00F953AE"/>
    <w:pPr>
      <w:pBdr>
        <w:top w:val="single" w:sz="4" w:space="0" w:color="auto"/>
        <w:left w:val="double" w:sz="6" w:space="0" w:color="auto"/>
        <w:right w:val="double" w:sz="6" w:space="0" w:color="auto"/>
      </w:pBdr>
      <w:spacing w:before="100" w:beforeAutospacing="1" w:after="100" w:afterAutospacing="1"/>
      <w:jc w:val="right"/>
    </w:pPr>
    <w:rPr>
      <w:rFonts w:ascii="CG Times" w:eastAsia="Times New Roman" w:hAnsi="CG Times"/>
      <w:sz w:val="14"/>
      <w:szCs w:val="14"/>
    </w:rPr>
  </w:style>
  <w:style w:type="paragraph" w:customStyle="1" w:styleId="xl120">
    <w:name w:val="xl120"/>
    <w:basedOn w:val="Normal"/>
    <w:rsid w:val="00F953AE"/>
    <w:pPr>
      <w:pBdr>
        <w:top w:val="single" w:sz="4" w:space="0" w:color="auto"/>
        <w:lef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1">
    <w:name w:val="xl121"/>
    <w:basedOn w:val="Normal"/>
    <w:rsid w:val="00F953AE"/>
    <w:pPr>
      <w:pBdr>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2">
    <w:name w:val="xl122"/>
    <w:basedOn w:val="Normal"/>
    <w:rsid w:val="00F953A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3">
    <w:name w:val="xl123"/>
    <w:basedOn w:val="Normal"/>
    <w:rsid w:val="00F953AE"/>
    <w:pPr>
      <w:pBdr>
        <w:top w:val="double" w:sz="6" w:space="0" w:color="auto"/>
        <w:bottom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4">
    <w:name w:val="xl124"/>
    <w:basedOn w:val="Normal"/>
    <w:rsid w:val="00F953AE"/>
    <w:pPr>
      <w:pBdr>
        <w:top w:val="double" w:sz="6" w:space="0" w:color="auto"/>
        <w:left w:val="double" w:sz="6" w:space="0" w:color="auto"/>
        <w:bottom w:val="double" w:sz="6" w:space="0" w:color="auto"/>
        <w:right w:val="double" w:sz="6" w:space="0" w:color="auto"/>
      </w:pBdr>
      <w:spacing w:before="100" w:beforeAutospacing="1" w:after="100" w:afterAutospacing="1"/>
      <w:jc w:val="center"/>
    </w:pPr>
    <w:rPr>
      <w:rFonts w:ascii="CG Times" w:eastAsia="Times New Roman" w:hAnsi="CG Times"/>
      <w:sz w:val="14"/>
      <w:szCs w:val="14"/>
    </w:rPr>
  </w:style>
  <w:style w:type="paragraph" w:customStyle="1" w:styleId="xl125">
    <w:name w:val="xl125"/>
    <w:basedOn w:val="Normal"/>
    <w:rsid w:val="00F953AE"/>
    <w:pPr>
      <w:pBdr>
        <w:top w:val="double" w:sz="6" w:space="0" w:color="auto"/>
        <w:bottom w:val="double" w:sz="6" w:space="0" w:color="auto"/>
      </w:pBdr>
      <w:spacing w:before="100" w:beforeAutospacing="1" w:after="100" w:afterAutospacing="1"/>
      <w:jc w:val="center"/>
    </w:pPr>
    <w:rPr>
      <w:rFonts w:ascii="CG Times" w:eastAsia="Times New Roman" w:hAnsi="CG Times"/>
      <w:b/>
      <w:bCs/>
      <w:sz w:val="14"/>
      <w:szCs w:val="14"/>
    </w:rPr>
  </w:style>
  <w:style w:type="paragraph" w:customStyle="1" w:styleId="xl126">
    <w:name w:val="xl126"/>
    <w:basedOn w:val="Normal"/>
    <w:rsid w:val="00F953AE"/>
    <w:pPr>
      <w:pBdr>
        <w:top w:val="double" w:sz="6" w:space="0" w:color="auto"/>
        <w:bottom w:val="double" w:sz="6" w:space="0" w:color="auto"/>
      </w:pBdr>
      <w:spacing w:before="100" w:beforeAutospacing="1" w:after="100" w:afterAutospacing="1"/>
      <w:jc w:val="right"/>
    </w:pPr>
    <w:rPr>
      <w:rFonts w:ascii="CG Times" w:eastAsia="Times New Roman" w:hAnsi="CG Times"/>
      <w:b/>
      <w:bCs/>
      <w:sz w:val="14"/>
      <w:szCs w:val="14"/>
    </w:rPr>
  </w:style>
  <w:style w:type="paragraph" w:customStyle="1" w:styleId="xl127">
    <w:name w:val="xl127"/>
    <w:basedOn w:val="Normal"/>
    <w:rsid w:val="00F953AE"/>
    <w:pPr>
      <w:pBdr>
        <w:top w:val="double" w:sz="6" w:space="0" w:color="auto"/>
        <w:left w:val="double" w:sz="6" w:space="0" w:color="auto"/>
        <w:bottom w:val="double" w:sz="6" w:space="0" w:color="auto"/>
        <w:right w:val="double" w:sz="6" w:space="0" w:color="auto"/>
      </w:pBdr>
      <w:spacing w:before="100" w:beforeAutospacing="1" w:after="100" w:afterAutospacing="1"/>
      <w:jc w:val="right"/>
    </w:pPr>
    <w:rPr>
      <w:rFonts w:ascii="CG Times" w:eastAsia="Times New Roman" w:hAnsi="CG Times"/>
      <w:b/>
      <w:bCs/>
      <w:sz w:val="14"/>
      <w:szCs w:val="14"/>
    </w:rPr>
  </w:style>
  <w:style w:type="character" w:customStyle="1" w:styleId="AktiChar">
    <w:name w:val="Akti Char"/>
    <w:basedOn w:val="DefaultParagraphFont"/>
    <w:link w:val="Akti"/>
    <w:rsid w:val="00F953AE"/>
    <w:rPr>
      <w:rFonts w:ascii="CG Times" w:eastAsia="MS Mincho" w:hAnsi="CG Times" w:cs="CG Times"/>
      <w:b/>
      <w:bCs/>
      <w:caps/>
      <w:color w:val="000000"/>
      <w:sz w:val="22"/>
      <w:szCs w:val="22"/>
      <w:lang w:val="en-GB" w:eastAsia="en-US" w:bidi="ar-SA"/>
    </w:rPr>
  </w:style>
  <w:style w:type="paragraph" w:customStyle="1" w:styleId="font5">
    <w:name w:val="font5"/>
    <w:basedOn w:val="Normal"/>
    <w:rsid w:val="00F953AE"/>
    <w:pPr>
      <w:spacing w:before="100" w:beforeAutospacing="1" w:after="100" w:afterAutospacing="1"/>
    </w:pPr>
    <w:rPr>
      <w:rFonts w:ascii="Arial Narrow" w:eastAsia="Times New Roman" w:hAnsi="Arial Narrow"/>
      <w:b/>
      <w:bCs/>
      <w:color w:val="000000"/>
      <w:sz w:val="14"/>
      <w:szCs w:val="14"/>
      <w:lang w:val="sq-AL" w:eastAsia="sq-AL"/>
    </w:rPr>
  </w:style>
  <w:style w:type="paragraph" w:customStyle="1" w:styleId="font6">
    <w:name w:val="font6"/>
    <w:basedOn w:val="Normal"/>
    <w:rsid w:val="00F953AE"/>
    <w:pPr>
      <w:spacing w:before="100" w:beforeAutospacing="1" w:after="100" w:afterAutospacing="1"/>
    </w:pPr>
    <w:rPr>
      <w:rFonts w:ascii="Calibri" w:eastAsia="Times New Roman" w:hAnsi="Calibri"/>
      <w:b/>
      <w:bCs/>
      <w:color w:val="000000"/>
      <w:sz w:val="14"/>
      <w:szCs w:val="14"/>
      <w:lang w:val="sq-AL" w:eastAsia="sq-AL"/>
    </w:rPr>
  </w:style>
  <w:style w:type="paragraph" w:customStyle="1" w:styleId="xl128">
    <w:name w:val="xl128"/>
    <w:basedOn w:val="Normal"/>
    <w:rsid w:val="00F953A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29">
    <w:name w:val="xl129"/>
    <w:basedOn w:val="Normal"/>
    <w:rsid w:val="00F953A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0">
    <w:name w:val="xl130"/>
    <w:basedOn w:val="Normal"/>
    <w:rsid w:val="00F953AE"/>
    <w:pP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1">
    <w:name w:val="xl131"/>
    <w:basedOn w:val="Normal"/>
    <w:rsid w:val="00F953AE"/>
    <w:pPr>
      <w:pBdr>
        <w:righ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2">
    <w:name w:val="xl132"/>
    <w:basedOn w:val="Normal"/>
    <w:rsid w:val="00F953AE"/>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3">
    <w:name w:val="xl133"/>
    <w:basedOn w:val="Normal"/>
    <w:rsid w:val="00F953AE"/>
    <w:pPr>
      <w:pBdr>
        <w:left w:val="single" w:sz="4" w:space="0" w:color="auto"/>
      </w:pBdr>
      <w:shd w:val="clear" w:color="000000" w:fill="FFFFFF"/>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4">
    <w:name w:val="xl134"/>
    <w:basedOn w:val="Normal"/>
    <w:rsid w:val="00F953A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Times New Roman" w:hAnsi="Arial" w:cs="Arial"/>
      <w:color w:val="000000"/>
      <w:sz w:val="14"/>
      <w:szCs w:val="14"/>
      <w:lang w:val="sq-AL" w:eastAsia="sq-AL"/>
    </w:rPr>
  </w:style>
  <w:style w:type="paragraph" w:customStyle="1" w:styleId="xl135">
    <w:name w:val="xl135"/>
    <w:basedOn w:val="Normal"/>
    <w:rsid w:val="00F953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6">
    <w:name w:val="xl136"/>
    <w:basedOn w:val="Normal"/>
    <w:rsid w:val="00F953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7">
    <w:name w:val="xl137"/>
    <w:basedOn w:val="Normal"/>
    <w:rsid w:val="00F953AE"/>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8">
    <w:name w:val="xl138"/>
    <w:basedOn w:val="Normal"/>
    <w:rsid w:val="00F953AE"/>
    <w:pPr>
      <w:pBdr>
        <w:top w:val="single" w:sz="8" w:space="0" w:color="auto"/>
        <w:bottom w:val="single" w:sz="8" w:space="0" w:color="auto"/>
      </w:pBdr>
      <w:shd w:val="clear" w:color="000000" w:fill="D8D8D8"/>
      <w:spacing w:before="100" w:beforeAutospacing="1" w:after="100" w:afterAutospacing="1"/>
      <w:jc w:val="center"/>
      <w:textAlignment w:val="center"/>
    </w:pPr>
    <w:rPr>
      <w:rFonts w:ascii="Arial" w:eastAsia="Times New Roman" w:hAnsi="Arial" w:cs="Arial"/>
      <w:b/>
      <w:bCs/>
      <w:color w:val="000000"/>
      <w:sz w:val="14"/>
      <w:szCs w:val="14"/>
      <w:lang w:val="sq-AL" w:eastAsia="sq-AL"/>
    </w:rPr>
  </w:style>
  <w:style w:type="paragraph" w:customStyle="1" w:styleId="xl139">
    <w:name w:val="xl139"/>
    <w:basedOn w:val="Normal"/>
    <w:rsid w:val="00F953AE"/>
    <w:pPr>
      <w:pBdr>
        <w:top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Arial" w:eastAsia="Times New Roman" w:hAnsi="Arial" w:cs="Arial"/>
      <w:b/>
      <w:bCs/>
      <w:color w:val="000000"/>
      <w:sz w:val="14"/>
      <w:szCs w:val="14"/>
      <w:lang w:val="sq-AL" w:eastAsia="sq-AL"/>
    </w:rPr>
  </w:style>
  <w:style w:type="paragraph" w:customStyle="1" w:styleId="BodyText21">
    <w:name w:val="Body Text 21"/>
    <w:basedOn w:val="Normal"/>
    <w:rsid w:val="00F953AE"/>
    <w:pPr>
      <w:jc w:val="both"/>
    </w:pPr>
    <w:rPr>
      <w:rFonts w:eastAsia="Times New Roman"/>
      <w:lang w:eastAsia="bg-BG"/>
    </w:rPr>
  </w:style>
  <w:style w:type="paragraph" w:styleId="Revision">
    <w:name w:val="Revision"/>
    <w:hidden/>
    <w:uiPriority w:val="99"/>
    <w:semiHidden/>
    <w:rsid w:val="00F953AE"/>
    <w:rPr>
      <w:sz w:val="22"/>
      <w:szCs w:val="22"/>
    </w:rPr>
  </w:style>
  <w:style w:type="paragraph" w:customStyle="1" w:styleId="bazligjpropozues0">
    <w:name w:val="bazligjpropozues"/>
    <w:basedOn w:val="Normal"/>
    <w:rsid w:val="00F953AE"/>
    <w:pPr>
      <w:spacing w:before="100" w:beforeAutospacing="1" w:after="100" w:afterAutospacing="1"/>
    </w:pPr>
    <w:rPr>
      <w:rFonts w:eastAsia="Times New Roman"/>
    </w:rPr>
  </w:style>
  <w:style w:type="paragraph" w:customStyle="1" w:styleId="Pa32">
    <w:name w:val="Pa32"/>
    <w:basedOn w:val="Normal"/>
    <w:next w:val="Normal"/>
    <w:rsid w:val="00F953AE"/>
    <w:pPr>
      <w:autoSpaceDE w:val="0"/>
      <w:autoSpaceDN w:val="0"/>
      <w:adjustRightInd w:val="0"/>
      <w:spacing w:line="241" w:lineRule="atLeast"/>
    </w:pPr>
    <w:rPr>
      <w:rFonts w:ascii="Calibri" w:eastAsia="Times New Roman" w:hAnsi="Calibri"/>
    </w:rPr>
  </w:style>
  <w:style w:type="paragraph" w:customStyle="1" w:styleId="Pa33">
    <w:name w:val="Pa33"/>
    <w:basedOn w:val="Normal"/>
    <w:next w:val="Normal"/>
    <w:rsid w:val="00F953AE"/>
    <w:pPr>
      <w:autoSpaceDE w:val="0"/>
      <w:autoSpaceDN w:val="0"/>
      <w:adjustRightInd w:val="0"/>
      <w:spacing w:line="211" w:lineRule="atLeast"/>
    </w:pPr>
    <w:rPr>
      <w:rFonts w:ascii="Calibri" w:eastAsia="Times New Roman" w:hAnsi="Calibri"/>
    </w:rPr>
  </w:style>
  <w:style w:type="character" w:customStyle="1" w:styleId="FontStyle12">
    <w:name w:val="Font Style12"/>
    <w:uiPriority w:val="99"/>
    <w:rsid w:val="00F953AE"/>
    <w:rPr>
      <w:rFonts w:ascii="Times New Roman" w:hAnsi="Times New Roman" w:cs="Times New Roman"/>
      <w:color w:val="000000"/>
      <w:sz w:val="18"/>
      <w:szCs w:val="18"/>
    </w:rPr>
  </w:style>
  <w:style w:type="character" w:customStyle="1" w:styleId="FontStyle13">
    <w:name w:val="Font Style13"/>
    <w:uiPriority w:val="99"/>
    <w:rsid w:val="00F953AE"/>
    <w:rPr>
      <w:rFonts w:ascii="Times New Roman" w:hAnsi="Times New Roman" w:cs="Times New Roman"/>
      <w:b/>
      <w:bCs/>
      <w:color w:val="000000"/>
      <w:sz w:val="24"/>
      <w:szCs w:val="24"/>
    </w:rPr>
  </w:style>
  <w:style w:type="character" w:customStyle="1" w:styleId="alt-edited">
    <w:name w:val="alt-edited"/>
    <w:basedOn w:val="DefaultParagraphFont"/>
    <w:rsid w:val="00F953AE"/>
  </w:style>
  <w:style w:type="character" w:customStyle="1" w:styleId="Tablecaption">
    <w:name w:val="Table caption_"/>
    <w:basedOn w:val="DefaultParagraphFont"/>
    <w:link w:val="Tablecaption0"/>
    <w:locked/>
    <w:rsid w:val="00F953AE"/>
    <w:rPr>
      <w:sz w:val="19"/>
      <w:szCs w:val="19"/>
    </w:rPr>
  </w:style>
  <w:style w:type="paragraph" w:customStyle="1" w:styleId="Tablecaption0">
    <w:name w:val="Table caption"/>
    <w:basedOn w:val="Normal"/>
    <w:link w:val="Tablecaption"/>
    <w:rsid w:val="00F953AE"/>
    <w:pPr>
      <w:spacing w:line="0" w:lineRule="atLeast"/>
    </w:pPr>
    <w:rPr>
      <w:rFonts w:ascii="Calibri" w:eastAsia="Calibri" w:hAnsi="Calibri"/>
      <w:sz w:val="19"/>
      <w:szCs w:val="19"/>
    </w:rPr>
  </w:style>
  <w:style w:type="character" w:customStyle="1" w:styleId="Bodytext30">
    <w:name w:val="Body text (3)_"/>
    <w:basedOn w:val="DefaultParagraphFont"/>
    <w:link w:val="Bodytext31"/>
    <w:locked/>
    <w:rsid w:val="00F953AE"/>
    <w:rPr>
      <w:sz w:val="15"/>
      <w:szCs w:val="15"/>
    </w:rPr>
  </w:style>
  <w:style w:type="paragraph" w:customStyle="1" w:styleId="Bodytext31">
    <w:name w:val="Body text (3)"/>
    <w:basedOn w:val="Normal"/>
    <w:link w:val="Bodytext30"/>
    <w:rsid w:val="00F953AE"/>
    <w:pPr>
      <w:spacing w:line="0" w:lineRule="atLeast"/>
    </w:pPr>
    <w:rPr>
      <w:rFonts w:ascii="Calibri" w:eastAsia="Calibri" w:hAnsi="Calibri"/>
      <w:sz w:val="15"/>
      <w:szCs w:val="15"/>
    </w:rPr>
  </w:style>
  <w:style w:type="character" w:customStyle="1" w:styleId="BodyText1">
    <w:name w:val="Body Text1"/>
    <w:basedOn w:val="DefaultParagraphFont"/>
    <w:rsid w:val="00F953AE"/>
    <w:rPr>
      <w:rFonts w:ascii="Times New Roman" w:eastAsia="Times New Roman" w:hAnsi="Times New Roman" w:cs="Times New Roman" w:hint="default"/>
      <w:b w:val="0"/>
      <w:bCs w:val="0"/>
      <w:i w:val="0"/>
      <w:iCs w:val="0"/>
      <w:smallCaps w:val="0"/>
      <w:spacing w:val="0"/>
      <w:sz w:val="19"/>
      <w:szCs w:val="19"/>
      <w:u w:val="single"/>
    </w:rPr>
  </w:style>
  <w:style w:type="paragraph" w:styleId="BodyTextIndent2">
    <w:name w:val="Body Text Indent 2"/>
    <w:basedOn w:val="Normal"/>
    <w:link w:val="BodyTextIndent2Char"/>
    <w:uiPriority w:val="99"/>
    <w:semiHidden/>
    <w:unhideWhenUsed/>
    <w:rsid w:val="00F953AE"/>
    <w:pPr>
      <w:spacing w:after="120" w:line="480" w:lineRule="auto"/>
      <w:ind w:left="360"/>
    </w:pPr>
  </w:style>
  <w:style w:type="character" w:customStyle="1" w:styleId="BodyTextIndent2Char">
    <w:name w:val="Body Text Indent 2 Char"/>
    <w:basedOn w:val="DefaultParagraphFont"/>
    <w:link w:val="BodyTextIndent2"/>
    <w:uiPriority w:val="99"/>
    <w:semiHidden/>
    <w:rsid w:val="00F953AE"/>
    <w:rPr>
      <w:rFonts w:ascii="Times New Roman" w:eastAsia="MS Mincho"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Document1.doc"/><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3710</Words>
  <Characters>21150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2019-03-18T13:48:00Z</dcterms:created>
  <dcterms:modified xsi:type="dcterms:W3CDTF">2019-03-18T13:48:00Z</dcterms:modified>
</cp:coreProperties>
</file>