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6113" w:rsidRPr="00CC4C2E" w:rsidRDefault="001F6113" w:rsidP="001F6113">
      <w:pPr>
        <w:pStyle w:val="Akti"/>
        <w:rPr>
          <w:lang w:val="sq-AL"/>
        </w:rPr>
      </w:pPr>
      <w:bookmarkStart w:id="0" w:name="_GoBack"/>
      <w:bookmarkEnd w:id="0"/>
      <w:r w:rsidRPr="00CC4C2E">
        <w:rPr>
          <w:lang w:val="sq-AL"/>
        </w:rPr>
        <w:t>VENDIM</w:t>
      </w:r>
    </w:p>
    <w:p w:rsidR="001F6113" w:rsidRPr="00CC4C2E" w:rsidRDefault="001F6113" w:rsidP="001F6113">
      <w:pPr>
        <w:pStyle w:val="NumriData"/>
        <w:rPr>
          <w:lang w:val="sq-AL"/>
        </w:rPr>
      </w:pPr>
      <w:r w:rsidRPr="00CC4C2E">
        <w:rPr>
          <w:lang w:val="sq-AL"/>
        </w:rPr>
        <w:t>Nr. 620, datë 24.7.2013</w:t>
      </w:r>
    </w:p>
    <w:p w:rsidR="001F6113" w:rsidRPr="00CC4C2E" w:rsidRDefault="001F6113" w:rsidP="001F6113">
      <w:pPr>
        <w:pStyle w:val="Paragrafi"/>
        <w:rPr>
          <w:lang w:val="sq-AL"/>
        </w:rPr>
      </w:pPr>
    </w:p>
    <w:p w:rsidR="001F6113" w:rsidRPr="00CC4C2E" w:rsidRDefault="001F6113" w:rsidP="001F6113">
      <w:pPr>
        <w:pStyle w:val="Titulli"/>
        <w:rPr>
          <w:lang w:val="sq-AL"/>
        </w:rPr>
      </w:pPr>
      <w:r w:rsidRPr="00CC4C2E">
        <w:rPr>
          <w:lang w:val="sq-AL"/>
        </w:rPr>
        <w:t>PËR MIRATIMIN E MARRËVESHJEVE HIDROKARBURE SHTESË TË KONTRATAVE ME NDARJE PRODHIMI, PËR KËRKIMIN, ZHVILLIMIN DHE PRODHIMIN E HIDROKARBUREVE NË SHQIPËRI, NË TOKË, NË BLLOQET A-B DHE D-E, NDËRMJET MINISTRISË SË EKONOMISË, TREGTISË DHE ENERGJETIKËS, E PËRFAQËSUAR NGA AGJENCIA KOMBËTARE E BURIMEVE NATYRORE (AKBN) DHE “PETROMANAS ALBANIA GMBH”</w:t>
      </w:r>
    </w:p>
    <w:p w:rsidR="001F6113" w:rsidRPr="00CC4C2E" w:rsidRDefault="001F6113" w:rsidP="001F6113">
      <w:pPr>
        <w:pStyle w:val="Paragrafi"/>
        <w:rPr>
          <w:lang w:val="sq-AL"/>
        </w:rPr>
      </w:pPr>
    </w:p>
    <w:p w:rsidR="001F6113" w:rsidRPr="00CC4C2E" w:rsidRDefault="001F6113" w:rsidP="001F6113">
      <w:pPr>
        <w:pStyle w:val="Paragrafi"/>
        <w:rPr>
          <w:lang w:val="sq-AL"/>
        </w:rPr>
      </w:pPr>
      <w:r w:rsidRPr="00CC4C2E">
        <w:rPr>
          <w:lang w:val="sq-AL"/>
        </w:rPr>
        <w:t>Në mbështetje të nenit 100 të Kushtetutës dhe të neneve 5 e 13 të ligjit nr. 7746, datë 28.7.1993 “Për hidrokarburet (kërkimi dhe prodhimi)”, të ndryshuar, me propozimin e Ministrit të Ekonomisë, Tregtisë dhe Energjetikës, Këshilli i Ministrave</w:t>
      </w:r>
    </w:p>
    <w:p w:rsidR="001F6113" w:rsidRPr="00CC4C2E" w:rsidRDefault="001F6113" w:rsidP="001F6113">
      <w:pPr>
        <w:pStyle w:val="Paragrafi"/>
        <w:rPr>
          <w:lang w:val="sq-AL"/>
        </w:rPr>
      </w:pPr>
    </w:p>
    <w:p w:rsidR="001F6113" w:rsidRPr="00CC4C2E" w:rsidRDefault="001F6113" w:rsidP="001F6113">
      <w:pPr>
        <w:pStyle w:val="VENDOSI"/>
        <w:rPr>
          <w:lang w:val="sq-AL"/>
        </w:rPr>
      </w:pPr>
      <w:r w:rsidRPr="00CC4C2E">
        <w:rPr>
          <w:lang w:val="sq-AL"/>
        </w:rPr>
        <w:t>VENDOSI:</w:t>
      </w:r>
    </w:p>
    <w:p w:rsidR="001F6113" w:rsidRPr="00CC4C2E" w:rsidRDefault="001F6113" w:rsidP="001F6113">
      <w:pPr>
        <w:pStyle w:val="Paragrafi"/>
        <w:rPr>
          <w:lang w:val="sq-AL"/>
        </w:rPr>
      </w:pPr>
    </w:p>
    <w:p w:rsidR="001F6113" w:rsidRPr="00CC4C2E" w:rsidRDefault="001F6113" w:rsidP="001F6113">
      <w:pPr>
        <w:pStyle w:val="Paragrafi"/>
        <w:rPr>
          <w:lang w:val="sq-AL"/>
        </w:rPr>
      </w:pPr>
      <w:r w:rsidRPr="00CC4C2E">
        <w:rPr>
          <w:lang w:val="sq-AL"/>
        </w:rPr>
        <w:t>1. Miratimin e marrëveshjeve hidrokarbure shtesë të kontratave me ndarje prodhimi për kërkimin, zhvillimin dhe prodhimin e hidrokarbureve në Shqipëri, në tokë, në blloqet A-B dhe D-E, ndërmjet Ministrisë së Ekonomisë, Tregtisë dhe Energjetikës, e përfaqësuar nga Agjencia Kombëtare e Burimeve Natyrore (AKBN) dhe “Petromanas Albania GmbH”, sipas tekstit që i bashkëlidhet këtij vendimi.</w:t>
      </w:r>
    </w:p>
    <w:p w:rsidR="001F6113" w:rsidRPr="00CC4C2E" w:rsidRDefault="001F6113" w:rsidP="001F6113">
      <w:pPr>
        <w:pStyle w:val="Paragrafi"/>
        <w:rPr>
          <w:lang w:val="sq-AL"/>
        </w:rPr>
      </w:pPr>
      <w:r w:rsidRPr="00CC4C2E">
        <w:rPr>
          <w:lang w:val="sq-AL"/>
        </w:rPr>
        <w:t>2. Ngarkohet Ministria e Ekonomisë, Tregtisë dhe Energjetikës për zbatimin e këtij vendimi.</w:t>
      </w:r>
    </w:p>
    <w:p w:rsidR="001F6113" w:rsidRPr="00CC4C2E" w:rsidRDefault="001F6113" w:rsidP="001F6113">
      <w:pPr>
        <w:pStyle w:val="Paragrafi"/>
        <w:rPr>
          <w:lang w:val="sq-AL"/>
        </w:rPr>
      </w:pPr>
      <w:r w:rsidRPr="00CC4C2E">
        <w:rPr>
          <w:lang w:val="sq-AL"/>
        </w:rPr>
        <w:t>Ky vendim hyn në fuqi pas botimit në Fletoren Zyrtare.</w:t>
      </w:r>
    </w:p>
    <w:p w:rsidR="001F6113" w:rsidRPr="00CC4C2E" w:rsidRDefault="001F6113" w:rsidP="001F6113">
      <w:pPr>
        <w:pStyle w:val="Autoriteti"/>
        <w:rPr>
          <w:lang w:val="sq-AL"/>
        </w:rPr>
      </w:pPr>
      <w:r w:rsidRPr="00CC4C2E">
        <w:rPr>
          <w:lang w:val="sq-AL"/>
        </w:rPr>
        <w:t>KRYEMINISTRI</w:t>
      </w:r>
    </w:p>
    <w:p w:rsidR="001F6113" w:rsidRPr="00CC4C2E" w:rsidRDefault="001F6113" w:rsidP="001F6113">
      <w:pPr>
        <w:pStyle w:val="AutoritetiEmer"/>
        <w:rPr>
          <w:lang w:val="sq-AL"/>
        </w:rPr>
      </w:pPr>
      <w:r w:rsidRPr="00CC4C2E">
        <w:rPr>
          <w:lang w:val="sq-AL"/>
        </w:rPr>
        <w:t>Sali Berisha</w:t>
      </w:r>
    </w:p>
    <w:p w:rsidR="001F6113" w:rsidRPr="00CA356E" w:rsidRDefault="001F6113" w:rsidP="001F6113">
      <w:pPr>
        <w:pStyle w:val="Paragrafi"/>
        <w:rPr>
          <w:sz w:val="12"/>
          <w:lang w:val="sq-AL"/>
        </w:rPr>
      </w:pPr>
    </w:p>
    <w:p w:rsidR="001F6113" w:rsidRPr="00CA356E" w:rsidRDefault="001F6113" w:rsidP="001F6113">
      <w:pPr>
        <w:pStyle w:val="TitulliTitull"/>
        <w:rPr>
          <w:sz w:val="20"/>
          <w:szCs w:val="20"/>
          <w:lang w:val="sq-AL"/>
        </w:rPr>
      </w:pPr>
      <w:r w:rsidRPr="00CA356E">
        <w:rPr>
          <w:b/>
          <w:sz w:val="20"/>
          <w:szCs w:val="20"/>
          <w:lang w:val="sq-AL"/>
        </w:rPr>
        <w:t>MARRëVESHJE HIDROKARBURE SHTESë</w:t>
      </w:r>
      <w:r w:rsidRPr="00CA356E">
        <w:rPr>
          <w:sz w:val="20"/>
          <w:szCs w:val="20"/>
          <w:lang w:val="sq-AL"/>
        </w:rPr>
        <w:t xml:space="preserve"> </w:t>
      </w:r>
    </w:p>
    <w:p w:rsidR="001F6113" w:rsidRDefault="001F6113" w:rsidP="001F6113">
      <w:pPr>
        <w:pStyle w:val="TitulliTitull"/>
        <w:rPr>
          <w:sz w:val="20"/>
          <w:szCs w:val="20"/>
          <w:lang w:val="sq-AL"/>
        </w:rPr>
      </w:pPr>
      <w:r w:rsidRPr="00CA356E">
        <w:rPr>
          <w:sz w:val="20"/>
          <w:szCs w:val="20"/>
          <w:lang w:val="sq-AL"/>
        </w:rPr>
        <w:t xml:space="preserve">e KONTRATës ME NDARJE PRODHIMI, PËR KëRKIMIN, ZHVILLIMIN DHE PRODHIMIN E HIDROKARBUREVE </w:t>
      </w:r>
    </w:p>
    <w:p w:rsidR="001F6113" w:rsidRPr="00CA356E" w:rsidRDefault="001F6113" w:rsidP="001F6113">
      <w:pPr>
        <w:pStyle w:val="TitulliTitull"/>
        <w:rPr>
          <w:sz w:val="20"/>
          <w:szCs w:val="20"/>
          <w:lang w:val="sq-AL"/>
        </w:rPr>
      </w:pPr>
      <w:r>
        <w:rPr>
          <w:sz w:val="20"/>
          <w:szCs w:val="20"/>
          <w:lang w:val="sq-AL"/>
        </w:rPr>
        <w:t>Midis ministrisë së ekonomisë, tregtisë dhe Energjetikës së republikës së Shqipërisë përfaqësuar nga agjencia kombËtare e burimeve natyrore dhe petromanas albania gmbh për blloqet A-B (në tokë) shqipëri</w:t>
      </w:r>
    </w:p>
    <w:p w:rsidR="001F6113" w:rsidRPr="00CA356E" w:rsidRDefault="001F6113" w:rsidP="001F6113">
      <w:pPr>
        <w:pStyle w:val="Paragrafi"/>
        <w:rPr>
          <w:sz w:val="12"/>
          <w:lang w:val="sq-AL"/>
        </w:rPr>
      </w:pPr>
    </w:p>
    <w:p w:rsidR="001F6113" w:rsidRPr="00CC4C2E" w:rsidRDefault="001F6113" w:rsidP="001F6113">
      <w:pPr>
        <w:pStyle w:val="Paragrafi"/>
        <w:rPr>
          <w:lang w:val="sq-AL"/>
        </w:rPr>
      </w:pPr>
      <w:r w:rsidRPr="00CC4C2E">
        <w:rPr>
          <w:lang w:val="sq-AL"/>
        </w:rPr>
        <w:t>Kjo marrëveshje hidrokarbure shtesë (më poshtë e quajtur “MHS</w:t>
      </w:r>
      <w:r>
        <w:rPr>
          <w:lang w:val="sq-AL"/>
        </w:rPr>
        <w:t>”</w:t>
      </w:r>
      <w:r w:rsidRPr="00CC4C2E">
        <w:rPr>
          <w:lang w:val="sq-AL"/>
        </w:rPr>
        <w:t>) është bërë dhe hyn në fuqi sot më...</w:t>
      </w:r>
      <w:r>
        <w:rPr>
          <w:lang w:val="sq-AL"/>
        </w:rPr>
        <w:t>..........</w:t>
      </w:r>
      <w:r w:rsidRPr="00CC4C2E">
        <w:rPr>
          <w:lang w:val="sq-AL"/>
        </w:rPr>
        <w:t xml:space="preserve"> nga dhe, midis Ministrisë së Ekonomisë, Tregtisë dhe Energjetikës, e përfaqësuar nga Agjencia Kombëtare e Burimeve Natyrore (më poshtë e quajtur “AKBN”) dhe “Petromanas Albania GmbH” (më poshtë i quajtur “Kontraktor”), “AKBN” dhe “Kontraktor” më poshtë do të quhen si “Palë”.</w:t>
      </w:r>
    </w:p>
    <w:p w:rsidR="001F6113" w:rsidRPr="00CC4C2E" w:rsidRDefault="001F6113" w:rsidP="001F6113">
      <w:pPr>
        <w:pStyle w:val="Paragrafi"/>
        <w:rPr>
          <w:lang w:val="sq-AL"/>
        </w:rPr>
      </w:pPr>
      <w:r w:rsidRPr="00CC4C2E">
        <w:rPr>
          <w:lang w:val="sq-AL"/>
        </w:rPr>
        <w:t xml:space="preserve">Ndërsa </w:t>
      </w:r>
      <w:r>
        <w:rPr>
          <w:lang w:val="sq-AL"/>
        </w:rPr>
        <w:t>kontrata me ndarje prodhimi</w:t>
      </w:r>
      <w:r w:rsidRPr="00CC4C2E">
        <w:rPr>
          <w:lang w:val="sq-AL"/>
        </w:rPr>
        <w:t xml:space="preserve"> për kërkimin, zhvillimin dhe prodhimin e hidrokarbureve në Shqipëri, në tokë, në</w:t>
      </w:r>
      <w:r>
        <w:rPr>
          <w:lang w:val="sq-AL"/>
        </w:rPr>
        <w:t xml:space="preserve"> blloqet A-B</w:t>
      </w:r>
      <w:r w:rsidRPr="00CC4C2E">
        <w:rPr>
          <w:lang w:val="sq-AL"/>
        </w:rPr>
        <w:t xml:space="preserve"> (më poshtë e quajtur “KNPKZHP”) ndërmjet Ministrisë së Ekonomisë, Tregtisë dhe Energjetikës, e përfaqësuar nga Agjencia Kombëtare e Burimeve Natyrore (AKBN) dhe “DWM Petroleum AG”, është miratuar me vendimin e Këshillit të Ministrave nr. 796, datë 7.11.2007.</w:t>
      </w:r>
    </w:p>
    <w:p w:rsidR="001F6113" w:rsidRPr="00CC4C2E" w:rsidRDefault="001F6113" w:rsidP="001F6113">
      <w:pPr>
        <w:pStyle w:val="Paragrafi"/>
        <w:rPr>
          <w:lang w:val="sq-AL"/>
        </w:rPr>
      </w:pPr>
      <w:r w:rsidRPr="00CC4C2E">
        <w:rPr>
          <w:lang w:val="sq-AL"/>
        </w:rPr>
        <w:t>Ndërsa ka hyrë në fuqi ligji nr. 10 280, datë 20.5.2010 “Për disa ndryshime dhe shtesa në ligjin nr. 9975, datë 28.7.2008 “Për taksat kombëtare”. Ky ligj ka vendosur detyrimin që: “çdo person fizik apo juridik, që është i licencuar dhe/ose vepron në industrinë minerare, sipas një marrëdhënieje kontraktuale me ministrin përgjegjës për ekonominë, duhet të paguajë rentë minerare për burimet natyrore që nxjerr nga/mbi/dhe nëntoka e territorit të Republikës së Shqipërisë.”</w:t>
      </w:r>
    </w:p>
    <w:p w:rsidR="001F6113" w:rsidRPr="00CC4C2E" w:rsidRDefault="001F6113" w:rsidP="001F6113">
      <w:pPr>
        <w:pStyle w:val="Paragrafi"/>
        <w:rPr>
          <w:lang w:val="sq-AL"/>
        </w:rPr>
      </w:pPr>
      <w:r w:rsidRPr="00CC4C2E">
        <w:rPr>
          <w:lang w:val="sq-AL"/>
        </w:rPr>
        <w:t>Ndërsa Kontraktori ka të drejtën të kryejë operacione hidrokarbure në zonën e kontratës; dhe</w:t>
      </w:r>
    </w:p>
    <w:p w:rsidR="001F6113" w:rsidRPr="00CC4C2E" w:rsidRDefault="001F6113" w:rsidP="001F6113">
      <w:pPr>
        <w:pStyle w:val="Paragrafi"/>
        <w:rPr>
          <w:lang w:val="sq-AL"/>
        </w:rPr>
      </w:pPr>
      <w:r w:rsidRPr="00CC4C2E">
        <w:rPr>
          <w:lang w:val="sq-AL"/>
        </w:rPr>
        <w:t xml:space="preserve">Ndërsa Palët bien dakord që aprovimi për këto shtesa dhe ndryshime është subjekt </w:t>
      </w:r>
      <w:r>
        <w:rPr>
          <w:lang w:val="sq-AL"/>
        </w:rPr>
        <w:t xml:space="preserve">i </w:t>
      </w:r>
      <w:r w:rsidRPr="00CC4C2E">
        <w:rPr>
          <w:lang w:val="sq-AL"/>
        </w:rPr>
        <w:t>marrëveshjes unanime të palëve;</w:t>
      </w:r>
    </w:p>
    <w:p w:rsidR="001F6113" w:rsidRPr="00CC4C2E" w:rsidRDefault="001F6113" w:rsidP="001F6113">
      <w:pPr>
        <w:pStyle w:val="Paragrafi"/>
        <w:rPr>
          <w:lang w:val="sq-AL"/>
        </w:rPr>
      </w:pPr>
      <w:r w:rsidRPr="00CC4C2E">
        <w:rPr>
          <w:lang w:val="sq-AL"/>
        </w:rPr>
        <w:t>Prandaj, duke marrë në konsideratë kushtet dhe marrëveshjet reciproke të përfshira këtu, Palët bien dakord të ndryshojnë disa nga dispozitat e KNPKZHP.</w:t>
      </w:r>
    </w:p>
    <w:p w:rsidR="001F6113" w:rsidRPr="00CC4C2E" w:rsidRDefault="001F6113" w:rsidP="001F6113">
      <w:pPr>
        <w:pStyle w:val="Paragrafi"/>
        <w:rPr>
          <w:lang w:val="sq-AL"/>
        </w:rPr>
      </w:pPr>
      <w:r w:rsidRPr="00CC4C2E">
        <w:rPr>
          <w:lang w:val="sq-AL"/>
        </w:rPr>
        <w:t>QËLLIMI</w:t>
      </w:r>
    </w:p>
    <w:p w:rsidR="001F6113" w:rsidRPr="00CC4C2E" w:rsidRDefault="001F6113" w:rsidP="001F6113">
      <w:pPr>
        <w:pStyle w:val="Paragrafi"/>
        <w:rPr>
          <w:lang w:val="sq-AL"/>
        </w:rPr>
      </w:pPr>
      <w:r w:rsidRPr="00CC4C2E">
        <w:rPr>
          <w:lang w:val="sq-AL"/>
        </w:rPr>
        <w:t>Kjo MHS ka për qëllim që së bashku me KNPKZHP, të përfshijnë termat dhe kushtet që janë vendosur nga ligjet specifike, të cilat kanë hyrë në fuqi pas nënshkrimit të MH.</w:t>
      </w:r>
    </w:p>
    <w:p w:rsidR="001F6113" w:rsidRPr="00CC4C2E" w:rsidRDefault="001F6113" w:rsidP="001F6113">
      <w:pPr>
        <w:pStyle w:val="Paragrafi"/>
        <w:rPr>
          <w:lang w:val="sq-AL"/>
        </w:rPr>
      </w:pPr>
      <w:r w:rsidRPr="00CC4C2E">
        <w:rPr>
          <w:lang w:val="sq-AL"/>
        </w:rPr>
        <w:t>Me anë të kësaj</w:t>
      </w:r>
      <w:r>
        <w:rPr>
          <w:lang w:val="sq-AL"/>
        </w:rPr>
        <w:t>,</w:t>
      </w:r>
      <w:r w:rsidRPr="00CC4C2E">
        <w:rPr>
          <w:lang w:val="sq-AL"/>
        </w:rPr>
        <w:t xml:space="preserve"> njihet dhe bihet dakord që të drejtat dhe detyrimet e Palëve në lidhje me operacionet hidrokarbure në zonën e kontratës do të udhëhiqen nga dispozitat e KNPKZHP</w:t>
      </w:r>
      <w:r>
        <w:rPr>
          <w:lang w:val="sq-AL"/>
        </w:rPr>
        <w:t>,</w:t>
      </w:r>
      <w:r w:rsidRPr="00CC4C2E">
        <w:rPr>
          <w:lang w:val="sq-AL"/>
        </w:rPr>
        <w:t xml:space="preserve"> siç janë ndryshuar me anë të kësaj MHS.</w:t>
      </w:r>
    </w:p>
    <w:p w:rsidR="001F6113" w:rsidRPr="00CC4C2E" w:rsidRDefault="001F6113" w:rsidP="001F6113">
      <w:pPr>
        <w:pStyle w:val="Paragrafi"/>
        <w:rPr>
          <w:lang w:val="sq-AL"/>
        </w:rPr>
      </w:pPr>
      <w:r w:rsidRPr="00CC4C2E">
        <w:rPr>
          <w:lang w:val="sq-AL"/>
        </w:rPr>
        <w:t>HYRJE</w:t>
      </w:r>
    </w:p>
    <w:p w:rsidR="001F6113" w:rsidRPr="00CC4C2E" w:rsidRDefault="001F6113" w:rsidP="001F6113">
      <w:pPr>
        <w:pStyle w:val="Paragrafi"/>
        <w:rPr>
          <w:lang w:val="sq-AL"/>
        </w:rPr>
      </w:pPr>
      <w:r w:rsidRPr="00CC4C2E">
        <w:rPr>
          <w:lang w:val="sq-AL"/>
        </w:rPr>
        <w:t>1. Kudo në përmbajtjen e kontratës dhe anekset e saj</w:t>
      </w:r>
      <w:r>
        <w:rPr>
          <w:lang w:val="sq-AL"/>
        </w:rPr>
        <w:t>,</w:t>
      </w:r>
      <w:r w:rsidRPr="00CC4C2E">
        <w:rPr>
          <w:lang w:val="sq-AL"/>
        </w:rPr>
        <w:t xml:space="preserve"> emërtimi i kompanisë “DWM Petroleum AG” zëvendësohet me “Petromanas Albania GmbH”.</w:t>
      </w:r>
    </w:p>
    <w:p w:rsidR="001F6113" w:rsidRPr="00CC4C2E" w:rsidRDefault="001F6113" w:rsidP="001F6113">
      <w:pPr>
        <w:pStyle w:val="Paragrafi"/>
        <w:rPr>
          <w:lang w:val="sq-AL"/>
        </w:rPr>
      </w:pPr>
      <w:r w:rsidRPr="00CC4C2E">
        <w:rPr>
          <w:lang w:val="sq-AL"/>
        </w:rPr>
        <w:t>2. Titulli “</w:t>
      </w:r>
      <w:r>
        <w:rPr>
          <w:lang w:val="sq-AL"/>
        </w:rPr>
        <w:t>Kontratë</w:t>
      </w:r>
      <w:r w:rsidRPr="00CC4C2E">
        <w:rPr>
          <w:lang w:val="sq-AL"/>
        </w:rPr>
        <w:t xml:space="preserve"> me ndarje prodhimi për kërkimin, zhvillimin dhe prodhimin e hidrokarbureve në Shqipëri, në tokë</w:t>
      </w:r>
      <w:r>
        <w:rPr>
          <w:lang w:val="sq-AL"/>
        </w:rPr>
        <w:t>,</w:t>
      </w:r>
      <w:r w:rsidRPr="00CC4C2E">
        <w:rPr>
          <w:lang w:val="sq-AL"/>
        </w:rPr>
        <w:t xml:space="preserve"> në blloqet “A-B” ndërmjet Ministrisë së Ekonomisë, Tregtisë dhe Energjetikës të Shqipërisë</w:t>
      </w:r>
      <w:r>
        <w:rPr>
          <w:lang w:val="sq-AL"/>
        </w:rPr>
        <w:t>,</w:t>
      </w:r>
      <w:r w:rsidRPr="00CC4C2E">
        <w:rPr>
          <w:lang w:val="sq-AL"/>
        </w:rPr>
        <w:t xml:space="preserve"> e përfaqësuar nga Agjencia Kombëtare e Burimeve Natyrore dhe DWM Petroleum AG</w:t>
      </w:r>
      <w:r>
        <w:rPr>
          <w:lang w:val="sq-AL"/>
        </w:rPr>
        <w:t>”</w:t>
      </w:r>
      <w:r w:rsidRPr="00CC4C2E">
        <w:rPr>
          <w:lang w:val="sq-AL"/>
        </w:rPr>
        <w:t>, ndryshohet si më poshtë vijon:</w:t>
      </w:r>
    </w:p>
    <w:p w:rsidR="001F6113" w:rsidRPr="00CC4C2E" w:rsidRDefault="001F6113" w:rsidP="001F6113">
      <w:pPr>
        <w:pStyle w:val="Paragrafi"/>
        <w:rPr>
          <w:lang w:val="sq-AL"/>
        </w:rPr>
      </w:pPr>
      <w:r w:rsidRPr="00CC4C2E">
        <w:rPr>
          <w:lang w:val="sq-AL"/>
        </w:rPr>
        <w:t>“Kontratë me ndarje prodhimi për kërkimin, zhvillimin dhe prodhimin e hidrokarbureve në Shqipëri, në tokë në blloqet “A-B” ndërmjet Ministrisë së Ekonomisë, Tregtisë dhe Energjetikës të Shqipërisë e përfaqësuar nga Agjencia Kombëtare e Burimeve Natyrore dhe PETROMANAS ALBANIA GMBH”.</w:t>
      </w:r>
    </w:p>
    <w:p w:rsidR="001F6113" w:rsidRPr="00CC4C2E" w:rsidRDefault="001F6113" w:rsidP="001F6113">
      <w:pPr>
        <w:pStyle w:val="Paragrafi"/>
        <w:rPr>
          <w:lang w:val="sq-AL"/>
        </w:rPr>
      </w:pPr>
      <w:r w:rsidRPr="00CC4C2E">
        <w:rPr>
          <w:lang w:val="sq-AL"/>
        </w:rPr>
        <w:t>3. Në preambulën e kontratës, në fund të listës së ligjeve dhe akteve nënligjore shtohen paragrafët me përmbajtjen si më poshtë vijon:</w:t>
      </w:r>
    </w:p>
    <w:p w:rsidR="001F6113" w:rsidRDefault="001F6113" w:rsidP="001F6113">
      <w:pPr>
        <w:pStyle w:val="Paragrafi"/>
        <w:rPr>
          <w:lang w:val="sq-AL"/>
        </w:rPr>
      </w:pPr>
      <w:r w:rsidRPr="00CC4C2E">
        <w:rPr>
          <w:lang w:val="sq-AL"/>
        </w:rPr>
        <w:t xml:space="preserve">“Ligji </w:t>
      </w:r>
      <w:r>
        <w:rPr>
          <w:lang w:val="sq-AL"/>
        </w:rPr>
        <w:t>n</w:t>
      </w:r>
      <w:r w:rsidRPr="00CC4C2E">
        <w:rPr>
          <w:lang w:val="sq-AL"/>
        </w:rPr>
        <w:t>r. 9975,</w:t>
      </w:r>
      <w:r>
        <w:rPr>
          <w:lang w:val="sq-AL"/>
        </w:rPr>
        <w:t xml:space="preserve"> </w:t>
      </w:r>
      <w:r w:rsidRPr="00CC4C2E">
        <w:rPr>
          <w:lang w:val="sq-AL"/>
        </w:rPr>
        <w:t xml:space="preserve">datë 28.7.2008 “Për </w:t>
      </w:r>
      <w:r>
        <w:rPr>
          <w:lang w:val="sq-AL"/>
        </w:rPr>
        <w:t>t</w:t>
      </w:r>
      <w:r w:rsidRPr="00CC4C2E">
        <w:rPr>
          <w:lang w:val="sq-AL"/>
        </w:rPr>
        <w:t xml:space="preserve">aksat </w:t>
      </w:r>
      <w:r>
        <w:rPr>
          <w:lang w:val="sq-AL"/>
        </w:rPr>
        <w:t>k</w:t>
      </w:r>
      <w:r w:rsidRPr="00CC4C2E">
        <w:rPr>
          <w:lang w:val="sq-AL"/>
        </w:rPr>
        <w:t>ombëtare”,</w:t>
      </w:r>
      <w:r>
        <w:rPr>
          <w:lang w:val="sq-AL"/>
        </w:rPr>
        <w:t xml:space="preserve"> </w:t>
      </w:r>
      <w:r w:rsidRPr="00CC4C2E">
        <w:rPr>
          <w:lang w:val="sq-AL"/>
        </w:rPr>
        <w:t xml:space="preserve">i ndryshuar. </w:t>
      </w:r>
    </w:p>
    <w:p w:rsidR="001F6113" w:rsidRPr="00CC4C2E" w:rsidRDefault="001F6113" w:rsidP="001F6113">
      <w:pPr>
        <w:pStyle w:val="Paragrafi"/>
        <w:rPr>
          <w:lang w:val="sq-AL"/>
        </w:rPr>
      </w:pPr>
      <w:r w:rsidRPr="00CC4C2E">
        <w:rPr>
          <w:lang w:val="sq-AL"/>
        </w:rPr>
        <w:t xml:space="preserve">“Ligji </w:t>
      </w:r>
      <w:r>
        <w:rPr>
          <w:lang w:val="sq-AL"/>
        </w:rPr>
        <w:t>n</w:t>
      </w:r>
      <w:r w:rsidRPr="00CC4C2E">
        <w:rPr>
          <w:lang w:val="sq-AL"/>
        </w:rPr>
        <w:t>r. 9946,</w:t>
      </w:r>
      <w:r>
        <w:rPr>
          <w:lang w:val="sq-AL"/>
        </w:rPr>
        <w:t xml:space="preserve"> </w:t>
      </w:r>
      <w:r w:rsidRPr="00CC4C2E">
        <w:rPr>
          <w:lang w:val="sq-AL"/>
        </w:rPr>
        <w:t>datë 30.6.2008 “Për sektorin e gazit natyror”.</w:t>
      </w:r>
    </w:p>
    <w:p w:rsidR="001F6113" w:rsidRPr="00CC4C2E" w:rsidRDefault="001F6113" w:rsidP="001F6113">
      <w:pPr>
        <w:pStyle w:val="Paragrafi"/>
        <w:rPr>
          <w:lang w:val="sq-AL"/>
        </w:rPr>
      </w:pPr>
    </w:p>
    <w:p w:rsidR="001F6113" w:rsidRPr="00CC4C2E" w:rsidRDefault="001F6113" w:rsidP="001F6113">
      <w:pPr>
        <w:pStyle w:val="NeniNr"/>
        <w:rPr>
          <w:lang w:val="sq-AL"/>
        </w:rPr>
      </w:pPr>
      <w:r w:rsidRPr="00CC4C2E">
        <w:rPr>
          <w:lang w:val="sq-AL"/>
        </w:rPr>
        <w:t>Neni 1</w:t>
      </w:r>
    </w:p>
    <w:p w:rsidR="001F6113" w:rsidRPr="00CC4C2E" w:rsidRDefault="001F6113" w:rsidP="001F6113">
      <w:pPr>
        <w:pStyle w:val="NeniTitull"/>
        <w:rPr>
          <w:lang w:val="sq-AL"/>
        </w:rPr>
      </w:pPr>
      <w:r w:rsidRPr="00CC4C2E">
        <w:rPr>
          <w:lang w:val="sq-AL"/>
        </w:rPr>
        <w:t>Përcaktime</w:t>
      </w:r>
    </w:p>
    <w:p w:rsidR="001F6113" w:rsidRPr="00CC4C2E" w:rsidRDefault="001F6113" w:rsidP="001F6113">
      <w:pPr>
        <w:pStyle w:val="Paragrafi"/>
        <w:rPr>
          <w:lang w:val="sq-AL"/>
        </w:rPr>
      </w:pPr>
    </w:p>
    <w:p w:rsidR="001F6113" w:rsidRPr="00CC4C2E" w:rsidRDefault="001F6113" w:rsidP="001F6113">
      <w:pPr>
        <w:pStyle w:val="Paragrafi"/>
        <w:rPr>
          <w:lang w:val="sq-AL"/>
        </w:rPr>
      </w:pPr>
      <w:r w:rsidRPr="00CC4C2E">
        <w:rPr>
          <w:lang w:val="sq-AL"/>
        </w:rPr>
        <w:t xml:space="preserve">Termat dhe përcaktimet e </w:t>
      </w:r>
      <w:r>
        <w:rPr>
          <w:lang w:val="sq-AL"/>
        </w:rPr>
        <w:t>përdorur</w:t>
      </w:r>
      <w:r w:rsidRPr="00CC4C2E">
        <w:rPr>
          <w:lang w:val="sq-AL"/>
        </w:rPr>
        <w:t xml:space="preserve"> në këtë MHS do të kenë të njëjtin kuptim siç është specifikuar në KNPKZHP me ndryshimet e mëposhtme:</w:t>
      </w:r>
    </w:p>
    <w:p w:rsidR="001F6113" w:rsidRPr="00CC4C2E" w:rsidRDefault="001F6113" w:rsidP="001F6113">
      <w:pPr>
        <w:pStyle w:val="Paragrafi"/>
        <w:rPr>
          <w:lang w:val="sq-AL"/>
        </w:rPr>
      </w:pPr>
      <w:r w:rsidRPr="00CC4C2E">
        <w:rPr>
          <w:lang w:val="sq-AL"/>
        </w:rPr>
        <w:t>Pas pikës 1.66 shtohet pika 1.67 me përmbajtje si vijon:</w:t>
      </w:r>
    </w:p>
    <w:p w:rsidR="001F6113" w:rsidRPr="00CC4C2E" w:rsidRDefault="001F6113" w:rsidP="001F6113">
      <w:pPr>
        <w:pStyle w:val="Paragrafi"/>
        <w:rPr>
          <w:lang w:val="sq-AL"/>
        </w:rPr>
      </w:pPr>
      <w:r w:rsidRPr="00CC4C2E">
        <w:rPr>
          <w:lang w:val="sq-AL"/>
        </w:rPr>
        <w:t xml:space="preserve">1.67 “Renta </w:t>
      </w:r>
      <w:r>
        <w:rPr>
          <w:lang w:val="sq-AL"/>
        </w:rPr>
        <w:t>m</w:t>
      </w:r>
      <w:r w:rsidRPr="00CC4C2E">
        <w:rPr>
          <w:lang w:val="sq-AL"/>
        </w:rPr>
        <w:t>inerare” do të thotë taksa e përcaktuar në përputhje me ligjin nr. 9975, datë</w:t>
      </w:r>
    </w:p>
    <w:p w:rsidR="001F6113" w:rsidRPr="00CC4C2E" w:rsidRDefault="001F6113" w:rsidP="001F6113">
      <w:pPr>
        <w:pStyle w:val="Paragrafi"/>
        <w:ind w:firstLine="0"/>
        <w:rPr>
          <w:lang w:val="sq-AL"/>
        </w:rPr>
      </w:pPr>
      <w:r>
        <w:rPr>
          <w:lang w:val="sq-AL"/>
        </w:rPr>
        <w:t>28.</w:t>
      </w:r>
      <w:r w:rsidRPr="00CC4C2E">
        <w:rPr>
          <w:lang w:val="sq-AL"/>
        </w:rPr>
        <w:t xml:space="preserve">7.2008 “Për </w:t>
      </w:r>
      <w:r>
        <w:rPr>
          <w:lang w:val="sq-AL"/>
        </w:rPr>
        <w:t>t</w:t>
      </w:r>
      <w:r w:rsidRPr="00CC4C2E">
        <w:rPr>
          <w:lang w:val="sq-AL"/>
        </w:rPr>
        <w:t xml:space="preserve">aksat </w:t>
      </w:r>
      <w:r>
        <w:rPr>
          <w:lang w:val="sq-AL"/>
        </w:rPr>
        <w:t>k</w:t>
      </w:r>
      <w:r w:rsidRPr="00CC4C2E">
        <w:rPr>
          <w:lang w:val="sq-AL"/>
        </w:rPr>
        <w:t>ombëtare”,</w:t>
      </w:r>
      <w:r>
        <w:rPr>
          <w:lang w:val="sq-AL"/>
        </w:rPr>
        <w:t xml:space="preserve"> </w:t>
      </w:r>
      <w:r w:rsidRPr="00CC4C2E">
        <w:rPr>
          <w:lang w:val="sq-AL"/>
        </w:rPr>
        <w:t>i ndryshuar.</w:t>
      </w:r>
    </w:p>
    <w:p w:rsidR="001F6113" w:rsidRPr="00CC4C2E" w:rsidRDefault="001F6113" w:rsidP="001F6113">
      <w:pPr>
        <w:pStyle w:val="Paragrafi"/>
        <w:rPr>
          <w:lang w:val="sq-AL"/>
        </w:rPr>
      </w:pPr>
    </w:p>
    <w:p w:rsidR="001F6113" w:rsidRPr="00CC4C2E" w:rsidRDefault="001F6113" w:rsidP="001F6113">
      <w:pPr>
        <w:pStyle w:val="NeniNr"/>
        <w:rPr>
          <w:lang w:val="sq-AL"/>
        </w:rPr>
      </w:pPr>
      <w:r w:rsidRPr="00CC4C2E">
        <w:rPr>
          <w:lang w:val="sq-AL"/>
        </w:rPr>
        <w:t xml:space="preserve">Neni 7 </w:t>
      </w:r>
    </w:p>
    <w:p w:rsidR="001F6113" w:rsidRPr="00CC4C2E" w:rsidRDefault="001F6113" w:rsidP="001F6113">
      <w:pPr>
        <w:pStyle w:val="NeniTitull"/>
        <w:rPr>
          <w:lang w:val="sq-AL"/>
        </w:rPr>
      </w:pPr>
      <w:r w:rsidRPr="00CC4C2E">
        <w:rPr>
          <w:lang w:val="sq-AL"/>
        </w:rPr>
        <w:t xml:space="preserve">Mbulimi i kostove dhe </w:t>
      </w:r>
      <w:r>
        <w:rPr>
          <w:lang w:val="sq-AL"/>
        </w:rPr>
        <w:t xml:space="preserve">i </w:t>
      </w:r>
      <w:r w:rsidRPr="00CC4C2E">
        <w:rPr>
          <w:lang w:val="sq-AL"/>
        </w:rPr>
        <w:t>shpenzimeve, ndarja e prodhimit, hidrokarburet fitim dhe kostot e parimbursueshme</w:t>
      </w:r>
    </w:p>
    <w:p w:rsidR="001F6113" w:rsidRPr="00CC4C2E" w:rsidRDefault="001F6113" w:rsidP="001F6113">
      <w:pPr>
        <w:pStyle w:val="Paragrafi"/>
        <w:rPr>
          <w:lang w:val="sq-AL"/>
        </w:rPr>
      </w:pPr>
    </w:p>
    <w:p w:rsidR="001F6113" w:rsidRPr="00CC4C2E" w:rsidRDefault="001F6113" w:rsidP="001F6113">
      <w:pPr>
        <w:pStyle w:val="Paragrafi"/>
        <w:rPr>
          <w:lang w:val="sq-AL"/>
        </w:rPr>
      </w:pPr>
      <w:r w:rsidRPr="00CC4C2E">
        <w:rPr>
          <w:lang w:val="sq-AL"/>
        </w:rPr>
        <w:t>Pika 7.1,</w:t>
      </w:r>
      <w:r>
        <w:rPr>
          <w:lang w:val="sq-AL"/>
        </w:rPr>
        <w:t xml:space="preserve"> </w:t>
      </w:r>
      <w:r w:rsidRPr="00CC4C2E">
        <w:rPr>
          <w:lang w:val="sq-AL"/>
        </w:rPr>
        <w:t>fjalia e dytë ndryshohet si më poshtë vijon:</w:t>
      </w:r>
    </w:p>
    <w:p w:rsidR="001F6113" w:rsidRPr="00CC4C2E" w:rsidRDefault="001F6113" w:rsidP="001F6113">
      <w:pPr>
        <w:pStyle w:val="Paragrafi"/>
        <w:rPr>
          <w:lang w:val="sq-AL"/>
        </w:rPr>
      </w:pPr>
      <w:r>
        <w:rPr>
          <w:lang w:val="sq-AL"/>
        </w:rPr>
        <w:t>“</w:t>
      </w:r>
      <w:r w:rsidRPr="00CC4C2E">
        <w:rPr>
          <w:lang w:val="sq-AL"/>
        </w:rPr>
        <w:t>7.1</w:t>
      </w:r>
      <w:r>
        <w:rPr>
          <w:lang w:val="sq-AL"/>
        </w:rPr>
        <w:t xml:space="preserve"> </w:t>
      </w:r>
      <w:r w:rsidRPr="00CC4C2E">
        <w:rPr>
          <w:lang w:val="sq-AL"/>
        </w:rPr>
        <w:t>Pjesa e hidrokarbureve të disponueshme q</w:t>
      </w:r>
      <w:r>
        <w:rPr>
          <w:lang w:val="sq-AL"/>
        </w:rPr>
        <w:t>ë</w:t>
      </w:r>
      <w:r w:rsidRPr="00CC4C2E">
        <w:rPr>
          <w:lang w:val="sq-AL"/>
        </w:rPr>
        <w:t xml:space="preserve"> do të përcaktohen si hidrokarbure për mbulim kostoje, është njëqind për qind (100%) e hidrokarbureve të disponueshme, pas heqjes së rentës minerare dhe grantit për qeverinë, siç përshkruhet në paragrafin 7.7.</w:t>
      </w:r>
    </w:p>
    <w:p w:rsidR="001F6113" w:rsidRPr="00CC4C2E" w:rsidRDefault="001F6113" w:rsidP="001F6113">
      <w:pPr>
        <w:pStyle w:val="Paragrafi"/>
        <w:rPr>
          <w:lang w:val="sq-AL"/>
        </w:rPr>
      </w:pPr>
      <w:r w:rsidRPr="00CC4C2E">
        <w:rPr>
          <w:lang w:val="sq-AL"/>
        </w:rPr>
        <w:t>Kontraktori ka të drejt</w:t>
      </w:r>
      <w:r>
        <w:rPr>
          <w:lang w:val="sq-AL"/>
        </w:rPr>
        <w:t>ë</w:t>
      </w:r>
      <w:r w:rsidRPr="00CC4C2E">
        <w:rPr>
          <w:lang w:val="sq-AL"/>
        </w:rPr>
        <w:t xml:space="preserve"> t</w:t>
      </w:r>
      <w:r>
        <w:rPr>
          <w:lang w:val="sq-AL"/>
        </w:rPr>
        <w:t>’</w:t>
      </w:r>
      <w:r w:rsidRPr="00CC4C2E">
        <w:rPr>
          <w:lang w:val="sq-AL"/>
        </w:rPr>
        <w:t xml:space="preserve">i marrë </w:t>
      </w:r>
      <w:r>
        <w:rPr>
          <w:lang w:val="sq-AL"/>
        </w:rPr>
        <w:t>h</w:t>
      </w:r>
      <w:r w:rsidRPr="00CC4C2E">
        <w:rPr>
          <w:lang w:val="sq-AL"/>
        </w:rPr>
        <w:t xml:space="preserve">idrokarburet për </w:t>
      </w:r>
      <w:r>
        <w:rPr>
          <w:lang w:val="sq-AL"/>
        </w:rPr>
        <w:t>m</w:t>
      </w:r>
      <w:r w:rsidRPr="00CC4C2E">
        <w:rPr>
          <w:lang w:val="sq-AL"/>
        </w:rPr>
        <w:t xml:space="preserve">bulimin e </w:t>
      </w:r>
      <w:r>
        <w:rPr>
          <w:lang w:val="sq-AL"/>
        </w:rPr>
        <w:t>k</w:t>
      </w:r>
      <w:r w:rsidRPr="00CC4C2E">
        <w:rPr>
          <w:lang w:val="sq-AL"/>
        </w:rPr>
        <w:t>ostos në natyrë, t</w:t>
      </w:r>
      <w:r>
        <w:rPr>
          <w:lang w:val="sq-AL"/>
        </w:rPr>
        <w:t>’</w:t>
      </w:r>
      <w:r w:rsidRPr="00CC4C2E">
        <w:rPr>
          <w:lang w:val="sq-AL"/>
        </w:rPr>
        <w:t>i eksportoj</w:t>
      </w:r>
      <w:r>
        <w:rPr>
          <w:lang w:val="sq-AL"/>
        </w:rPr>
        <w:t>ë</w:t>
      </w:r>
      <w:r w:rsidRPr="00CC4C2E">
        <w:rPr>
          <w:lang w:val="sq-AL"/>
        </w:rPr>
        <w:t xml:space="preserve"> lirisht dhe t</w:t>
      </w:r>
      <w:r>
        <w:rPr>
          <w:lang w:val="sq-AL"/>
        </w:rPr>
        <w:t>’</w:t>
      </w:r>
      <w:r w:rsidRPr="00CC4C2E">
        <w:rPr>
          <w:lang w:val="sq-AL"/>
        </w:rPr>
        <w:t>i përdorë ato</w:t>
      </w:r>
      <w:r>
        <w:rPr>
          <w:lang w:val="sq-AL"/>
        </w:rPr>
        <w:t>.</w:t>
      </w:r>
      <w:r w:rsidRPr="00CC4C2E">
        <w:rPr>
          <w:lang w:val="sq-AL"/>
        </w:rPr>
        <w:t>”.</w:t>
      </w:r>
    </w:p>
    <w:p w:rsidR="001F6113" w:rsidRPr="00CC4C2E" w:rsidRDefault="001F6113" w:rsidP="001F6113">
      <w:pPr>
        <w:pStyle w:val="Paragrafi"/>
        <w:rPr>
          <w:lang w:val="sq-AL"/>
        </w:rPr>
      </w:pPr>
      <w:r w:rsidRPr="00CC4C2E">
        <w:rPr>
          <w:lang w:val="sq-AL"/>
        </w:rPr>
        <w:t>Pika 7.6, fjalia e parë ndryshohet si më poshtë vijon:</w:t>
      </w:r>
    </w:p>
    <w:p w:rsidR="001F6113" w:rsidRPr="00CC4C2E" w:rsidRDefault="001F6113" w:rsidP="001F6113">
      <w:pPr>
        <w:pStyle w:val="Paragrafi"/>
        <w:rPr>
          <w:lang w:val="sq-AL"/>
        </w:rPr>
      </w:pPr>
      <w:r w:rsidRPr="00CC4C2E">
        <w:rPr>
          <w:lang w:val="sq-AL"/>
        </w:rPr>
        <w:t xml:space="preserve">“7.6 Në lidhje me çdo muaj kalendarik, </w:t>
      </w:r>
      <w:r>
        <w:rPr>
          <w:lang w:val="sq-AL"/>
        </w:rPr>
        <w:t xml:space="preserve">të </w:t>
      </w:r>
      <w:r w:rsidRPr="00CC4C2E">
        <w:rPr>
          <w:lang w:val="sq-AL"/>
        </w:rPr>
        <w:t>gjith</w:t>
      </w:r>
      <w:r>
        <w:rPr>
          <w:lang w:val="sq-AL"/>
        </w:rPr>
        <w:t>a</w:t>
      </w:r>
      <w:r w:rsidRPr="00CC4C2E">
        <w:rPr>
          <w:lang w:val="sq-AL"/>
        </w:rPr>
        <w:t xml:space="preserve"> hidrokarburet e disponueshme të mbetura pas zbritjes së rentës minerare, grantit për qeverinë dhe </w:t>
      </w:r>
      <w:r>
        <w:rPr>
          <w:lang w:val="sq-AL"/>
        </w:rPr>
        <w:t xml:space="preserve">të </w:t>
      </w:r>
      <w:r w:rsidRPr="00CC4C2E">
        <w:rPr>
          <w:lang w:val="sq-AL"/>
        </w:rPr>
        <w:t>të gjith</w:t>
      </w:r>
      <w:r>
        <w:rPr>
          <w:lang w:val="sq-AL"/>
        </w:rPr>
        <w:t>a</w:t>
      </w:r>
      <w:r w:rsidRPr="00CC4C2E">
        <w:rPr>
          <w:lang w:val="sq-AL"/>
        </w:rPr>
        <w:t xml:space="preserve"> shpenzimeve dhe kostove të mbulueshme sipas kësaj </w:t>
      </w:r>
      <w:r>
        <w:rPr>
          <w:lang w:val="sq-AL"/>
        </w:rPr>
        <w:t>k</w:t>
      </w:r>
      <w:r w:rsidRPr="00CC4C2E">
        <w:rPr>
          <w:lang w:val="sq-AL"/>
        </w:rPr>
        <w:t xml:space="preserve">ontrate për atë muaj kalendarik, do të jenë hidrokarbure fitim dhe në përputhje me </w:t>
      </w:r>
      <w:r>
        <w:rPr>
          <w:lang w:val="sq-AL"/>
        </w:rPr>
        <w:t>p</w:t>
      </w:r>
      <w:r w:rsidRPr="00CC4C2E">
        <w:rPr>
          <w:lang w:val="sq-AL"/>
        </w:rPr>
        <w:t>aragrafin 7.5 më sipë</w:t>
      </w:r>
      <w:r>
        <w:rPr>
          <w:lang w:val="sq-AL"/>
        </w:rPr>
        <w:t>r</w:t>
      </w:r>
      <w:r w:rsidRPr="00CC4C2E">
        <w:rPr>
          <w:lang w:val="sq-AL"/>
        </w:rPr>
        <w:t xml:space="preserve"> do të merren në natyr</w:t>
      </w:r>
      <w:r>
        <w:rPr>
          <w:lang w:val="sq-AL"/>
        </w:rPr>
        <w:t>ë</w:t>
      </w:r>
      <w:r w:rsidRPr="00CC4C2E">
        <w:rPr>
          <w:lang w:val="sq-AL"/>
        </w:rPr>
        <w:t xml:space="preserve"> në pikën e matjes dhe do të disponohen lirshëm dhe veçmas nëpërmjet eksportimit apo në mënyra të tjera, me riskun, koston dhe shpenzimet përkatëse të tyre nga AKBN</w:t>
      </w:r>
      <w:r>
        <w:rPr>
          <w:lang w:val="sq-AL"/>
        </w:rPr>
        <w:t>-ja</w:t>
      </w:r>
      <w:r w:rsidRPr="00CC4C2E">
        <w:rPr>
          <w:lang w:val="sq-AL"/>
        </w:rPr>
        <w:t xml:space="preserve"> dhe Kontraktori, siç është e aplikueshme.”</w:t>
      </w:r>
      <w:r>
        <w:rPr>
          <w:lang w:val="sq-AL"/>
        </w:rPr>
        <w:t>.</w:t>
      </w:r>
    </w:p>
    <w:p w:rsidR="001F6113" w:rsidRPr="00CC4C2E" w:rsidRDefault="001F6113" w:rsidP="001F6113">
      <w:pPr>
        <w:pStyle w:val="Paragrafi"/>
        <w:rPr>
          <w:lang w:val="sq-AL"/>
        </w:rPr>
      </w:pPr>
      <w:r w:rsidRPr="00CC4C2E">
        <w:rPr>
          <w:lang w:val="sq-AL"/>
        </w:rPr>
        <w:t>Pika 7.7 ndryshohet si më poshtë vijon:</w:t>
      </w:r>
    </w:p>
    <w:p w:rsidR="001F6113" w:rsidRPr="00CC4C2E" w:rsidRDefault="001F6113" w:rsidP="001F6113">
      <w:pPr>
        <w:pStyle w:val="Paragrafi"/>
        <w:rPr>
          <w:lang w:val="sq-AL"/>
        </w:rPr>
      </w:pPr>
      <w:r>
        <w:rPr>
          <w:lang w:val="sq-AL"/>
        </w:rPr>
        <w:t>“</w:t>
      </w:r>
      <w:r w:rsidRPr="00CC4C2E">
        <w:rPr>
          <w:lang w:val="sq-AL"/>
        </w:rPr>
        <w:t>7.7 AKBN</w:t>
      </w:r>
      <w:r>
        <w:rPr>
          <w:lang w:val="sq-AL"/>
        </w:rPr>
        <w:t>-ja</w:t>
      </w:r>
      <w:r w:rsidRPr="00CC4C2E">
        <w:rPr>
          <w:lang w:val="sq-AL"/>
        </w:rPr>
        <w:t xml:space="preserve"> ka të drejtë të marrë grantin e qeverisë nga prodhimi,</w:t>
      </w:r>
      <w:r>
        <w:rPr>
          <w:lang w:val="sq-AL"/>
        </w:rPr>
        <w:t xml:space="preserve"> </w:t>
      </w:r>
      <w:r w:rsidRPr="00CC4C2E">
        <w:rPr>
          <w:lang w:val="sq-AL"/>
        </w:rPr>
        <w:t xml:space="preserve">i </w:t>
      </w:r>
      <w:r>
        <w:rPr>
          <w:lang w:val="sq-AL"/>
        </w:rPr>
        <w:t>cili do të jetë i barabartë me</w:t>
      </w:r>
      <w:r w:rsidRPr="00CC4C2E">
        <w:rPr>
          <w:lang w:val="sq-AL"/>
        </w:rPr>
        <w:t>:</w:t>
      </w:r>
    </w:p>
    <w:p w:rsidR="001F6113" w:rsidRPr="00FA0D20" w:rsidRDefault="001F6113" w:rsidP="001F6113">
      <w:pPr>
        <w:pStyle w:val="Paragrafi"/>
        <w:rPr>
          <w:b/>
          <w:lang w:val="sq-AL"/>
        </w:rPr>
      </w:pPr>
      <w:r w:rsidRPr="00FA0D20">
        <w:rPr>
          <w:b/>
          <w:lang w:val="sq-AL"/>
        </w:rPr>
        <w:t>Faktori R</w:t>
      </w:r>
      <w:r w:rsidRPr="00FA0D20">
        <w:rPr>
          <w:b/>
          <w:lang w:val="sq-AL"/>
        </w:rPr>
        <w:tab/>
      </w:r>
      <w:r w:rsidRPr="00FA0D20">
        <w:rPr>
          <w:b/>
          <w:lang w:val="sq-AL"/>
        </w:rPr>
        <w:tab/>
        <w:t>Granti për qeverinë</w:t>
      </w:r>
    </w:p>
    <w:p w:rsidR="001F6113" w:rsidRPr="00CC4C2E" w:rsidRDefault="001F6113" w:rsidP="001F6113">
      <w:pPr>
        <w:pStyle w:val="Paragrafi"/>
        <w:rPr>
          <w:lang w:val="sq-AL"/>
        </w:rPr>
      </w:pPr>
      <w:r w:rsidRPr="00CC4C2E">
        <w:rPr>
          <w:lang w:val="sq-AL"/>
        </w:rPr>
        <w:t xml:space="preserve">0 &lt; R </w:t>
      </w:r>
      <w:r>
        <w:rPr>
          <w:rFonts w:ascii="Times New Roman" w:hAnsi="Times New Roman" w:cs="Times New Roman"/>
          <w:lang w:val="sq-AL"/>
        </w:rPr>
        <w:t xml:space="preserve">≤ </w:t>
      </w:r>
      <w:r w:rsidRPr="00CC4C2E">
        <w:rPr>
          <w:lang w:val="sq-AL"/>
        </w:rPr>
        <w:t xml:space="preserve">1.5 </w:t>
      </w:r>
      <w:r w:rsidRPr="00CC4C2E">
        <w:rPr>
          <w:lang w:val="sq-AL"/>
        </w:rPr>
        <w:tab/>
      </w:r>
      <w:r w:rsidRPr="00CC4C2E">
        <w:rPr>
          <w:lang w:val="sq-AL"/>
        </w:rPr>
        <w:tab/>
      </w:r>
      <w:r>
        <w:rPr>
          <w:lang w:val="sq-AL"/>
        </w:rPr>
        <w:tab/>
      </w:r>
      <w:r w:rsidRPr="00CC4C2E">
        <w:rPr>
          <w:lang w:val="sq-AL"/>
        </w:rPr>
        <w:t>0%</w:t>
      </w:r>
    </w:p>
    <w:p w:rsidR="001F6113" w:rsidRPr="00CC4C2E" w:rsidRDefault="001F6113" w:rsidP="001F6113">
      <w:pPr>
        <w:pStyle w:val="Paragrafi"/>
        <w:rPr>
          <w:lang w:val="sq-AL"/>
        </w:rPr>
      </w:pPr>
      <w:r w:rsidRPr="00CC4C2E">
        <w:rPr>
          <w:lang w:val="sq-AL"/>
        </w:rPr>
        <w:t xml:space="preserve">1.5 &lt; R </w:t>
      </w:r>
      <w:r>
        <w:rPr>
          <w:rFonts w:ascii="Times New Roman" w:hAnsi="Times New Roman" w:cs="Times New Roman"/>
          <w:lang w:val="sq-AL"/>
        </w:rPr>
        <w:t xml:space="preserve">≤ </w:t>
      </w:r>
      <w:r w:rsidRPr="00CC4C2E">
        <w:rPr>
          <w:lang w:val="sq-AL"/>
        </w:rPr>
        <w:t xml:space="preserve">2.0 </w:t>
      </w:r>
      <w:r w:rsidRPr="00CC4C2E">
        <w:rPr>
          <w:lang w:val="sq-AL"/>
        </w:rPr>
        <w:tab/>
      </w:r>
      <w:r w:rsidRPr="00CC4C2E">
        <w:rPr>
          <w:lang w:val="sq-AL"/>
        </w:rPr>
        <w:tab/>
      </w:r>
      <w:r>
        <w:rPr>
          <w:lang w:val="sq-AL"/>
        </w:rPr>
        <w:tab/>
      </w:r>
      <w:r w:rsidRPr="00CC4C2E">
        <w:rPr>
          <w:lang w:val="sq-AL"/>
        </w:rPr>
        <w:t>2.5%</w:t>
      </w:r>
    </w:p>
    <w:p w:rsidR="001F6113" w:rsidRPr="00CC4C2E" w:rsidRDefault="001F6113" w:rsidP="001F6113">
      <w:pPr>
        <w:pStyle w:val="Paragrafi"/>
        <w:rPr>
          <w:lang w:val="sq-AL"/>
        </w:rPr>
      </w:pPr>
      <w:r w:rsidRPr="00CC4C2E">
        <w:rPr>
          <w:lang w:val="sq-AL"/>
        </w:rPr>
        <w:t>2.0</w:t>
      </w:r>
      <w:r>
        <w:rPr>
          <w:lang w:val="sq-AL"/>
        </w:rPr>
        <w:t xml:space="preserve"> </w:t>
      </w:r>
      <w:r w:rsidRPr="00CC4C2E">
        <w:rPr>
          <w:lang w:val="sq-AL"/>
        </w:rPr>
        <w:t>&lt; R</w:t>
      </w:r>
      <w:r w:rsidRPr="00CC4C2E">
        <w:rPr>
          <w:lang w:val="sq-AL"/>
        </w:rPr>
        <w:tab/>
      </w:r>
      <w:r w:rsidRPr="00CC4C2E">
        <w:rPr>
          <w:lang w:val="sq-AL"/>
        </w:rPr>
        <w:tab/>
      </w:r>
      <w:r>
        <w:rPr>
          <w:lang w:val="sq-AL"/>
        </w:rPr>
        <w:tab/>
      </w:r>
      <w:r w:rsidRPr="00CC4C2E">
        <w:rPr>
          <w:lang w:val="sq-AL"/>
        </w:rPr>
        <w:t>5%</w:t>
      </w:r>
    </w:p>
    <w:p w:rsidR="001F6113" w:rsidRDefault="001F6113" w:rsidP="001F6113">
      <w:pPr>
        <w:pStyle w:val="NeniNr"/>
        <w:rPr>
          <w:lang w:val="sq-AL"/>
        </w:rPr>
      </w:pPr>
    </w:p>
    <w:p w:rsidR="001F6113" w:rsidRPr="00CC4C2E" w:rsidRDefault="001F6113" w:rsidP="001F6113">
      <w:pPr>
        <w:pStyle w:val="NeniNr"/>
        <w:rPr>
          <w:lang w:val="sq-AL"/>
        </w:rPr>
      </w:pPr>
      <w:r w:rsidRPr="00CC4C2E">
        <w:rPr>
          <w:lang w:val="sq-AL"/>
        </w:rPr>
        <w:t>Neni 8</w:t>
      </w:r>
    </w:p>
    <w:p w:rsidR="001F6113" w:rsidRPr="00CC4C2E" w:rsidRDefault="001F6113" w:rsidP="001F6113">
      <w:pPr>
        <w:pStyle w:val="NeniTitull"/>
        <w:rPr>
          <w:lang w:val="sq-AL"/>
        </w:rPr>
      </w:pPr>
      <w:r w:rsidRPr="00CC4C2E">
        <w:rPr>
          <w:lang w:val="sq-AL"/>
        </w:rPr>
        <w:t>Gazi</w:t>
      </w:r>
    </w:p>
    <w:p w:rsidR="001F6113" w:rsidRPr="00CC4C2E" w:rsidRDefault="001F6113" w:rsidP="001F6113">
      <w:pPr>
        <w:pStyle w:val="Paragrafi"/>
        <w:rPr>
          <w:lang w:val="sq-AL"/>
        </w:rPr>
      </w:pPr>
    </w:p>
    <w:p w:rsidR="001F6113" w:rsidRPr="00CC4C2E" w:rsidRDefault="001F6113" w:rsidP="001F6113">
      <w:pPr>
        <w:pStyle w:val="Paragrafi"/>
        <w:rPr>
          <w:lang w:val="sq-AL"/>
        </w:rPr>
      </w:pPr>
      <w:r w:rsidRPr="00CC4C2E">
        <w:rPr>
          <w:lang w:val="sq-AL"/>
        </w:rPr>
        <w:t>Pika 8.1, fjalia e dytë</w:t>
      </w:r>
      <w:r>
        <w:rPr>
          <w:lang w:val="sq-AL"/>
        </w:rPr>
        <w:t xml:space="preserve"> </w:t>
      </w:r>
      <w:r w:rsidRPr="00CC4C2E">
        <w:rPr>
          <w:lang w:val="sq-AL"/>
        </w:rPr>
        <w:t>ndryshohet si më poshtë vijon:</w:t>
      </w:r>
    </w:p>
    <w:p w:rsidR="001F6113" w:rsidRPr="00CC4C2E" w:rsidRDefault="001F6113" w:rsidP="001F6113">
      <w:pPr>
        <w:pStyle w:val="Paragrafi"/>
        <w:rPr>
          <w:lang w:val="sq-AL"/>
        </w:rPr>
      </w:pPr>
      <w:r>
        <w:rPr>
          <w:lang w:val="sq-AL"/>
        </w:rPr>
        <w:t>“</w:t>
      </w:r>
      <w:r w:rsidRPr="00CC4C2E">
        <w:rPr>
          <w:lang w:val="sq-AL"/>
        </w:rPr>
        <w:t>8.1</w:t>
      </w:r>
      <w:r>
        <w:rPr>
          <w:lang w:val="sq-AL"/>
        </w:rPr>
        <w:t xml:space="preserve"> </w:t>
      </w:r>
      <w:r w:rsidRPr="00CC4C2E">
        <w:rPr>
          <w:lang w:val="sq-AL"/>
        </w:rPr>
        <w:t xml:space="preserve">Në këtë rast do të zbatohen dispozitat e këtij </w:t>
      </w:r>
      <w:r>
        <w:rPr>
          <w:lang w:val="sq-AL"/>
        </w:rPr>
        <w:t>n</w:t>
      </w:r>
      <w:r w:rsidRPr="00CC4C2E">
        <w:rPr>
          <w:lang w:val="sq-AL"/>
        </w:rPr>
        <w:t xml:space="preserve">eni </w:t>
      </w:r>
      <w:r>
        <w:rPr>
          <w:lang w:val="sq-AL"/>
        </w:rPr>
        <w:t>8</w:t>
      </w:r>
      <w:r w:rsidRPr="00CC4C2E">
        <w:rPr>
          <w:lang w:val="sq-AL"/>
        </w:rPr>
        <w:t xml:space="preserve"> të </w:t>
      </w:r>
      <w:r>
        <w:rPr>
          <w:lang w:val="sq-AL"/>
        </w:rPr>
        <w:t>a</w:t>
      </w:r>
      <w:r w:rsidRPr="00CC4C2E">
        <w:rPr>
          <w:lang w:val="sq-AL"/>
        </w:rPr>
        <w:t xml:space="preserve">neksit D dhe do të respektohen dispozitat e ligjit </w:t>
      </w:r>
      <w:r>
        <w:rPr>
          <w:lang w:val="sq-AL"/>
        </w:rPr>
        <w:t xml:space="preserve">nr. </w:t>
      </w:r>
      <w:r w:rsidRPr="00CC4C2E">
        <w:rPr>
          <w:lang w:val="sq-AL"/>
        </w:rPr>
        <w:t>9946,</w:t>
      </w:r>
      <w:r>
        <w:rPr>
          <w:lang w:val="sq-AL"/>
        </w:rPr>
        <w:t xml:space="preserve"> </w:t>
      </w:r>
      <w:r w:rsidRPr="00CC4C2E">
        <w:rPr>
          <w:lang w:val="sq-AL"/>
        </w:rPr>
        <w:t>dat</w:t>
      </w:r>
      <w:r>
        <w:rPr>
          <w:lang w:val="sq-AL"/>
        </w:rPr>
        <w:t xml:space="preserve">ë </w:t>
      </w:r>
      <w:r w:rsidRPr="00CC4C2E">
        <w:rPr>
          <w:lang w:val="sq-AL"/>
        </w:rPr>
        <w:t xml:space="preserve">3.6.2008 “Për </w:t>
      </w:r>
      <w:r>
        <w:rPr>
          <w:lang w:val="sq-AL"/>
        </w:rPr>
        <w:t>s</w:t>
      </w:r>
      <w:r w:rsidRPr="00CC4C2E">
        <w:rPr>
          <w:lang w:val="sq-AL"/>
        </w:rPr>
        <w:t xml:space="preserve">ektorin e </w:t>
      </w:r>
      <w:r>
        <w:rPr>
          <w:lang w:val="sq-AL"/>
        </w:rPr>
        <w:t>g</w:t>
      </w:r>
      <w:r w:rsidRPr="00CC4C2E">
        <w:rPr>
          <w:lang w:val="sq-AL"/>
        </w:rPr>
        <w:t xml:space="preserve">azit </w:t>
      </w:r>
      <w:r>
        <w:rPr>
          <w:lang w:val="sq-AL"/>
        </w:rPr>
        <w:t>n</w:t>
      </w:r>
      <w:r w:rsidRPr="00CC4C2E">
        <w:rPr>
          <w:lang w:val="sq-AL"/>
        </w:rPr>
        <w:t>atyror”.</w:t>
      </w:r>
    </w:p>
    <w:p w:rsidR="001F6113" w:rsidRPr="00CC4C2E" w:rsidRDefault="001F6113" w:rsidP="001F6113">
      <w:pPr>
        <w:pStyle w:val="NeniNr"/>
        <w:rPr>
          <w:lang w:val="sq-AL"/>
        </w:rPr>
      </w:pPr>
      <w:r w:rsidRPr="00CC4C2E">
        <w:rPr>
          <w:lang w:val="sq-AL"/>
        </w:rPr>
        <w:t>Neni 9</w:t>
      </w:r>
    </w:p>
    <w:p w:rsidR="001F6113" w:rsidRPr="00CC4C2E" w:rsidRDefault="001F6113" w:rsidP="001F6113">
      <w:pPr>
        <w:pStyle w:val="NeniTitull"/>
        <w:rPr>
          <w:lang w:val="sq-AL"/>
        </w:rPr>
      </w:pPr>
      <w:r w:rsidRPr="00CC4C2E">
        <w:rPr>
          <w:lang w:val="sq-AL"/>
        </w:rPr>
        <w:t xml:space="preserve"> Tatimet dhe taksat shqiptare</w:t>
      </w:r>
    </w:p>
    <w:p w:rsidR="001F6113" w:rsidRPr="00CC4C2E" w:rsidRDefault="001F6113" w:rsidP="001F6113">
      <w:pPr>
        <w:pStyle w:val="Paragrafi"/>
        <w:rPr>
          <w:lang w:val="sq-AL"/>
        </w:rPr>
      </w:pPr>
    </w:p>
    <w:p w:rsidR="001F6113" w:rsidRPr="00CC4C2E" w:rsidRDefault="001F6113" w:rsidP="001F6113">
      <w:pPr>
        <w:pStyle w:val="Paragrafi"/>
        <w:rPr>
          <w:lang w:val="sq-AL"/>
        </w:rPr>
      </w:pPr>
      <w:r w:rsidRPr="00CC4C2E">
        <w:rPr>
          <w:lang w:val="sq-AL"/>
        </w:rPr>
        <w:t>Në pikën 9.1 në paragrafin e parë, hiqet fjalia e fundit dhe shtohet një paragraf i ri</w:t>
      </w:r>
      <w:r>
        <w:rPr>
          <w:lang w:val="sq-AL"/>
        </w:rPr>
        <w:t xml:space="preserve"> </w:t>
      </w:r>
      <w:r w:rsidRPr="00CC4C2E">
        <w:rPr>
          <w:lang w:val="sq-AL"/>
        </w:rPr>
        <w:t>m</w:t>
      </w:r>
      <w:r>
        <w:rPr>
          <w:lang w:val="sq-AL"/>
        </w:rPr>
        <w:t>e</w:t>
      </w:r>
      <w:r w:rsidRPr="00CC4C2E">
        <w:rPr>
          <w:lang w:val="sq-AL"/>
        </w:rPr>
        <w:t xml:space="preserve"> përmbajtjen si vijon:</w:t>
      </w:r>
    </w:p>
    <w:p w:rsidR="001F6113" w:rsidRPr="00CC4C2E" w:rsidRDefault="001F6113" w:rsidP="001F6113">
      <w:pPr>
        <w:pStyle w:val="Paragrafi"/>
        <w:rPr>
          <w:lang w:val="sq-AL"/>
        </w:rPr>
      </w:pPr>
      <w:r w:rsidRPr="00CC4C2E">
        <w:rPr>
          <w:lang w:val="sq-AL"/>
        </w:rPr>
        <w:t xml:space="preserve">“9.1 Kontraktori do të paguajë rentën minerare në masën </w:t>
      </w:r>
      <w:r w:rsidRPr="00114EE4">
        <w:rPr>
          <w:lang w:val="sq-AL"/>
        </w:rPr>
        <w:t>10%</w:t>
      </w:r>
      <w:r w:rsidRPr="00CC4C2E">
        <w:rPr>
          <w:lang w:val="sq-AL"/>
        </w:rPr>
        <w:t xml:space="preserve"> të </w:t>
      </w:r>
      <w:r>
        <w:rPr>
          <w:lang w:val="sq-AL"/>
        </w:rPr>
        <w:t>p</w:t>
      </w:r>
      <w:r w:rsidRPr="00CC4C2E">
        <w:rPr>
          <w:lang w:val="sq-AL"/>
        </w:rPr>
        <w:t>rodhimit të shitur, në përputhje me ligjin nr. 9975</w:t>
      </w:r>
      <w:r>
        <w:rPr>
          <w:lang w:val="sq-AL"/>
        </w:rPr>
        <w:t>,</w:t>
      </w:r>
      <w:r w:rsidRPr="00CC4C2E">
        <w:rPr>
          <w:lang w:val="sq-AL"/>
        </w:rPr>
        <w:t xml:space="preserve"> datë 28.7.2008</w:t>
      </w:r>
      <w:r>
        <w:rPr>
          <w:lang w:val="sq-AL"/>
        </w:rPr>
        <w:t xml:space="preserve"> “</w:t>
      </w:r>
      <w:r w:rsidRPr="00CC4C2E">
        <w:rPr>
          <w:lang w:val="sq-AL"/>
        </w:rPr>
        <w:t>Për taksat kombëtare”,</w:t>
      </w:r>
      <w:r>
        <w:rPr>
          <w:lang w:val="sq-AL"/>
        </w:rPr>
        <w:t xml:space="preserve"> të</w:t>
      </w:r>
      <w:r w:rsidRPr="00CC4C2E">
        <w:rPr>
          <w:lang w:val="sq-AL"/>
        </w:rPr>
        <w:t xml:space="preserve"> ndryshuar”.</w:t>
      </w:r>
    </w:p>
    <w:p w:rsidR="001F6113" w:rsidRPr="00CC4C2E" w:rsidRDefault="001F6113" w:rsidP="001F6113">
      <w:pPr>
        <w:pStyle w:val="Paragrafi"/>
        <w:rPr>
          <w:lang w:val="sq-AL"/>
        </w:rPr>
      </w:pPr>
      <w:r w:rsidRPr="00CC4C2E">
        <w:rPr>
          <w:lang w:val="sq-AL"/>
        </w:rPr>
        <w:t>Pika 9.4 ndryshohet si më poshtë vijon:</w:t>
      </w:r>
    </w:p>
    <w:p w:rsidR="001F6113" w:rsidRPr="00CC4C2E" w:rsidRDefault="001F6113" w:rsidP="001F6113">
      <w:pPr>
        <w:pStyle w:val="Paragrafi"/>
        <w:rPr>
          <w:lang w:val="sq-AL"/>
        </w:rPr>
      </w:pPr>
      <w:r w:rsidRPr="00CC4C2E">
        <w:rPr>
          <w:lang w:val="sq-AL"/>
        </w:rPr>
        <w:t xml:space="preserve">“9.4 Në qoftë se gjatë zbatimit të kësaj </w:t>
      </w:r>
      <w:r>
        <w:rPr>
          <w:lang w:val="sq-AL"/>
        </w:rPr>
        <w:t>k</w:t>
      </w:r>
      <w:r w:rsidRPr="00CC4C2E">
        <w:rPr>
          <w:lang w:val="sq-AL"/>
        </w:rPr>
        <w:t>ontrate</w:t>
      </w:r>
      <w:r>
        <w:rPr>
          <w:lang w:val="sq-AL"/>
        </w:rPr>
        <w:t>,</w:t>
      </w:r>
      <w:r w:rsidRPr="00CC4C2E">
        <w:rPr>
          <w:lang w:val="sq-AL"/>
        </w:rPr>
        <w:t xml:space="preserve"> Kontraktori mund të përbëhet nga më shumë se një njësi, </w:t>
      </w:r>
      <w:r>
        <w:rPr>
          <w:lang w:val="sq-AL"/>
        </w:rPr>
        <w:t>t</w:t>
      </w:r>
      <w:r w:rsidRPr="00CC4C2E">
        <w:rPr>
          <w:lang w:val="sq-AL"/>
        </w:rPr>
        <w:t>atimi shqiptar mbi fitimin e secilit prej enteve që përbëjnë Kontraktorin do të paguhet në para</w:t>
      </w:r>
      <w:r w:rsidRPr="00CC4C2E">
        <w:rPr>
          <w:rStyle w:val="FootnoteReference"/>
          <w:lang w:val="sq-AL"/>
        </w:rPr>
        <w:footnoteReference w:id="1"/>
      </w:r>
      <w:r w:rsidRPr="00CC4C2E">
        <w:rPr>
          <w:lang w:val="sq-AL"/>
        </w:rPr>
        <w:t xml:space="preserve"> tek autoriteti përkatës i qeverisë shqiptare, sipas sugjerimit të AKBN</w:t>
      </w:r>
      <w:r>
        <w:rPr>
          <w:lang w:val="sq-AL"/>
        </w:rPr>
        <w:t>-së</w:t>
      </w:r>
      <w:r w:rsidRPr="00CC4C2E">
        <w:rPr>
          <w:lang w:val="sq-AL"/>
        </w:rPr>
        <w:t>, në përputhje me ligjet e aplikueshme shqiptare, rregullat dhe procedurën e mëposhtme:”</w:t>
      </w:r>
    </w:p>
    <w:p w:rsidR="001F6113" w:rsidRPr="00CC4C2E" w:rsidRDefault="001F6113" w:rsidP="001F6113">
      <w:pPr>
        <w:pStyle w:val="Paragrafi"/>
        <w:rPr>
          <w:lang w:val="sq-AL"/>
        </w:rPr>
      </w:pPr>
      <w:r w:rsidRPr="00CC4C2E">
        <w:rPr>
          <w:lang w:val="sq-AL"/>
        </w:rPr>
        <w:t>Pika 9.4.1 hiqet.</w:t>
      </w:r>
    </w:p>
    <w:p w:rsidR="001F6113" w:rsidRPr="00CC4C2E" w:rsidRDefault="001F6113" w:rsidP="001F6113">
      <w:pPr>
        <w:pStyle w:val="Paragrafi"/>
        <w:rPr>
          <w:lang w:val="sq-AL"/>
        </w:rPr>
      </w:pPr>
      <w:r w:rsidRPr="00CC4C2E">
        <w:rPr>
          <w:lang w:val="sq-AL"/>
        </w:rPr>
        <w:t>Pika 9.4.2 ndryshohet si më poshtë vijon:</w:t>
      </w:r>
    </w:p>
    <w:p w:rsidR="001F6113" w:rsidRPr="00CC4C2E" w:rsidRDefault="001F6113" w:rsidP="001F6113">
      <w:pPr>
        <w:pStyle w:val="Paragrafi"/>
        <w:rPr>
          <w:lang w:val="sq-AL"/>
        </w:rPr>
      </w:pPr>
      <w:r w:rsidRPr="00CC4C2E">
        <w:rPr>
          <w:lang w:val="sq-AL"/>
        </w:rPr>
        <w:t>“9.4.2 Secili prej enteve që përbëjnë Kontraktorin do të paguajnë tatimin shqiptar mbi fitimin për çdo vit kalendarik, në para brenda gjashtëdhjetë</w:t>
      </w:r>
      <w:r>
        <w:rPr>
          <w:lang w:val="sq-AL"/>
        </w:rPr>
        <w:t xml:space="preserve"> (60)</w:t>
      </w:r>
      <w:r w:rsidRPr="00CC4C2E">
        <w:rPr>
          <w:lang w:val="sq-AL"/>
        </w:rPr>
        <w:t xml:space="preserve"> </w:t>
      </w:r>
      <w:r>
        <w:rPr>
          <w:lang w:val="sq-AL"/>
        </w:rPr>
        <w:t>d</w:t>
      </w:r>
      <w:r w:rsidRPr="00CC4C2E">
        <w:rPr>
          <w:lang w:val="sq-AL"/>
        </w:rPr>
        <w:t>itësh nga paraqitja tek AKBN</w:t>
      </w:r>
      <w:r>
        <w:rPr>
          <w:lang w:val="sq-AL"/>
        </w:rPr>
        <w:t>-ja</w:t>
      </w:r>
      <w:r w:rsidRPr="00CC4C2E">
        <w:rPr>
          <w:lang w:val="sq-AL"/>
        </w:rPr>
        <w:t xml:space="preserve"> të situacionit të mbulimit të kostos për vitin përkatës </w:t>
      </w:r>
      <w:r>
        <w:rPr>
          <w:lang w:val="sq-AL"/>
        </w:rPr>
        <w:t>k</w:t>
      </w:r>
      <w:r w:rsidRPr="00CC4C2E">
        <w:rPr>
          <w:lang w:val="sq-AL"/>
        </w:rPr>
        <w:t xml:space="preserve">alendarik, siç kërkohet nga </w:t>
      </w:r>
      <w:r>
        <w:rPr>
          <w:lang w:val="sq-AL"/>
        </w:rPr>
        <w:t>n</w:t>
      </w:r>
      <w:r w:rsidRPr="00CC4C2E">
        <w:rPr>
          <w:lang w:val="sq-AL"/>
        </w:rPr>
        <w:t xml:space="preserve">eni </w:t>
      </w:r>
      <w:r>
        <w:rPr>
          <w:lang w:val="sq-AL"/>
        </w:rPr>
        <w:t>III</w:t>
      </w:r>
      <w:r w:rsidRPr="00CC4C2E">
        <w:rPr>
          <w:lang w:val="sq-AL"/>
        </w:rPr>
        <w:t xml:space="preserve"> i Procedurës së Kontabilitetit. Pagesa e </w:t>
      </w:r>
      <w:r>
        <w:rPr>
          <w:lang w:val="sq-AL"/>
        </w:rPr>
        <w:t>r</w:t>
      </w:r>
      <w:r w:rsidRPr="00CC4C2E">
        <w:rPr>
          <w:lang w:val="sq-AL"/>
        </w:rPr>
        <w:t xml:space="preserve">entës </w:t>
      </w:r>
      <w:r>
        <w:rPr>
          <w:lang w:val="sq-AL"/>
        </w:rPr>
        <w:t>m</w:t>
      </w:r>
      <w:r w:rsidRPr="00CC4C2E">
        <w:rPr>
          <w:lang w:val="sq-AL"/>
        </w:rPr>
        <w:t xml:space="preserve">inerare do të bëhet në përputhje me parashikimet e ligjit </w:t>
      </w:r>
      <w:r>
        <w:rPr>
          <w:lang w:val="sq-AL"/>
        </w:rPr>
        <w:t>n</w:t>
      </w:r>
      <w:r w:rsidRPr="00CC4C2E">
        <w:rPr>
          <w:lang w:val="sq-AL"/>
        </w:rPr>
        <w:t>r. 9975, datë 28.7.2008 “Për taksat kombëtare”, i ndryshuar.</w:t>
      </w:r>
      <w:r>
        <w:rPr>
          <w:lang w:val="sq-AL"/>
        </w:rPr>
        <w:t>”.</w:t>
      </w:r>
    </w:p>
    <w:p w:rsidR="001F6113" w:rsidRPr="00CC4C2E" w:rsidRDefault="001F6113" w:rsidP="001F6113">
      <w:pPr>
        <w:pStyle w:val="Paragrafi"/>
        <w:rPr>
          <w:lang w:val="sq-AL"/>
        </w:rPr>
      </w:pPr>
      <w:r w:rsidRPr="00CC4C2E">
        <w:rPr>
          <w:lang w:val="sq-AL"/>
        </w:rPr>
        <w:t>Pikat 9.4.3</w:t>
      </w:r>
      <w:r>
        <w:rPr>
          <w:lang w:val="sq-AL"/>
        </w:rPr>
        <w:t xml:space="preserve">, </w:t>
      </w:r>
      <w:r w:rsidRPr="00CC4C2E">
        <w:rPr>
          <w:lang w:val="sq-AL"/>
        </w:rPr>
        <w:t xml:space="preserve">9.4.4 dhe pika 9.4.5 hiqen. </w:t>
      </w:r>
    </w:p>
    <w:p w:rsidR="001F6113" w:rsidRPr="00CC4C2E" w:rsidRDefault="001F6113" w:rsidP="001F6113">
      <w:pPr>
        <w:pStyle w:val="Paragrafi"/>
        <w:rPr>
          <w:lang w:val="sq-AL"/>
        </w:rPr>
      </w:pPr>
      <w:r w:rsidRPr="00CC4C2E">
        <w:rPr>
          <w:lang w:val="sq-AL"/>
        </w:rPr>
        <w:t>Pika 9.5 ndryshohet si më poshtë vijon:</w:t>
      </w:r>
    </w:p>
    <w:p w:rsidR="001F6113" w:rsidRPr="00CC4C2E" w:rsidRDefault="001F6113" w:rsidP="001F6113">
      <w:pPr>
        <w:pStyle w:val="Paragrafi"/>
        <w:rPr>
          <w:lang w:val="sq-AL"/>
        </w:rPr>
      </w:pPr>
      <w:r w:rsidRPr="00CC4C2E">
        <w:rPr>
          <w:lang w:val="sq-AL"/>
        </w:rPr>
        <w:t xml:space="preserve">“9.5 Përveç rentës minerare dhe tatimit shqiptar mbi fitimin siç përshkruhet më sipër, çdo ent që përbën Kontraktorin, </w:t>
      </w:r>
      <w:r>
        <w:rPr>
          <w:lang w:val="sq-AL"/>
        </w:rPr>
        <w:t>s</w:t>
      </w:r>
      <w:r w:rsidRPr="00CC4C2E">
        <w:rPr>
          <w:lang w:val="sq-AL"/>
        </w:rPr>
        <w:t xml:space="preserve">hoqëritë përkatëse </w:t>
      </w:r>
      <w:r>
        <w:rPr>
          <w:lang w:val="sq-AL"/>
        </w:rPr>
        <w:t>f</w:t>
      </w:r>
      <w:r w:rsidRPr="00CC4C2E">
        <w:rPr>
          <w:lang w:val="sq-AL"/>
        </w:rPr>
        <w:t>iliale të tyre dhe personeli i huaj do të përjashtohen nga taksat, tarifat, tatimet, detyrimet dhe pagesat shqiptare të çfarëdolloj natyre, duke përfshirë</w:t>
      </w:r>
      <w:r>
        <w:rPr>
          <w:lang w:val="sq-AL"/>
        </w:rPr>
        <w:t>,</w:t>
      </w:r>
      <w:r w:rsidRPr="00CC4C2E">
        <w:rPr>
          <w:lang w:val="sq-AL"/>
        </w:rPr>
        <w:t xml:space="preserve"> por pa u kufizuar në tatimin mbi vlerën e shtuar në përputhje me </w:t>
      </w:r>
      <w:r>
        <w:rPr>
          <w:lang w:val="sq-AL"/>
        </w:rPr>
        <w:t>l</w:t>
      </w:r>
      <w:r w:rsidRPr="00CC4C2E">
        <w:rPr>
          <w:lang w:val="sq-AL"/>
        </w:rPr>
        <w:t>igjin e TVSH</w:t>
      </w:r>
      <w:r>
        <w:rPr>
          <w:lang w:val="sq-AL"/>
        </w:rPr>
        <w:t>-së</w:t>
      </w:r>
      <w:r w:rsidRPr="00CC4C2E">
        <w:rPr>
          <w:lang w:val="sq-AL"/>
        </w:rPr>
        <w:t xml:space="preserve"> dhe </w:t>
      </w:r>
      <w:r>
        <w:rPr>
          <w:lang w:val="sq-AL"/>
        </w:rPr>
        <w:t>taksë</w:t>
      </w:r>
      <w:r w:rsidRPr="00CC4C2E">
        <w:rPr>
          <w:lang w:val="sq-AL"/>
        </w:rPr>
        <w:t xml:space="preserve">n akcizës në përputhje me </w:t>
      </w:r>
      <w:r>
        <w:rPr>
          <w:lang w:val="sq-AL"/>
        </w:rPr>
        <w:t>ligjin mbi taksë</w:t>
      </w:r>
      <w:r w:rsidRPr="00CC4C2E">
        <w:rPr>
          <w:lang w:val="sq-AL"/>
        </w:rPr>
        <w:t>n e akcizës, të pagueshme në Shqipëri, në lidhje me gjithë aktivitetet që lidhen me operacionet hidrokarbure. Ky përjashtim nuk përfshin pagesat normale portuale, të magazinimit dhe postale</w:t>
      </w:r>
      <w:r>
        <w:rPr>
          <w:lang w:val="sq-AL"/>
        </w:rPr>
        <w:t>,</w:t>
      </w:r>
      <w:r w:rsidRPr="00CC4C2E">
        <w:rPr>
          <w:lang w:val="sq-AL"/>
        </w:rPr>
        <w:t xml:space="preserve"> dhe detyrime të tjera të ngjashme klientele me aplikim të përgjithshëm për shërbimet faktike të kryera.”</w:t>
      </w:r>
      <w:r>
        <w:rPr>
          <w:lang w:val="sq-AL"/>
        </w:rPr>
        <w:t>.</w:t>
      </w:r>
    </w:p>
    <w:p w:rsidR="001F6113" w:rsidRPr="00CC4C2E" w:rsidRDefault="001F6113" w:rsidP="001F6113">
      <w:pPr>
        <w:pStyle w:val="Paragrafi"/>
        <w:rPr>
          <w:lang w:val="sq-AL"/>
        </w:rPr>
      </w:pPr>
    </w:p>
    <w:p w:rsidR="001F6113" w:rsidRDefault="001F6113" w:rsidP="001F6113">
      <w:pPr>
        <w:pStyle w:val="Paragrafi"/>
        <w:jc w:val="center"/>
        <w:rPr>
          <w:lang w:val="sq-AL"/>
        </w:rPr>
      </w:pPr>
      <w:r>
        <w:rPr>
          <w:lang w:val="sq-AL"/>
        </w:rPr>
        <w:t xml:space="preserve">ANEKSI </w:t>
      </w:r>
      <w:r w:rsidRPr="00CC4C2E">
        <w:rPr>
          <w:lang w:val="sq-AL"/>
        </w:rPr>
        <w:t>A</w:t>
      </w:r>
    </w:p>
    <w:p w:rsidR="001F6113" w:rsidRPr="00CC4C2E" w:rsidRDefault="001F6113" w:rsidP="001F6113">
      <w:pPr>
        <w:pStyle w:val="Paragrafi"/>
        <w:jc w:val="center"/>
        <w:rPr>
          <w:lang w:val="sq-AL"/>
        </w:rPr>
      </w:pPr>
      <w:r w:rsidRPr="00CC4C2E">
        <w:rPr>
          <w:lang w:val="sq-AL"/>
        </w:rPr>
        <w:t xml:space="preserve">PËRSHKRIMI </w:t>
      </w:r>
      <w:r>
        <w:rPr>
          <w:lang w:val="sq-AL"/>
        </w:rPr>
        <w:t xml:space="preserve">I </w:t>
      </w:r>
      <w:r w:rsidRPr="00CC4C2E">
        <w:rPr>
          <w:lang w:val="sq-AL"/>
        </w:rPr>
        <w:t>ZONËS SË KONTRATËS</w:t>
      </w:r>
    </w:p>
    <w:p w:rsidR="001F6113" w:rsidRDefault="001F6113" w:rsidP="001F6113">
      <w:pPr>
        <w:pStyle w:val="Paragrafi"/>
        <w:rPr>
          <w:lang w:val="sq-AL"/>
        </w:rPr>
      </w:pPr>
    </w:p>
    <w:p w:rsidR="001F6113" w:rsidRPr="00CC4C2E" w:rsidRDefault="00853DB6" w:rsidP="001F6113">
      <w:pPr>
        <w:pStyle w:val="Paragrafi"/>
        <w:rPr>
          <w:lang w:val="sq-AL"/>
        </w:rPr>
      </w:pPr>
      <w:r w:rsidRPr="00CC4C2E">
        <w:rPr>
          <w:noProof/>
        </w:rPr>
        <mc:AlternateContent>
          <mc:Choice Requires="wps">
            <w:drawing>
              <wp:anchor distT="0" distB="0" distL="114300" distR="114300" simplePos="0" relativeHeight="251657728" behindDoc="1" locked="0" layoutInCell="0" allowOverlap="1">
                <wp:simplePos x="0" y="0"/>
                <wp:positionH relativeFrom="page">
                  <wp:posOffset>6783070</wp:posOffset>
                </wp:positionH>
                <wp:positionV relativeFrom="paragraph">
                  <wp:posOffset>229870</wp:posOffset>
                </wp:positionV>
                <wp:extent cx="520700" cy="406400"/>
                <wp:effectExtent l="1270" t="1270" r="1905" b="190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40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6113" w:rsidRDefault="001F6113" w:rsidP="001F6113">
                            <w:pPr>
                              <w:spacing w:line="640" w:lineRule="atLeast"/>
                            </w:pPr>
                          </w:p>
                          <w:p w:rsidR="001F6113" w:rsidRDefault="001F6113" w:rsidP="001F6113">
                            <w:pPr>
                              <w:widowControl w:val="0"/>
                              <w:autoSpaceDE w:val="0"/>
                              <w:autoSpaceDN w:val="0"/>
                              <w:adjustRightInd w:val="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534.1pt;margin-top:18.1pt;width:41pt;height:3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" o:allowincell="f" filled="f" stroked="f">
                <v:textbox inset="0,0,0,0">
                  <w:txbxContent>
                    <w:p w:rsidR="001F6113" w:rsidRDefault="001F6113" w:rsidP="001F6113">
                      <w:pPr>
                        <w:spacing w:line="640" w:lineRule="atLeast"/>
                      </w:pPr>
                    </w:p>
                    <w:p w:rsidR="001F6113" w:rsidRDefault="001F6113" w:rsidP="001F6113">
                      <w:pPr>
                        <w:widowControl w:val="0"/>
                        <w:autoSpaceDE w:val="0"/>
                        <w:autoSpaceDN w:val="0"/>
                        <w:adjustRightInd w:val="0"/>
                      </w:pPr>
                    </w:p>
                  </w:txbxContent>
                </v:textbox>
                <w10:wrap anchorx="page"/>
              </v:rect>
            </w:pict>
          </mc:Fallback>
        </mc:AlternateContent>
      </w:r>
      <w:r w:rsidR="001F6113" w:rsidRPr="00CC4C2E">
        <w:rPr>
          <w:lang w:val="sq-AL"/>
        </w:rPr>
        <w:t>Pika 6 ndryshohet si më poshtë vijon:</w:t>
      </w:r>
    </w:p>
    <w:p w:rsidR="001F6113" w:rsidRPr="00CC4C2E" w:rsidRDefault="001F6113" w:rsidP="001F6113">
      <w:pPr>
        <w:pStyle w:val="Paragrafi"/>
        <w:rPr>
          <w:lang w:val="sq-AL"/>
        </w:rPr>
      </w:pPr>
      <w:r>
        <w:rPr>
          <w:lang w:val="sq-AL"/>
        </w:rPr>
        <w:t>“</w:t>
      </w:r>
      <w:r w:rsidRPr="00CC4C2E">
        <w:rPr>
          <w:lang w:val="sq-AL"/>
        </w:rPr>
        <w:t>6. 41° 20</w:t>
      </w:r>
      <w:r>
        <w:rPr>
          <w:lang w:val="sq-AL"/>
        </w:rPr>
        <w:t>’</w:t>
      </w:r>
      <w:r w:rsidRPr="00CC4C2E">
        <w:rPr>
          <w:lang w:val="sq-AL"/>
        </w:rPr>
        <w:t xml:space="preserve"> 00” N “Ndërprerja e gjerësisë gjeografike me vijën bregdetare</w:t>
      </w:r>
      <w:r>
        <w:rPr>
          <w:lang w:val="sq-AL"/>
        </w:rPr>
        <w:t>”</w:t>
      </w:r>
      <w:r w:rsidRPr="00CC4C2E">
        <w:rPr>
          <w:lang w:val="sq-AL"/>
        </w:rPr>
        <w:t>.</w:t>
      </w:r>
      <w:r>
        <w:rPr>
          <w:lang w:val="sq-AL"/>
        </w:rPr>
        <w:t>”.</w:t>
      </w:r>
    </w:p>
    <w:p w:rsidR="001F6113" w:rsidRDefault="001F6113" w:rsidP="001F6113">
      <w:pPr>
        <w:pStyle w:val="Paragrafi"/>
        <w:rPr>
          <w:lang w:val="sq-AL"/>
        </w:rPr>
      </w:pPr>
      <w:r w:rsidRPr="00CC4C2E">
        <w:rPr>
          <w:lang w:val="sq-AL"/>
        </w:rPr>
        <w:t>Në dëshmi këtu, Palët kanë ekzekutuar këtë marrëveshje hidrokarbure shtesë që do të hyjë në fuqi</w:t>
      </w:r>
      <w:r>
        <w:rPr>
          <w:lang w:val="sq-AL"/>
        </w:rPr>
        <w:t xml:space="preserve"> </w:t>
      </w:r>
      <w:r w:rsidRPr="00CC4C2E">
        <w:rPr>
          <w:lang w:val="sq-AL"/>
        </w:rPr>
        <w:t xml:space="preserve">në datën kur </w:t>
      </w:r>
      <w:r>
        <w:rPr>
          <w:lang w:val="sq-AL"/>
        </w:rPr>
        <w:t>v</w:t>
      </w:r>
      <w:r w:rsidRPr="00CC4C2E">
        <w:rPr>
          <w:lang w:val="sq-AL"/>
        </w:rPr>
        <w:t xml:space="preserve">endimi </w:t>
      </w:r>
      <w:r>
        <w:rPr>
          <w:lang w:val="sq-AL"/>
        </w:rPr>
        <w:t>i</w:t>
      </w:r>
      <w:r w:rsidRPr="00CC4C2E">
        <w:rPr>
          <w:lang w:val="sq-AL"/>
        </w:rPr>
        <w:t xml:space="preserve"> Këshillit të Ministrave aprovon hyrjen e saj në fuqi.</w:t>
      </w:r>
    </w:p>
    <w:p w:rsidR="001F6113" w:rsidRDefault="001F6113" w:rsidP="001F6113">
      <w:pPr>
        <w:pStyle w:val="Paragrafi"/>
        <w:rPr>
          <w:lang w:val="sq-AL"/>
        </w:rPr>
      </w:pPr>
    </w:p>
    <w:p w:rsidR="001F6113" w:rsidRDefault="001F6113" w:rsidP="001F6113">
      <w:pPr>
        <w:pStyle w:val="Paragrafi"/>
        <w:rPr>
          <w:lang w:val="sq-AL"/>
        </w:rPr>
      </w:pPr>
    </w:p>
    <w:p w:rsidR="001F6113" w:rsidRDefault="001F6113" w:rsidP="001F6113">
      <w:pPr>
        <w:pStyle w:val="Paragrafi"/>
        <w:rPr>
          <w:lang w:val="sq-AL"/>
        </w:rPr>
      </w:pPr>
    </w:p>
    <w:p w:rsidR="001F6113" w:rsidRDefault="001F6113" w:rsidP="001F6113">
      <w:pPr>
        <w:pStyle w:val="Paragrafi"/>
        <w:rPr>
          <w:lang w:val="sq-AL"/>
        </w:rPr>
      </w:pPr>
    </w:p>
    <w:p w:rsidR="001F6113" w:rsidRDefault="001F6113" w:rsidP="001F6113">
      <w:pPr>
        <w:pStyle w:val="Paragrafi"/>
        <w:rPr>
          <w:lang w:val="sq-AL"/>
        </w:rPr>
      </w:pPr>
    </w:p>
    <w:p w:rsidR="001F6113" w:rsidRDefault="001F6113" w:rsidP="001F6113">
      <w:pPr>
        <w:pStyle w:val="Paragrafi"/>
        <w:rPr>
          <w:lang w:val="sq-AL"/>
        </w:rPr>
      </w:pPr>
    </w:p>
    <w:p w:rsidR="001F6113" w:rsidRPr="00CC4C2E" w:rsidRDefault="001F6113" w:rsidP="001F6113">
      <w:pPr>
        <w:pStyle w:val="Paragrafi"/>
        <w:rPr>
          <w:lang w:val="sq-AL"/>
        </w:rPr>
      </w:pPr>
    </w:p>
    <w:p w:rsidR="001F6113" w:rsidRPr="00E175A5" w:rsidRDefault="001F6113" w:rsidP="001F6113">
      <w:pPr>
        <w:pStyle w:val="Paragrafi"/>
        <w:rPr>
          <w:sz w:val="10"/>
          <w:lang w:val="sq-AL"/>
        </w:rPr>
      </w:pPr>
    </w:p>
    <w:p w:rsidR="001F6113" w:rsidRPr="00040859" w:rsidRDefault="001F6113" w:rsidP="001F6113">
      <w:pPr>
        <w:pStyle w:val="TitulliTitull"/>
        <w:rPr>
          <w:b/>
          <w:lang w:val="sq-AL"/>
        </w:rPr>
      </w:pPr>
      <w:r w:rsidRPr="00040859">
        <w:rPr>
          <w:b/>
          <w:lang w:val="sq-AL"/>
        </w:rPr>
        <w:t xml:space="preserve">Marrëveshje HIDROKARBURE shtesë </w:t>
      </w:r>
    </w:p>
    <w:p w:rsidR="001F6113" w:rsidRPr="00CC4C2E" w:rsidRDefault="001F6113" w:rsidP="001F6113">
      <w:pPr>
        <w:pStyle w:val="TitulliTitull"/>
        <w:rPr>
          <w:lang w:val="sq-AL"/>
        </w:rPr>
      </w:pPr>
      <w:r w:rsidRPr="00CC4C2E">
        <w:rPr>
          <w:lang w:val="sq-AL"/>
        </w:rPr>
        <w:t>e kontratës me ndarje prodhimi, për kërkimin, zhvillimin dhe prodhimin e hidrokarbureve midis MINISTRISË së ekonomisë, tregtisë dhe energjetikë</w:t>
      </w:r>
      <w:r>
        <w:rPr>
          <w:lang w:val="sq-AL"/>
        </w:rPr>
        <w:t>s t</w:t>
      </w:r>
      <w:r w:rsidRPr="00CC4C2E">
        <w:rPr>
          <w:lang w:val="sq-AL"/>
        </w:rPr>
        <w:t xml:space="preserve">ë REPUBLIKËS së shqipërisë përfaqësuar nga agjencia </w:t>
      </w:r>
      <w:r>
        <w:rPr>
          <w:lang w:val="sq-AL"/>
        </w:rPr>
        <w:t xml:space="preserve">kombËtare </w:t>
      </w:r>
      <w:r w:rsidRPr="00CC4C2E">
        <w:rPr>
          <w:lang w:val="sq-AL"/>
        </w:rPr>
        <w:t>e burimeve natyrore dhe petroma</w:t>
      </w:r>
      <w:r>
        <w:rPr>
          <w:lang w:val="sq-AL"/>
        </w:rPr>
        <w:t>na</w:t>
      </w:r>
      <w:r w:rsidRPr="00CC4C2E">
        <w:rPr>
          <w:lang w:val="sq-AL"/>
        </w:rPr>
        <w:t xml:space="preserve">s Albania GMBH për blloqet </w:t>
      </w:r>
      <w:r>
        <w:rPr>
          <w:lang w:val="sq-AL"/>
        </w:rPr>
        <w:t>D</w:t>
      </w:r>
      <w:r w:rsidRPr="00CC4C2E">
        <w:rPr>
          <w:lang w:val="sq-AL"/>
        </w:rPr>
        <w:t>-</w:t>
      </w:r>
      <w:r>
        <w:rPr>
          <w:lang w:val="sq-AL"/>
        </w:rPr>
        <w:t>E</w:t>
      </w:r>
      <w:r w:rsidRPr="00CC4C2E">
        <w:rPr>
          <w:lang w:val="sq-AL"/>
        </w:rPr>
        <w:t xml:space="preserve"> (në tokë) shqipëri</w:t>
      </w:r>
    </w:p>
    <w:p w:rsidR="001F6113" w:rsidRPr="00E175A5" w:rsidRDefault="001F6113" w:rsidP="001F6113">
      <w:pPr>
        <w:pStyle w:val="Paragrafi"/>
        <w:rPr>
          <w:sz w:val="12"/>
          <w:lang w:val="sq-AL"/>
        </w:rPr>
      </w:pPr>
    </w:p>
    <w:p w:rsidR="001F6113" w:rsidRPr="00CC4C2E" w:rsidRDefault="001F6113" w:rsidP="001F6113">
      <w:pPr>
        <w:pStyle w:val="Paragrafi"/>
        <w:rPr>
          <w:lang w:val="sq-AL"/>
        </w:rPr>
      </w:pPr>
      <w:r w:rsidRPr="00CC4C2E">
        <w:rPr>
          <w:lang w:val="sq-AL"/>
        </w:rPr>
        <w:t xml:space="preserve">Kjo </w:t>
      </w:r>
      <w:r>
        <w:rPr>
          <w:lang w:val="sq-AL"/>
        </w:rPr>
        <w:t>m</w:t>
      </w:r>
      <w:r w:rsidRPr="00CC4C2E">
        <w:rPr>
          <w:lang w:val="sq-AL"/>
        </w:rPr>
        <w:t>arrëveshje hidrokarbure shtesë (më poshtë e quajtur “</w:t>
      </w:r>
      <w:r>
        <w:rPr>
          <w:lang w:val="sq-AL"/>
        </w:rPr>
        <w:t>MHS”)</w:t>
      </w:r>
      <w:r w:rsidRPr="00CC4C2E">
        <w:rPr>
          <w:lang w:val="sq-AL"/>
        </w:rPr>
        <w:t xml:space="preserve"> është bërë dhe hyn në fuqi sot m</w:t>
      </w:r>
      <w:r>
        <w:rPr>
          <w:lang w:val="sq-AL"/>
        </w:rPr>
        <w:t xml:space="preserve">ë................ </w:t>
      </w:r>
      <w:r w:rsidRPr="00CC4C2E">
        <w:rPr>
          <w:lang w:val="sq-AL"/>
        </w:rPr>
        <w:t xml:space="preserve">nga dhe, midis Ministrisë së Ekonomisë, Tregtisë dhe Energjetikës e përfaqësuar nga Agjencia Kombëtare e Burimeve Natyrore (më poshtë e quajtur </w:t>
      </w:r>
      <w:r>
        <w:rPr>
          <w:lang w:val="sq-AL"/>
        </w:rPr>
        <w:t>“</w:t>
      </w:r>
      <w:r w:rsidRPr="00CC4C2E">
        <w:rPr>
          <w:lang w:val="sq-AL"/>
        </w:rPr>
        <w:t>AKBN</w:t>
      </w:r>
      <w:r>
        <w:rPr>
          <w:lang w:val="sq-AL"/>
        </w:rPr>
        <w:t>”</w:t>
      </w:r>
      <w:r w:rsidRPr="00CC4C2E">
        <w:rPr>
          <w:lang w:val="sq-AL"/>
        </w:rPr>
        <w:t xml:space="preserve">) dhe “Petromanas Albania GmbH” (më poshtë i quajtur </w:t>
      </w:r>
      <w:r>
        <w:rPr>
          <w:lang w:val="sq-AL"/>
        </w:rPr>
        <w:t>“</w:t>
      </w:r>
      <w:r w:rsidRPr="00CC4C2E">
        <w:rPr>
          <w:lang w:val="sq-AL"/>
        </w:rPr>
        <w:t>Kontraktor</w:t>
      </w:r>
      <w:r>
        <w:rPr>
          <w:lang w:val="sq-AL"/>
        </w:rPr>
        <w:t>”</w:t>
      </w:r>
      <w:r w:rsidRPr="00CC4C2E">
        <w:rPr>
          <w:lang w:val="sq-AL"/>
        </w:rPr>
        <w:t>), “AKBN” dhe “Kontraktor” më poshtë do të quhen si “Palë”.</w:t>
      </w:r>
    </w:p>
    <w:p w:rsidR="001F6113" w:rsidRPr="00CC4C2E" w:rsidRDefault="001F6113" w:rsidP="001F6113">
      <w:pPr>
        <w:pStyle w:val="Paragrafi"/>
        <w:rPr>
          <w:lang w:val="sq-AL"/>
        </w:rPr>
      </w:pPr>
      <w:r w:rsidRPr="00CC4C2E">
        <w:rPr>
          <w:lang w:val="sq-AL"/>
        </w:rPr>
        <w:t xml:space="preserve">Ndërsa kontrata me ndarje prodhimi për kërkimin, zhvillimin dhe prodhimin e hidrokarbureve në Shqipëri, në tokë, në blloqet D-E (më poshtë e quajtur </w:t>
      </w:r>
      <w:r>
        <w:rPr>
          <w:lang w:val="sq-AL"/>
        </w:rPr>
        <w:t>“</w:t>
      </w:r>
      <w:r w:rsidRPr="00CC4C2E">
        <w:rPr>
          <w:lang w:val="sq-AL"/>
        </w:rPr>
        <w:t>KNPKZHP</w:t>
      </w:r>
      <w:r>
        <w:rPr>
          <w:lang w:val="sq-AL"/>
        </w:rPr>
        <w:t>”</w:t>
      </w:r>
      <w:r w:rsidRPr="00CC4C2E">
        <w:rPr>
          <w:lang w:val="sq-AL"/>
        </w:rPr>
        <w:t>) ndërmjet Ministrisë së Ekonomisë, Tregtisë dhe Energjetikës, e përfaqësuar nga Agjencia Kombëtare e Burimeve Natyrore (AKBN) dhe “DWM Petroleum AG”, është miratuar me vendim të Këshillit të Ministrave nr. 796, datë 7.11.2007.</w:t>
      </w:r>
    </w:p>
    <w:p w:rsidR="001F6113" w:rsidRPr="00CC4C2E" w:rsidRDefault="001F6113" w:rsidP="001F6113">
      <w:pPr>
        <w:pStyle w:val="Paragrafi"/>
        <w:rPr>
          <w:lang w:val="sq-AL"/>
        </w:rPr>
      </w:pPr>
      <w:r w:rsidRPr="00CC4C2E">
        <w:rPr>
          <w:lang w:val="sq-AL"/>
        </w:rPr>
        <w:t xml:space="preserve">Ndërsa ka hyrë në fuqi ligji nr. </w:t>
      </w:r>
      <w:r>
        <w:rPr>
          <w:lang w:val="sq-AL"/>
        </w:rPr>
        <w:t>1</w:t>
      </w:r>
      <w:r w:rsidRPr="00CC4C2E">
        <w:rPr>
          <w:lang w:val="sq-AL"/>
        </w:rPr>
        <w:t>0</w:t>
      </w:r>
      <w:r>
        <w:rPr>
          <w:lang w:val="sq-AL"/>
        </w:rPr>
        <w:t xml:space="preserve"> </w:t>
      </w:r>
      <w:r w:rsidRPr="00CC4C2E">
        <w:rPr>
          <w:lang w:val="sq-AL"/>
        </w:rPr>
        <w:t xml:space="preserve">280, datë 20.5.2010 “Për disa ndryshime dhe shtesa në ligjin nr. 9975, datë 28.7.2008 “Për taksat kombëtare”. Ky ligj ka vendosur detyrimin që: “çdo person fizik apo juridik, që është i licencuar dhe/ose vepron në industrinë minerare, sipas një marrëdhënieje kontraktuale me </w:t>
      </w:r>
      <w:r>
        <w:rPr>
          <w:lang w:val="sq-AL"/>
        </w:rPr>
        <w:t>m</w:t>
      </w:r>
      <w:r w:rsidRPr="00CC4C2E">
        <w:rPr>
          <w:lang w:val="sq-AL"/>
        </w:rPr>
        <w:t>inistrin përgjegjës për ekonominë, duhet të paguajë rent</w:t>
      </w:r>
      <w:r>
        <w:rPr>
          <w:lang w:val="sq-AL"/>
        </w:rPr>
        <w:t>ë</w:t>
      </w:r>
      <w:r w:rsidRPr="00CC4C2E">
        <w:rPr>
          <w:lang w:val="sq-AL"/>
        </w:rPr>
        <w:t xml:space="preserve"> minerare për burimet natyrore që nxjerr nga/mbi/dhe nëntoka e territorit të Republikës së Shqipërisë.”</w:t>
      </w:r>
      <w:r>
        <w:rPr>
          <w:lang w:val="sq-AL"/>
        </w:rPr>
        <w:t>.</w:t>
      </w:r>
    </w:p>
    <w:p w:rsidR="001F6113" w:rsidRPr="00CC4C2E" w:rsidRDefault="001F6113" w:rsidP="001F6113">
      <w:pPr>
        <w:pStyle w:val="Paragrafi"/>
        <w:rPr>
          <w:lang w:val="sq-AL"/>
        </w:rPr>
      </w:pPr>
      <w:r w:rsidRPr="00CC4C2E">
        <w:rPr>
          <w:lang w:val="sq-AL"/>
        </w:rPr>
        <w:t>Ndërsa Kontraktori ka të drejtën të kryej</w:t>
      </w:r>
      <w:r>
        <w:rPr>
          <w:lang w:val="sq-AL"/>
        </w:rPr>
        <w:t>ë</w:t>
      </w:r>
      <w:r w:rsidRPr="00CC4C2E">
        <w:rPr>
          <w:lang w:val="sq-AL"/>
        </w:rPr>
        <w:t xml:space="preserve"> operacione hidrokarbure në zonën e kontratës</w:t>
      </w:r>
      <w:r>
        <w:rPr>
          <w:lang w:val="sq-AL"/>
        </w:rPr>
        <w:t>;</w:t>
      </w:r>
      <w:r w:rsidRPr="00CC4C2E">
        <w:rPr>
          <w:lang w:val="sq-AL"/>
        </w:rPr>
        <w:t xml:space="preserve"> dhe</w:t>
      </w:r>
    </w:p>
    <w:p w:rsidR="001F6113" w:rsidRPr="00CC4C2E" w:rsidRDefault="001F6113" w:rsidP="001F6113">
      <w:pPr>
        <w:pStyle w:val="Paragrafi"/>
        <w:rPr>
          <w:lang w:val="sq-AL"/>
        </w:rPr>
      </w:pPr>
      <w:r w:rsidRPr="00CC4C2E">
        <w:rPr>
          <w:lang w:val="sq-AL"/>
        </w:rPr>
        <w:t>Ndërsa</w:t>
      </w:r>
      <w:r>
        <w:rPr>
          <w:lang w:val="sq-AL"/>
        </w:rPr>
        <w:t xml:space="preserve"> </w:t>
      </w:r>
      <w:r w:rsidRPr="00CC4C2E">
        <w:rPr>
          <w:lang w:val="sq-AL"/>
        </w:rPr>
        <w:t xml:space="preserve">Palët bien dakord që aprovimi për këto shtesa dhe ndryshime është subjekt </w:t>
      </w:r>
      <w:r>
        <w:rPr>
          <w:lang w:val="sq-AL"/>
        </w:rPr>
        <w:t>i</w:t>
      </w:r>
      <w:r w:rsidRPr="00CC4C2E">
        <w:rPr>
          <w:lang w:val="sq-AL"/>
        </w:rPr>
        <w:t xml:space="preserve"> marrëveshjes unanime të palëve;</w:t>
      </w:r>
    </w:p>
    <w:p w:rsidR="001F6113" w:rsidRPr="00CC4C2E" w:rsidRDefault="001F6113" w:rsidP="001F6113">
      <w:pPr>
        <w:pStyle w:val="Paragrafi"/>
        <w:rPr>
          <w:lang w:val="sq-AL"/>
        </w:rPr>
      </w:pPr>
      <w:r w:rsidRPr="00CC4C2E">
        <w:rPr>
          <w:lang w:val="sq-AL"/>
        </w:rPr>
        <w:t>Prandaj, duke marrë në konsiderat</w:t>
      </w:r>
      <w:r>
        <w:rPr>
          <w:lang w:val="sq-AL"/>
        </w:rPr>
        <w:t>ë</w:t>
      </w:r>
      <w:r w:rsidRPr="00CC4C2E">
        <w:rPr>
          <w:lang w:val="sq-AL"/>
        </w:rPr>
        <w:t xml:space="preserve"> kushtet dhe marrëveshjet reciproke të përfshira këtu, Palët bien dakord të ndryshojnë disa nga dispozitat e KNPKZHP.</w:t>
      </w:r>
    </w:p>
    <w:p w:rsidR="001F6113" w:rsidRPr="00CC4C2E" w:rsidRDefault="001F6113" w:rsidP="001F6113">
      <w:pPr>
        <w:pStyle w:val="Paragrafi"/>
        <w:rPr>
          <w:lang w:val="sq-AL"/>
        </w:rPr>
      </w:pPr>
      <w:r w:rsidRPr="00CC4C2E">
        <w:rPr>
          <w:lang w:val="sq-AL"/>
        </w:rPr>
        <w:t>QËLLIMI</w:t>
      </w:r>
    </w:p>
    <w:p w:rsidR="001F6113" w:rsidRPr="00CC4C2E" w:rsidRDefault="001F6113" w:rsidP="001F6113">
      <w:pPr>
        <w:pStyle w:val="Paragrafi"/>
        <w:rPr>
          <w:lang w:val="sq-AL"/>
        </w:rPr>
      </w:pPr>
      <w:r w:rsidRPr="00CC4C2E">
        <w:rPr>
          <w:lang w:val="sq-AL"/>
        </w:rPr>
        <w:t>Kjo MHS ka për qëllim që së bashku me KNPKZHP, të përfshijnë termat dhe kushtet q</w:t>
      </w:r>
      <w:r>
        <w:rPr>
          <w:lang w:val="sq-AL"/>
        </w:rPr>
        <w:t>ë</w:t>
      </w:r>
      <w:r w:rsidRPr="00CC4C2E">
        <w:rPr>
          <w:lang w:val="sq-AL"/>
        </w:rPr>
        <w:t xml:space="preserve"> janë vendosur nga ligjet specifike</w:t>
      </w:r>
      <w:r>
        <w:rPr>
          <w:lang w:val="sq-AL"/>
        </w:rPr>
        <w:t>,</w:t>
      </w:r>
      <w:r w:rsidRPr="00CC4C2E">
        <w:rPr>
          <w:lang w:val="sq-AL"/>
        </w:rPr>
        <w:t xml:space="preserve"> të cilat kanë hyrë në fuqi pas nënshkrimit të MH.</w:t>
      </w:r>
    </w:p>
    <w:p w:rsidR="001F6113" w:rsidRPr="00CC4C2E" w:rsidRDefault="001F6113" w:rsidP="001F6113">
      <w:pPr>
        <w:pStyle w:val="Paragrafi"/>
        <w:rPr>
          <w:lang w:val="sq-AL"/>
        </w:rPr>
      </w:pPr>
      <w:r w:rsidRPr="00CC4C2E">
        <w:rPr>
          <w:lang w:val="sq-AL"/>
        </w:rPr>
        <w:t>Me anë të kësaj</w:t>
      </w:r>
      <w:r>
        <w:rPr>
          <w:lang w:val="sq-AL"/>
        </w:rPr>
        <w:t>,</w:t>
      </w:r>
      <w:r w:rsidRPr="00CC4C2E">
        <w:rPr>
          <w:lang w:val="sq-AL"/>
        </w:rPr>
        <w:t xml:space="preserve"> njihet dhe bihet dakord që të drejtat dhe detyrimet e Palëve në lidhje me operacionet hidrokarbure në zonën e kontratës do të udhëhiqen nga dispozitat e KNPKZHP</w:t>
      </w:r>
      <w:r>
        <w:rPr>
          <w:lang w:val="sq-AL"/>
        </w:rPr>
        <w:t>,</w:t>
      </w:r>
      <w:r w:rsidRPr="00CC4C2E">
        <w:rPr>
          <w:lang w:val="sq-AL"/>
        </w:rPr>
        <w:t xml:space="preserve"> siç janë ndryshuar me anë të kësaj MHS.</w:t>
      </w:r>
    </w:p>
    <w:p w:rsidR="001F6113" w:rsidRPr="00CC4C2E" w:rsidRDefault="001F6113" w:rsidP="001F6113">
      <w:pPr>
        <w:pStyle w:val="Paragrafi"/>
        <w:rPr>
          <w:lang w:val="sq-AL"/>
        </w:rPr>
      </w:pPr>
      <w:r w:rsidRPr="00CC4C2E">
        <w:rPr>
          <w:lang w:val="sq-AL"/>
        </w:rPr>
        <w:t>HYRJE</w:t>
      </w:r>
    </w:p>
    <w:p w:rsidR="001F6113" w:rsidRPr="00CC4C2E" w:rsidRDefault="001F6113" w:rsidP="001F6113">
      <w:pPr>
        <w:pStyle w:val="Paragrafi"/>
        <w:rPr>
          <w:lang w:val="sq-AL"/>
        </w:rPr>
      </w:pPr>
      <w:r w:rsidRPr="00CC4C2E">
        <w:rPr>
          <w:lang w:val="sq-AL"/>
        </w:rPr>
        <w:t xml:space="preserve">1. Kudo në përmbajtjen e </w:t>
      </w:r>
      <w:r>
        <w:rPr>
          <w:lang w:val="sq-AL"/>
        </w:rPr>
        <w:t>k</w:t>
      </w:r>
      <w:r w:rsidRPr="00CC4C2E">
        <w:rPr>
          <w:lang w:val="sq-AL"/>
        </w:rPr>
        <w:t xml:space="preserve">ontratës </w:t>
      </w:r>
      <w:r>
        <w:rPr>
          <w:lang w:val="sq-AL"/>
        </w:rPr>
        <w:t>dhe a</w:t>
      </w:r>
      <w:r w:rsidRPr="00CC4C2E">
        <w:rPr>
          <w:lang w:val="sq-AL"/>
        </w:rPr>
        <w:t>nekset e saj</w:t>
      </w:r>
      <w:r>
        <w:rPr>
          <w:lang w:val="sq-AL"/>
        </w:rPr>
        <w:t>,</w:t>
      </w:r>
      <w:r w:rsidRPr="00CC4C2E">
        <w:rPr>
          <w:lang w:val="sq-AL"/>
        </w:rPr>
        <w:t xml:space="preserve"> emërtimi kompanisë “DWM Petroleum AG” zëvendësohet me “Petromanas Albania GmbH”.</w:t>
      </w:r>
    </w:p>
    <w:p w:rsidR="001F6113" w:rsidRPr="00CC4C2E" w:rsidRDefault="001F6113" w:rsidP="001F6113">
      <w:pPr>
        <w:pStyle w:val="Paragrafi"/>
        <w:rPr>
          <w:lang w:val="sq-AL"/>
        </w:rPr>
      </w:pPr>
      <w:r w:rsidRPr="00CC4C2E">
        <w:rPr>
          <w:lang w:val="sq-AL"/>
        </w:rPr>
        <w:t>2. Titulli i “Kontratës me ndarje prodhimi për kërkimin, zhvillimin dhe prodhimin e hidrokarbureve në Shqipëri, në tokë</w:t>
      </w:r>
      <w:r>
        <w:rPr>
          <w:lang w:val="sq-AL"/>
        </w:rPr>
        <w:t>,</w:t>
      </w:r>
      <w:r w:rsidRPr="00CC4C2E">
        <w:rPr>
          <w:lang w:val="sq-AL"/>
        </w:rPr>
        <w:t xml:space="preserve"> në blloqet “D-E” ndërmjet Ministrisë së Ekonomisë, Tregtisë dhe Energjetikes të Shqipërisë</w:t>
      </w:r>
      <w:r>
        <w:rPr>
          <w:lang w:val="sq-AL"/>
        </w:rPr>
        <w:t>,</w:t>
      </w:r>
      <w:r w:rsidRPr="00CC4C2E">
        <w:rPr>
          <w:lang w:val="sq-AL"/>
        </w:rPr>
        <w:t xml:space="preserve"> e përfaqësuar nga Agjencia Kombëtare e Burimeve Natyrore dhe DWM Petroleum AG</w:t>
      </w:r>
      <w:r>
        <w:rPr>
          <w:lang w:val="sq-AL"/>
        </w:rPr>
        <w:t>”</w:t>
      </w:r>
      <w:r w:rsidRPr="00CC4C2E">
        <w:rPr>
          <w:lang w:val="sq-AL"/>
        </w:rPr>
        <w:t>, ndryshohet si më poshtë vijon:</w:t>
      </w:r>
    </w:p>
    <w:p w:rsidR="001F6113" w:rsidRPr="00CC4C2E" w:rsidRDefault="001F6113" w:rsidP="001F6113">
      <w:pPr>
        <w:pStyle w:val="Paragrafi"/>
        <w:rPr>
          <w:lang w:val="sq-AL"/>
        </w:rPr>
      </w:pPr>
      <w:r w:rsidRPr="00CC4C2E">
        <w:rPr>
          <w:lang w:val="sq-AL"/>
        </w:rPr>
        <w:t>“Kontrat</w:t>
      </w:r>
      <w:r>
        <w:rPr>
          <w:lang w:val="sq-AL"/>
        </w:rPr>
        <w:t>ë</w:t>
      </w:r>
      <w:r w:rsidRPr="00CC4C2E">
        <w:rPr>
          <w:lang w:val="sq-AL"/>
        </w:rPr>
        <w:t xml:space="preserve"> me ndarje prodhimi për kërkimin, zhvillimin dhe prodhimin e hidrokarbureve në Shqipëri, në tokë në blloqet “D-E” ndërmjet Ministrisë së Ekonomisë,</w:t>
      </w:r>
      <w:r>
        <w:rPr>
          <w:lang w:val="sq-AL"/>
        </w:rPr>
        <w:t xml:space="preserve"> </w:t>
      </w:r>
      <w:r w:rsidRPr="00CC4C2E">
        <w:rPr>
          <w:lang w:val="sq-AL"/>
        </w:rPr>
        <w:t>Tregtisë dhe Energjetikës të Shqipërisë</w:t>
      </w:r>
      <w:r>
        <w:rPr>
          <w:lang w:val="sq-AL"/>
        </w:rPr>
        <w:t>,</w:t>
      </w:r>
      <w:r w:rsidRPr="00CC4C2E">
        <w:rPr>
          <w:lang w:val="sq-AL"/>
        </w:rPr>
        <w:t xml:space="preserve"> e përfaqësuar nga Agjencia Kombëtare e Burimeve Natyrore dhe PETROMANAS ALBANIA GMBH”.</w:t>
      </w:r>
    </w:p>
    <w:p w:rsidR="001F6113" w:rsidRPr="00CC4C2E" w:rsidRDefault="001F6113" w:rsidP="001F6113">
      <w:pPr>
        <w:pStyle w:val="Paragrafi"/>
        <w:rPr>
          <w:lang w:val="sq-AL"/>
        </w:rPr>
      </w:pPr>
      <w:r w:rsidRPr="00CC4C2E">
        <w:rPr>
          <w:lang w:val="sq-AL"/>
        </w:rPr>
        <w:t>3. Në preambulën e kontratës, në fund të listës së ligjeve dhe akteve nënligjore shtohen paragrafët me përmbajtjen si më poshtë vijon:</w:t>
      </w:r>
    </w:p>
    <w:p w:rsidR="001F6113" w:rsidRDefault="001F6113" w:rsidP="001F6113">
      <w:pPr>
        <w:pStyle w:val="Paragrafi"/>
        <w:rPr>
          <w:lang w:val="sq-AL"/>
        </w:rPr>
      </w:pPr>
      <w:r w:rsidRPr="00CC4C2E">
        <w:rPr>
          <w:lang w:val="sq-AL"/>
        </w:rPr>
        <w:t>“Ligji nr. 9975, datë 28.7.2008 “Për taksat kombëtare”, i ndryshuar</w:t>
      </w:r>
      <w:r>
        <w:rPr>
          <w:lang w:val="sq-AL"/>
        </w:rPr>
        <w:t>.</w:t>
      </w:r>
      <w:r w:rsidRPr="00CC4C2E">
        <w:rPr>
          <w:lang w:val="sq-AL"/>
        </w:rPr>
        <w:t xml:space="preserve"> </w:t>
      </w:r>
    </w:p>
    <w:p w:rsidR="001F6113" w:rsidRPr="00CC4C2E" w:rsidRDefault="001F6113" w:rsidP="001F6113">
      <w:pPr>
        <w:pStyle w:val="Paragrafi"/>
        <w:rPr>
          <w:lang w:val="sq-AL"/>
        </w:rPr>
      </w:pPr>
      <w:r>
        <w:rPr>
          <w:lang w:val="sq-AL"/>
        </w:rPr>
        <w:t>“</w:t>
      </w:r>
      <w:r w:rsidRPr="00CC4C2E">
        <w:rPr>
          <w:lang w:val="sq-AL"/>
        </w:rPr>
        <w:t>Ligji</w:t>
      </w:r>
      <w:r>
        <w:rPr>
          <w:lang w:val="sq-AL"/>
        </w:rPr>
        <w:t xml:space="preserve"> </w:t>
      </w:r>
      <w:r w:rsidRPr="00CC4C2E">
        <w:rPr>
          <w:lang w:val="sq-AL"/>
        </w:rPr>
        <w:t>nr. 9946,</w:t>
      </w:r>
      <w:r>
        <w:rPr>
          <w:lang w:val="sq-AL"/>
        </w:rPr>
        <w:t xml:space="preserve"> </w:t>
      </w:r>
      <w:r w:rsidRPr="00CC4C2E">
        <w:rPr>
          <w:lang w:val="sq-AL"/>
        </w:rPr>
        <w:t>datë 30.6.2008 “Për sektorin e gazit natyror”.</w:t>
      </w:r>
    </w:p>
    <w:p w:rsidR="001F6113" w:rsidRPr="00CC4C2E" w:rsidRDefault="001F6113" w:rsidP="001F6113">
      <w:pPr>
        <w:pStyle w:val="NeniNr"/>
        <w:rPr>
          <w:lang w:val="sq-AL"/>
        </w:rPr>
      </w:pPr>
      <w:r w:rsidRPr="00CC4C2E">
        <w:rPr>
          <w:lang w:val="sq-AL"/>
        </w:rPr>
        <w:t>Neni 1</w:t>
      </w:r>
    </w:p>
    <w:p w:rsidR="001F6113" w:rsidRPr="00CC4C2E" w:rsidRDefault="001F6113" w:rsidP="001F6113">
      <w:pPr>
        <w:pStyle w:val="NeniTitull"/>
        <w:rPr>
          <w:lang w:val="sq-AL"/>
        </w:rPr>
      </w:pPr>
      <w:r w:rsidRPr="00CC4C2E">
        <w:rPr>
          <w:lang w:val="sq-AL"/>
        </w:rPr>
        <w:t xml:space="preserve"> Përcaktime</w:t>
      </w:r>
    </w:p>
    <w:p w:rsidR="001F6113" w:rsidRPr="00CC4C2E" w:rsidRDefault="001F6113" w:rsidP="001F6113">
      <w:pPr>
        <w:pStyle w:val="Paragrafi"/>
        <w:rPr>
          <w:lang w:val="sq-AL"/>
        </w:rPr>
      </w:pPr>
    </w:p>
    <w:p w:rsidR="001F6113" w:rsidRPr="00CC4C2E" w:rsidRDefault="001F6113" w:rsidP="001F6113">
      <w:pPr>
        <w:pStyle w:val="Paragrafi"/>
        <w:rPr>
          <w:lang w:val="sq-AL"/>
        </w:rPr>
      </w:pPr>
      <w:r w:rsidRPr="00CC4C2E">
        <w:rPr>
          <w:lang w:val="sq-AL"/>
        </w:rPr>
        <w:t>Termat dhe përcaktimet e përdorur në këtë MHS do të kenë të njëjtin kuptim</w:t>
      </w:r>
      <w:r>
        <w:rPr>
          <w:lang w:val="sq-AL"/>
        </w:rPr>
        <w:t>,</w:t>
      </w:r>
      <w:r w:rsidRPr="00CC4C2E">
        <w:rPr>
          <w:lang w:val="sq-AL"/>
        </w:rPr>
        <w:t xml:space="preserve"> siç është specifikuar në KNPKZHP me ndryshimet e mëposhtme:</w:t>
      </w:r>
    </w:p>
    <w:p w:rsidR="001F6113" w:rsidRPr="00CC4C2E" w:rsidRDefault="001F6113" w:rsidP="001F6113">
      <w:pPr>
        <w:pStyle w:val="Paragrafi"/>
        <w:rPr>
          <w:lang w:val="sq-AL"/>
        </w:rPr>
      </w:pPr>
      <w:r w:rsidRPr="00CC4C2E">
        <w:rPr>
          <w:lang w:val="sq-AL"/>
        </w:rPr>
        <w:t xml:space="preserve">Pas pikës 1. 66 shtohet </w:t>
      </w:r>
      <w:r>
        <w:rPr>
          <w:lang w:val="sq-AL"/>
        </w:rPr>
        <w:t>p</w:t>
      </w:r>
      <w:r w:rsidRPr="00CC4C2E">
        <w:rPr>
          <w:lang w:val="sq-AL"/>
        </w:rPr>
        <w:t>ika 1.67 me përmbajtjen si vijon:</w:t>
      </w:r>
    </w:p>
    <w:p w:rsidR="001F6113" w:rsidRDefault="001F6113" w:rsidP="001F6113">
      <w:pPr>
        <w:pStyle w:val="Paragrafi"/>
        <w:rPr>
          <w:lang w:val="sq-AL"/>
        </w:rPr>
      </w:pPr>
      <w:r>
        <w:rPr>
          <w:lang w:val="sq-AL"/>
        </w:rPr>
        <w:t xml:space="preserve">“1.67 </w:t>
      </w:r>
      <w:r w:rsidRPr="00CC4C2E">
        <w:rPr>
          <w:lang w:val="sq-AL"/>
        </w:rPr>
        <w:t>“Rent</w:t>
      </w:r>
      <w:r>
        <w:rPr>
          <w:lang w:val="sq-AL"/>
        </w:rPr>
        <w:t>a</w:t>
      </w:r>
      <w:r w:rsidRPr="00CC4C2E">
        <w:rPr>
          <w:lang w:val="sq-AL"/>
        </w:rPr>
        <w:t xml:space="preserve"> </w:t>
      </w:r>
      <w:r>
        <w:rPr>
          <w:lang w:val="sq-AL"/>
        </w:rPr>
        <w:t>m</w:t>
      </w:r>
      <w:r w:rsidRPr="00CC4C2E">
        <w:rPr>
          <w:lang w:val="sq-AL"/>
        </w:rPr>
        <w:t>inerare” do të thotë taksa e përcaktuar në përputhje me ligjin nr. 9975, datë 28.7.2008 “Për taksat kombëtare”, i ndryshuar.</w:t>
      </w:r>
      <w:r>
        <w:rPr>
          <w:lang w:val="sq-AL"/>
        </w:rPr>
        <w:t>”.</w:t>
      </w:r>
    </w:p>
    <w:p w:rsidR="001F6113" w:rsidRPr="00CC4C2E" w:rsidRDefault="001F6113" w:rsidP="001F6113">
      <w:pPr>
        <w:pStyle w:val="Paragrafi"/>
        <w:rPr>
          <w:lang w:val="sq-AL"/>
        </w:rPr>
      </w:pPr>
    </w:p>
    <w:p w:rsidR="001F6113" w:rsidRPr="00CC4C2E" w:rsidRDefault="001F6113" w:rsidP="001F6113">
      <w:pPr>
        <w:pStyle w:val="NeniNr"/>
        <w:rPr>
          <w:lang w:val="sq-AL"/>
        </w:rPr>
      </w:pPr>
      <w:r w:rsidRPr="00CC4C2E">
        <w:rPr>
          <w:lang w:val="sq-AL"/>
        </w:rPr>
        <w:t xml:space="preserve">Neni 4 </w:t>
      </w:r>
    </w:p>
    <w:p w:rsidR="001F6113" w:rsidRPr="00CC4C2E" w:rsidRDefault="001F6113" w:rsidP="001F6113">
      <w:pPr>
        <w:pStyle w:val="NeniTitull"/>
        <w:rPr>
          <w:lang w:val="sq-AL"/>
        </w:rPr>
      </w:pPr>
      <w:r w:rsidRPr="00CC4C2E">
        <w:rPr>
          <w:lang w:val="sq-AL"/>
        </w:rPr>
        <w:t>Periudha e kërkimit,</w:t>
      </w:r>
      <w:r>
        <w:rPr>
          <w:lang w:val="sq-AL"/>
        </w:rPr>
        <w:t xml:space="preserve"> </w:t>
      </w:r>
      <w:r w:rsidRPr="00CC4C2E">
        <w:rPr>
          <w:lang w:val="sq-AL"/>
        </w:rPr>
        <w:t>programi i punës dhe shpenzimet e parashikuara</w:t>
      </w:r>
    </w:p>
    <w:p w:rsidR="001F6113" w:rsidRPr="00CC4C2E" w:rsidRDefault="001F6113" w:rsidP="001F6113">
      <w:pPr>
        <w:pStyle w:val="Paragrafi"/>
        <w:rPr>
          <w:lang w:val="sq-AL"/>
        </w:rPr>
      </w:pPr>
    </w:p>
    <w:p w:rsidR="001F6113" w:rsidRPr="00CC4C2E" w:rsidRDefault="001F6113" w:rsidP="001F6113">
      <w:pPr>
        <w:pStyle w:val="Paragrafi"/>
        <w:rPr>
          <w:lang w:val="sq-AL"/>
        </w:rPr>
      </w:pPr>
      <w:r w:rsidRPr="00CC4C2E">
        <w:rPr>
          <w:lang w:val="sq-AL"/>
        </w:rPr>
        <w:t xml:space="preserve">Pas fjalisë së fundit të </w:t>
      </w:r>
      <w:r>
        <w:rPr>
          <w:lang w:val="sq-AL"/>
        </w:rPr>
        <w:t>p</w:t>
      </w:r>
      <w:r w:rsidRPr="00CC4C2E">
        <w:rPr>
          <w:lang w:val="sq-AL"/>
        </w:rPr>
        <w:t>ikës 4.1.2, shtohet një paragraf me përmbajtjen si më poshtë vijon:</w:t>
      </w:r>
    </w:p>
    <w:p w:rsidR="001F6113" w:rsidRPr="00CC4C2E" w:rsidRDefault="001F6113" w:rsidP="001F6113">
      <w:pPr>
        <w:pStyle w:val="Paragrafi"/>
        <w:rPr>
          <w:lang w:val="sq-AL"/>
        </w:rPr>
      </w:pPr>
      <w:r>
        <w:rPr>
          <w:lang w:val="sq-AL"/>
        </w:rPr>
        <w:t>“</w:t>
      </w:r>
      <w:r w:rsidRPr="00CC4C2E">
        <w:rPr>
          <w:lang w:val="sq-AL"/>
        </w:rPr>
        <w:t>4.1.2 Përveç sa parashikohet në këtë pikë, afati i zgjatjes së “Periudhës së dyt</w:t>
      </w:r>
      <w:r>
        <w:rPr>
          <w:lang w:val="sq-AL"/>
        </w:rPr>
        <w:t>ë</w:t>
      </w:r>
      <w:r w:rsidRPr="00CC4C2E">
        <w:rPr>
          <w:lang w:val="sq-AL"/>
        </w:rPr>
        <w:t xml:space="preserve"> të </w:t>
      </w:r>
      <w:r>
        <w:rPr>
          <w:lang w:val="sq-AL"/>
        </w:rPr>
        <w:t>k</w:t>
      </w:r>
      <w:r w:rsidRPr="00CC4C2E">
        <w:rPr>
          <w:lang w:val="sq-AL"/>
        </w:rPr>
        <w:t>ërkimit” do të pezullohet</w:t>
      </w:r>
      <w:r>
        <w:rPr>
          <w:lang w:val="sq-AL"/>
        </w:rPr>
        <w:t>,</w:t>
      </w:r>
      <w:r w:rsidRPr="00CC4C2E">
        <w:rPr>
          <w:lang w:val="sq-AL"/>
        </w:rPr>
        <w:t xml:space="preserve"> duke filluar nga data 1.7.2012 deri në datë</w:t>
      </w:r>
      <w:r>
        <w:rPr>
          <w:lang w:val="sq-AL"/>
        </w:rPr>
        <w:t>n</w:t>
      </w:r>
      <w:r w:rsidRPr="00CC4C2E">
        <w:rPr>
          <w:lang w:val="sq-AL"/>
        </w:rPr>
        <w:t xml:space="preserve"> 30.6.2013. Kjo periudhë </w:t>
      </w:r>
      <w:r>
        <w:rPr>
          <w:lang w:val="sq-AL"/>
        </w:rPr>
        <w:t>p</w:t>
      </w:r>
      <w:r w:rsidRPr="00CC4C2E">
        <w:rPr>
          <w:lang w:val="sq-AL"/>
        </w:rPr>
        <w:t>ezullimi ndërpret për një vit afatin e periudhës së dytë të kërkimit, e cila rifillon pas datës së përfundimit të pezullimit.</w:t>
      </w:r>
    </w:p>
    <w:p w:rsidR="001F6113" w:rsidRPr="00CC4C2E" w:rsidRDefault="001F6113" w:rsidP="001F6113">
      <w:pPr>
        <w:pStyle w:val="Paragrafi"/>
        <w:rPr>
          <w:lang w:val="sq-AL"/>
        </w:rPr>
      </w:pPr>
      <w:r w:rsidRPr="00CC4C2E">
        <w:rPr>
          <w:lang w:val="sq-AL"/>
        </w:rPr>
        <w:t xml:space="preserve">Garancia bankare e depozituar nga Kontraktori (siç parashikohet në </w:t>
      </w:r>
      <w:r>
        <w:rPr>
          <w:lang w:val="sq-AL"/>
        </w:rPr>
        <w:t>a</w:t>
      </w:r>
      <w:r w:rsidRPr="00CC4C2E">
        <w:rPr>
          <w:lang w:val="sq-AL"/>
        </w:rPr>
        <w:t xml:space="preserve">neksin E bashkëngjitur KNPKZHP për </w:t>
      </w:r>
      <w:r>
        <w:rPr>
          <w:lang w:val="sq-AL"/>
        </w:rPr>
        <w:t>b</w:t>
      </w:r>
      <w:r w:rsidRPr="00CC4C2E">
        <w:rPr>
          <w:lang w:val="sq-AL"/>
        </w:rPr>
        <w:t>lloqet D-E) do të vazhdojë të jetë e vlefshme dhe data e përfundimit të saj do të zgjatet për një vit)</w:t>
      </w:r>
      <w:r>
        <w:rPr>
          <w:lang w:val="sq-AL"/>
        </w:rPr>
        <w:t>.</w:t>
      </w:r>
    </w:p>
    <w:p w:rsidR="001F6113" w:rsidRPr="00CC4C2E" w:rsidRDefault="001F6113" w:rsidP="001F6113">
      <w:pPr>
        <w:pStyle w:val="Paragrafi"/>
        <w:rPr>
          <w:lang w:val="sq-AL"/>
        </w:rPr>
      </w:pPr>
    </w:p>
    <w:p w:rsidR="001F6113" w:rsidRPr="00CC4C2E" w:rsidRDefault="001F6113" w:rsidP="001F6113">
      <w:pPr>
        <w:pStyle w:val="NeniNr"/>
        <w:rPr>
          <w:lang w:val="sq-AL"/>
        </w:rPr>
      </w:pPr>
      <w:r w:rsidRPr="00CC4C2E">
        <w:rPr>
          <w:lang w:val="sq-AL"/>
        </w:rPr>
        <w:t>Neni 7</w:t>
      </w:r>
    </w:p>
    <w:p w:rsidR="001F6113" w:rsidRPr="00CC4C2E" w:rsidRDefault="001F6113" w:rsidP="001F6113">
      <w:pPr>
        <w:pStyle w:val="NeniTitull"/>
        <w:rPr>
          <w:lang w:val="sq-AL"/>
        </w:rPr>
      </w:pPr>
      <w:r w:rsidRPr="00CC4C2E">
        <w:rPr>
          <w:lang w:val="sq-AL"/>
        </w:rPr>
        <w:t xml:space="preserve">Mbulimi </w:t>
      </w:r>
      <w:r>
        <w:rPr>
          <w:lang w:val="sq-AL"/>
        </w:rPr>
        <w:t>i</w:t>
      </w:r>
      <w:r w:rsidRPr="00CC4C2E">
        <w:rPr>
          <w:lang w:val="sq-AL"/>
        </w:rPr>
        <w:t xml:space="preserve"> kostove dhe </w:t>
      </w:r>
      <w:r>
        <w:rPr>
          <w:lang w:val="sq-AL"/>
        </w:rPr>
        <w:t xml:space="preserve">i </w:t>
      </w:r>
      <w:r w:rsidRPr="00CC4C2E">
        <w:rPr>
          <w:lang w:val="sq-AL"/>
        </w:rPr>
        <w:t>shpenzimeve, ndarja e prodhimit, hidrokarburet fitim dhe kostot e parimbursueshme</w:t>
      </w:r>
    </w:p>
    <w:p w:rsidR="001F6113" w:rsidRPr="00CC4C2E" w:rsidRDefault="001F6113" w:rsidP="001F6113">
      <w:pPr>
        <w:pStyle w:val="Paragrafi"/>
        <w:rPr>
          <w:lang w:val="sq-AL"/>
        </w:rPr>
      </w:pPr>
    </w:p>
    <w:p w:rsidR="001F6113" w:rsidRPr="00CC4C2E" w:rsidRDefault="001F6113" w:rsidP="001F6113">
      <w:pPr>
        <w:pStyle w:val="Paragrafi"/>
        <w:rPr>
          <w:lang w:val="sq-AL"/>
        </w:rPr>
      </w:pPr>
      <w:r w:rsidRPr="00CC4C2E">
        <w:rPr>
          <w:lang w:val="sq-AL"/>
        </w:rPr>
        <w:t>Pika 7.1,</w:t>
      </w:r>
      <w:r>
        <w:rPr>
          <w:lang w:val="sq-AL"/>
        </w:rPr>
        <w:t xml:space="preserve"> </w:t>
      </w:r>
      <w:r w:rsidRPr="00CC4C2E">
        <w:rPr>
          <w:lang w:val="sq-AL"/>
        </w:rPr>
        <w:t>fjalia e dytë ndryshohet si më poshtë vijon:</w:t>
      </w:r>
    </w:p>
    <w:p w:rsidR="001F6113" w:rsidRPr="00CC4C2E" w:rsidRDefault="001F6113" w:rsidP="001F6113">
      <w:pPr>
        <w:pStyle w:val="Paragrafi"/>
        <w:rPr>
          <w:lang w:val="sq-AL"/>
        </w:rPr>
      </w:pPr>
      <w:r>
        <w:rPr>
          <w:lang w:val="sq-AL"/>
        </w:rPr>
        <w:t>“</w:t>
      </w:r>
      <w:r w:rsidRPr="00CC4C2E">
        <w:rPr>
          <w:lang w:val="sq-AL"/>
        </w:rPr>
        <w:t>7.1</w:t>
      </w:r>
      <w:r>
        <w:rPr>
          <w:lang w:val="sq-AL"/>
        </w:rPr>
        <w:t xml:space="preserve"> </w:t>
      </w:r>
      <w:r w:rsidRPr="00CC4C2E">
        <w:rPr>
          <w:lang w:val="sq-AL"/>
        </w:rPr>
        <w:t xml:space="preserve">Pjesa e hidrokarbureve të disponueshme që do të përcaktohen si </w:t>
      </w:r>
      <w:r>
        <w:rPr>
          <w:lang w:val="sq-AL"/>
        </w:rPr>
        <w:t>h</w:t>
      </w:r>
      <w:r w:rsidRPr="00CC4C2E">
        <w:rPr>
          <w:lang w:val="sq-AL"/>
        </w:rPr>
        <w:t>idrokarbure për mbulim kostoje, është njëqind për qind (100%) e hidrokarbureve të disponueshme, pas heqjes së rentës minerare dhe grantit për qeverinë, siç përshkruhet në paragrafin 7.7. Kontraktori ka të drejtë t</w:t>
      </w:r>
      <w:r>
        <w:rPr>
          <w:lang w:val="sq-AL"/>
        </w:rPr>
        <w:t>’</w:t>
      </w:r>
      <w:r w:rsidRPr="00CC4C2E">
        <w:rPr>
          <w:lang w:val="sq-AL"/>
        </w:rPr>
        <w:t>i marrë hidrokarburet për mbulimin e kostos në natyr</w:t>
      </w:r>
      <w:r>
        <w:rPr>
          <w:lang w:val="sq-AL"/>
        </w:rPr>
        <w:t>ë</w:t>
      </w:r>
      <w:r w:rsidRPr="00CC4C2E">
        <w:rPr>
          <w:lang w:val="sq-AL"/>
        </w:rPr>
        <w:t>, t</w:t>
      </w:r>
      <w:r>
        <w:rPr>
          <w:lang w:val="sq-AL"/>
        </w:rPr>
        <w:t>’</w:t>
      </w:r>
      <w:r w:rsidRPr="00CC4C2E">
        <w:rPr>
          <w:lang w:val="sq-AL"/>
        </w:rPr>
        <w:t>i eksportojë lirisht dhe t</w:t>
      </w:r>
      <w:r>
        <w:rPr>
          <w:lang w:val="sq-AL"/>
        </w:rPr>
        <w:t>’</w:t>
      </w:r>
      <w:r w:rsidRPr="00CC4C2E">
        <w:rPr>
          <w:lang w:val="sq-AL"/>
        </w:rPr>
        <w:t>i përdor</w:t>
      </w:r>
      <w:r>
        <w:rPr>
          <w:lang w:val="sq-AL"/>
        </w:rPr>
        <w:t>ë</w:t>
      </w:r>
      <w:r w:rsidRPr="00CC4C2E">
        <w:rPr>
          <w:lang w:val="sq-AL"/>
        </w:rPr>
        <w:t xml:space="preserve"> ato”.</w:t>
      </w:r>
    </w:p>
    <w:p w:rsidR="001F6113" w:rsidRPr="00CC4C2E" w:rsidRDefault="001F6113" w:rsidP="001F6113">
      <w:pPr>
        <w:pStyle w:val="Paragrafi"/>
        <w:rPr>
          <w:lang w:val="sq-AL"/>
        </w:rPr>
      </w:pPr>
      <w:r w:rsidRPr="00CC4C2E">
        <w:rPr>
          <w:lang w:val="sq-AL"/>
        </w:rPr>
        <w:t>Pika 7 .6, fjalia e parë ndryshohet si më poshtë vijon:</w:t>
      </w:r>
    </w:p>
    <w:p w:rsidR="001F6113" w:rsidRPr="00CC4C2E" w:rsidRDefault="001F6113" w:rsidP="001F6113">
      <w:pPr>
        <w:pStyle w:val="Paragrafi"/>
        <w:rPr>
          <w:lang w:val="sq-AL"/>
        </w:rPr>
      </w:pPr>
      <w:r w:rsidRPr="00CC4C2E">
        <w:rPr>
          <w:lang w:val="sq-AL"/>
        </w:rPr>
        <w:t xml:space="preserve">“7.6 Në lidhje me çdo muaj kalendarik, </w:t>
      </w:r>
      <w:r>
        <w:rPr>
          <w:lang w:val="sq-AL"/>
        </w:rPr>
        <w:t xml:space="preserve">të </w:t>
      </w:r>
      <w:r w:rsidRPr="00CC4C2E">
        <w:rPr>
          <w:lang w:val="sq-AL"/>
        </w:rPr>
        <w:t>gjith</w:t>
      </w:r>
      <w:r>
        <w:rPr>
          <w:lang w:val="sq-AL"/>
        </w:rPr>
        <w:t xml:space="preserve">a </w:t>
      </w:r>
      <w:r w:rsidRPr="00CC4C2E">
        <w:rPr>
          <w:lang w:val="sq-AL"/>
        </w:rPr>
        <w:t>hidrokarburet e disponueshme</w:t>
      </w:r>
      <w:r>
        <w:rPr>
          <w:lang w:val="sq-AL"/>
        </w:rPr>
        <w:t>,</w:t>
      </w:r>
      <w:r w:rsidRPr="00CC4C2E">
        <w:rPr>
          <w:lang w:val="sq-AL"/>
        </w:rPr>
        <w:t xml:space="preserve"> të mbetura pas zbritjes së rentës minerare, grantit për qeverinë dhe të </w:t>
      </w:r>
      <w:r>
        <w:rPr>
          <w:lang w:val="sq-AL"/>
        </w:rPr>
        <w:t xml:space="preserve">të </w:t>
      </w:r>
      <w:r w:rsidRPr="00CC4C2E">
        <w:rPr>
          <w:lang w:val="sq-AL"/>
        </w:rPr>
        <w:t>gjith</w:t>
      </w:r>
      <w:r>
        <w:rPr>
          <w:lang w:val="sq-AL"/>
        </w:rPr>
        <w:t>a</w:t>
      </w:r>
      <w:r w:rsidRPr="00CC4C2E">
        <w:rPr>
          <w:lang w:val="sq-AL"/>
        </w:rPr>
        <w:t xml:space="preserve"> shpenzimeve dhe kostove të mbulueshme sipas kësaj </w:t>
      </w:r>
      <w:r>
        <w:rPr>
          <w:lang w:val="sq-AL"/>
        </w:rPr>
        <w:t>k</w:t>
      </w:r>
      <w:r w:rsidRPr="00CC4C2E">
        <w:rPr>
          <w:lang w:val="sq-AL"/>
        </w:rPr>
        <w:t>ontrate për atë muaj kalendarik, do të jenë hidrokarbure fitim dhe në përputhje me paragrafin 7.5 më sipër,</w:t>
      </w:r>
      <w:r>
        <w:rPr>
          <w:lang w:val="sq-AL"/>
        </w:rPr>
        <w:t xml:space="preserve"> </w:t>
      </w:r>
      <w:r w:rsidRPr="00CC4C2E">
        <w:rPr>
          <w:lang w:val="sq-AL"/>
        </w:rPr>
        <w:t>do të merren në natyr</w:t>
      </w:r>
      <w:r>
        <w:rPr>
          <w:lang w:val="sq-AL"/>
        </w:rPr>
        <w:t>ë</w:t>
      </w:r>
      <w:r w:rsidRPr="00CC4C2E">
        <w:rPr>
          <w:lang w:val="sq-AL"/>
        </w:rPr>
        <w:t xml:space="preserve"> në pikën e matjes dhe do të disponohen lirshëm dhe veçmas nëpërmjet eksportimit apo në mënyra të tjera, me riskun, koston dhe shpenzimet përkatëse të tyre nga AKBN</w:t>
      </w:r>
      <w:r>
        <w:rPr>
          <w:lang w:val="sq-AL"/>
        </w:rPr>
        <w:t>-ja</w:t>
      </w:r>
      <w:r w:rsidRPr="00CC4C2E">
        <w:rPr>
          <w:lang w:val="sq-AL"/>
        </w:rPr>
        <w:t xml:space="preserve"> dhe Kontraktori, siç është e aplikueshme.”</w:t>
      </w:r>
      <w:r>
        <w:rPr>
          <w:lang w:val="sq-AL"/>
        </w:rPr>
        <w:t>.</w:t>
      </w:r>
    </w:p>
    <w:p w:rsidR="001F6113" w:rsidRPr="00CC4C2E" w:rsidRDefault="001F6113" w:rsidP="001F6113">
      <w:pPr>
        <w:pStyle w:val="Paragrafi"/>
        <w:rPr>
          <w:lang w:val="sq-AL"/>
        </w:rPr>
      </w:pPr>
      <w:r w:rsidRPr="00CC4C2E">
        <w:rPr>
          <w:lang w:val="sq-AL"/>
        </w:rPr>
        <w:t>Pika 7.7 ndryshohet si më poshtë vijon:</w:t>
      </w:r>
    </w:p>
    <w:p w:rsidR="001F6113" w:rsidRPr="00CC4C2E" w:rsidRDefault="001F6113" w:rsidP="001F6113">
      <w:pPr>
        <w:pStyle w:val="Paragrafi"/>
        <w:rPr>
          <w:lang w:val="sq-AL"/>
        </w:rPr>
      </w:pPr>
      <w:r>
        <w:rPr>
          <w:lang w:val="sq-AL"/>
        </w:rPr>
        <w:t>“</w:t>
      </w:r>
      <w:r w:rsidRPr="00CC4C2E">
        <w:rPr>
          <w:lang w:val="sq-AL"/>
        </w:rPr>
        <w:t>7.7 AKBN</w:t>
      </w:r>
      <w:r>
        <w:rPr>
          <w:lang w:val="sq-AL"/>
        </w:rPr>
        <w:t>-ja</w:t>
      </w:r>
      <w:r w:rsidRPr="00CC4C2E">
        <w:rPr>
          <w:lang w:val="sq-AL"/>
        </w:rPr>
        <w:t xml:space="preserve"> ka të drejtë të marrë grantin e qeverisë nga prodhimi,</w:t>
      </w:r>
      <w:r>
        <w:rPr>
          <w:lang w:val="sq-AL"/>
        </w:rPr>
        <w:t xml:space="preserve"> </w:t>
      </w:r>
      <w:r w:rsidRPr="00CC4C2E">
        <w:rPr>
          <w:lang w:val="sq-AL"/>
        </w:rPr>
        <w:t>i cili do të jetë i barabartë me:</w:t>
      </w:r>
    </w:p>
    <w:p w:rsidR="001F6113" w:rsidRPr="00C21327" w:rsidRDefault="001F6113" w:rsidP="001F6113">
      <w:pPr>
        <w:pStyle w:val="Paragrafi"/>
        <w:rPr>
          <w:b/>
          <w:lang w:val="sq-AL"/>
        </w:rPr>
      </w:pPr>
      <w:r w:rsidRPr="00C21327">
        <w:rPr>
          <w:b/>
          <w:lang w:val="sq-AL"/>
        </w:rPr>
        <w:t>Faktori R</w:t>
      </w:r>
      <w:r w:rsidRPr="00C21327">
        <w:rPr>
          <w:b/>
          <w:lang w:val="sq-AL"/>
        </w:rPr>
        <w:tab/>
      </w:r>
      <w:r w:rsidRPr="00C21327">
        <w:rPr>
          <w:b/>
          <w:lang w:val="sq-AL"/>
        </w:rPr>
        <w:tab/>
        <w:t>Granti për qeverinë</w:t>
      </w:r>
    </w:p>
    <w:p w:rsidR="001F6113" w:rsidRPr="00CC4C2E" w:rsidRDefault="001F6113" w:rsidP="001F6113">
      <w:pPr>
        <w:pStyle w:val="Paragrafi"/>
        <w:rPr>
          <w:lang w:val="sq-AL"/>
        </w:rPr>
      </w:pPr>
      <w:r w:rsidRPr="00CC4C2E">
        <w:rPr>
          <w:lang w:val="sq-AL"/>
        </w:rPr>
        <w:t>0 &lt; R</w:t>
      </w:r>
      <w:r>
        <w:rPr>
          <w:lang w:val="sq-AL"/>
        </w:rPr>
        <w:t xml:space="preserve"> </w:t>
      </w:r>
      <w:r>
        <w:rPr>
          <w:rFonts w:ascii="Times New Roman" w:hAnsi="Times New Roman" w:cs="Times New Roman"/>
          <w:lang w:val="sq-AL"/>
        </w:rPr>
        <w:t xml:space="preserve">≤ </w:t>
      </w:r>
      <w:r w:rsidRPr="00CC4C2E">
        <w:rPr>
          <w:lang w:val="sq-AL"/>
        </w:rPr>
        <w:t xml:space="preserve">1.5 </w:t>
      </w:r>
      <w:r w:rsidRPr="00CC4C2E">
        <w:rPr>
          <w:lang w:val="sq-AL"/>
        </w:rPr>
        <w:tab/>
      </w:r>
      <w:r w:rsidRPr="00CC4C2E">
        <w:rPr>
          <w:lang w:val="sq-AL"/>
        </w:rPr>
        <w:tab/>
      </w:r>
      <w:r>
        <w:rPr>
          <w:lang w:val="sq-AL"/>
        </w:rPr>
        <w:tab/>
      </w:r>
      <w:r w:rsidRPr="00CC4C2E">
        <w:rPr>
          <w:lang w:val="sq-AL"/>
        </w:rPr>
        <w:t>0%</w:t>
      </w:r>
    </w:p>
    <w:p w:rsidR="001F6113" w:rsidRPr="00CC4C2E" w:rsidRDefault="001F6113" w:rsidP="001F6113">
      <w:pPr>
        <w:pStyle w:val="Paragrafi"/>
        <w:rPr>
          <w:lang w:val="sq-AL"/>
        </w:rPr>
      </w:pPr>
      <w:r w:rsidRPr="00CC4C2E">
        <w:rPr>
          <w:lang w:val="sq-AL"/>
        </w:rPr>
        <w:t>1.5 &lt; R</w:t>
      </w:r>
      <w:r>
        <w:rPr>
          <w:lang w:val="sq-AL"/>
        </w:rPr>
        <w:t xml:space="preserve"> </w:t>
      </w:r>
      <w:r>
        <w:rPr>
          <w:rFonts w:ascii="Times New Roman" w:hAnsi="Times New Roman" w:cs="Times New Roman"/>
          <w:lang w:val="sq-AL"/>
        </w:rPr>
        <w:t xml:space="preserve">≤ </w:t>
      </w:r>
      <w:r w:rsidRPr="00CC4C2E">
        <w:rPr>
          <w:lang w:val="sq-AL"/>
        </w:rPr>
        <w:t xml:space="preserve">2.0 </w:t>
      </w:r>
      <w:r w:rsidRPr="00CC4C2E">
        <w:rPr>
          <w:lang w:val="sq-AL"/>
        </w:rPr>
        <w:tab/>
      </w:r>
      <w:r w:rsidRPr="00CC4C2E">
        <w:rPr>
          <w:lang w:val="sq-AL"/>
        </w:rPr>
        <w:tab/>
      </w:r>
      <w:r>
        <w:rPr>
          <w:lang w:val="sq-AL"/>
        </w:rPr>
        <w:tab/>
      </w:r>
      <w:r w:rsidRPr="00CC4C2E">
        <w:rPr>
          <w:lang w:val="sq-AL"/>
        </w:rPr>
        <w:t>2.5%</w:t>
      </w:r>
    </w:p>
    <w:p w:rsidR="001F6113" w:rsidRPr="00CC4C2E" w:rsidRDefault="001F6113" w:rsidP="001F6113">
      <w:pPr>
        <w:pStyle w:val="Paragrafi"/>
        <w:rPr>
          <w:lang w:val="sq-AL"/>
        </w:rPr>
      </w:pPr>
      <w:r w:rsidRPr="00CC4C2E">
        <w:rPr>
          <w:lang w:val="sq-AL"/>
        </w:rPr>
        <w:t>2.0 &lt; R</w:t>
      </w:r>
      <w:r w:rsidRPr="00CC4C2E">
        <w:rPr>
          <w:lang w:val="sq-AL"/>
        </w:rPr>
        <w:tab/>
      </w:r>
      <w:r w:rsidRPr="00CC4C2E">
        <w:rPr>
          <w:lang w:val="sq-AL"/>
        </w:rPr>
        <w:tab/>
      </w:r>
      <w:r>
        <w:rPr>
          <w:lang w:val="sq-AL"/>
        </w:rPr>
        <w:tab/>
      </w:r>
      <w:r w:rsidRPr="00CC4C2E">
        <w:rPr>
          <w:lang w:val="sq-AL"/>
        </w:rPr>
        <w:t>5%</w:t>
      </w:r>
      <w:r>
        <w:rPr>
          <w:lang w:val="sq-AL"/>
        </w:rPr>
        <w:t>”</w:t>
      </w:r>
    </w:p>
    <w:p w:rsidR="001F6113" w:rsidRDefault="001F6113" w:rsidP="001F6113">
      <w:pPr>
        <w:pStyle w:val="NeniNr"/>
        <w:keepNext w:val="0"/>
        <w:rPr>
          <w:lang w:val="sq-AL"/>
        </w:rPr>
      </w:pPr>
    </w:p>
    <w:p w:rsidR="001F6113" w:rsidRPr="00CC4C2E" w:rsidRDefault="001F6113" w:rsidP="001F6113">
      <w:pPr>
        <w:pStyle w:val="NeniNr"/>
        <w:rPr>
          <w:lang w:val="sq-AL"/>
        </w:rPr>
      </w:pPr>
      <w:r w:rsidRPr="00CC4C2E">
        <w:rPr>
          <w:lang w:val="sq-AL"/>
        </w:rPr>
        <w:t>Neni 8</w:t>
      </w:r>
    </w:p>
    <w:p w:rsidR="001F6113" w:rsidRPr="00CC4C2E" w:rsidRDefault="001F6113" w:rsidP="001F6113">
      <w:pPr>
        <w:pStyle w:val="NeniTitull"/>
        <w:rPr>
          <w:lang w:val="sq-AL"/>
        </w:rPr>
      </w:pPr>
      <w:r w:rsidRPr="00CC4C2E">
        <w:rPr>
          <w:lang w:val="sq-AL"/>
        </w:rPr>
        <w:t>Gazi</w:t>
      </w:r>
    </w:p>
    <w:p w:rsidR="001F6113" w:rsidRPr="00E175A5" w:rsidRDefault="001F6113" w:rsidP="001F6113">
      <w:pPr>
        <w:pStyle w:val="Paragrafi"/>
        <w:rPr>
          <w:sz w:val="12"/>
          <w:lang w:val="sq-AL"/>
        </w:rPr>
      </w:pPr>
    </w:p>
    <w:p w:rsidR="001F6113" w:rsidRPr="00CC4C2E" w:rsidRDefault="001F6113" w:rsidP="001F6113">
      <w:pPr>
        <w:pStyle w:val="Paragrafi"/>
        <w:rPr>
          <w:lang w:val="sq-AL"/>
        </w:rPr>
      </w:pPr>
      <w:r w:rsidRPr="00CC4C2E">
        <w:rPr>
          <w:lang w:val="sq-AL"/>
        </w:rPr>
        <w:t>Pika 8.1, fjalia e dyt</w:t>
      </w:r>
      <w:r>
        <w:rPr>
          <w:lang w:val="sq-AL"/>
        </w:rPr>
        <w:t>ë</w:t>
      </w:r>
      <w:r w:rsidRPr="00CC4C2E">
        <w:rPr>
          <w:lang w:val="sq-AL"/>
        </w:rPr>
        <w:t xml:space="preserve"> ndryshohet si më poshtë vijon:</w:t>
      </w:r>
    </w:p>
    <w:p w:rsidR="001F6113" w:rsidRPr="00CC4C2E" w:rsidRDefault="001F6113" w:rsidP="001F6113">
      <w:pPr>
        <w:pStyle w:val="Paragrafi"/>
        <w:rPr>
          <w:lang w:val="sq-AL"/>
        </w:rPr>
      </w:pPr>
      <w:r>
        <w:rPr>
          <w:lang w:val="sq-AL"/>
        </w:rPr>
        <w:t>“</w:t>
      </w:r>
      <w:r w:rsidRPr="00CC4C2E">
        <w:rPr>
          <w:lang w:val="sq-AL"/>
        </w:rPr>
        <w:t>8.1</w:t>
      </w:r>
      <w:r>
        <w:rPr>
          <w:lang w:val="sq-AL"/>
        </w:rPr>
        <w:t xml:space="preserve"> </w:t>
      </w:r>
      <w:r w:rsidRPr="00CC4C2E">
        <w:rPr>
          <w:lang w:val="sq-AL"/>
        </w:rPr>
        <w:t xml:space="preserve">Në këtë rast do të zbatohen dispozitat e këtij </w:t>
      </w:r>
      <w:r>
        <w:rPr>
          <w:lang w:val="sq-AL"/>
        </w:rPr>
        <w:t>n</w:t>
      </w:r>
      <w:r w:rsidRPr="00CC4C2E">
        <w:rPr>
          <w:lang w:val="sq-AL"/>
        </w:rPr>
        <w:t xml:space="preserve">eni </w:t>
      </w:r>
      <w:r>
        <w:rPr>
          <w:lang w:val="sq-AL"/>
        </w:rPr>
        <w:t>8</w:t>
      </w:r>
      <w:r w:rsidRPr="00CC4C2E">
        <w:rPr>
          <w:lang w:val="sq-AL"/>
        </w:rPr>
        <w:t xml:space="preserve"> të </w:t>
      </w:r>
      <w:r>
        <w:rPr>
          <w:lang w:val="sq-AL"/>
        </w:rPr>
        <w:t>a</w:t>
      </w:r>
      <w:r w:rsidRPr="00CC4C2E">
        <w:rPr>
          <w:lang w:val="sq-AL"/>
        </w:rPr>
        <w:t xml:space="preserve">neksit </w:t>
      </w:r>
      <w:r>
        <w:rPr>
          <w:lang w:val="sq-AL"/>
        </w:rPr>
        <w:t>D</w:t>
      </w:r>
      <w:r w:rsidRPr="00CC4C2E">
        <w:rPr>
          <w:lang w:val="sq-AL"/>
        </w:rPr>
        <w:t xml:space="preserve"> dhe do të respektohen dispozitat e ligjit </w:t>
      </w:r>
      <w:r>
        <w:rPr>
          <w:lang w:val="sq-AL"/>
        </w:rPr>
        <w:t xml:space="preserve">nr. </w:t>
      </w:r>
      <w:r w:rsidRPr="00CC4C2E">
        <w:rPr>
          <w:lang w:val="sq-AL"/>
        </w:rPr>
        <w:t>9946, datë 3.6.2008 “Për sektorin e gazit natyror”</w:t>
      </w:r>
      <w:r>
        <w:rPr>
          <w:lang w:val="sq-AL"/>
        </w:rPr>
        <w:t>.</w:t>
      </w:r>
    </w:p>
    <w:p w:rsidR="001F6113" w:rsidRPr="00CC4C2E" w:rsidRDefault="001F6113" w:rsidP="001F6113">
      <w:pPr>
        <w:pStyle w:val="Paragrafi"/>
        <w:rPr>
          <w:lang w:val="sq-AL"/>
        </w:rPr>
      </w:pPr>
    </w:p>
    <w:p w:rsidR="001F6113" w:rsidRPr="00CC4C2E" w:rsidRDefault="001F6113" w:rsidP="001F6113">
      <w:pPr>
        <w:pStyle w:val="NeniNr"/>
        <w:rPr>
          <w:lang w:val="sq-AL"/>
        </w:rPr>
      </w:pPr>
      <w:r w:rsidRPr="00CC4C2E">
        <w:rPr>
          <w:lang w:val="sq-AL"/>
        </w:rPr>
        <w:t>Neni 9</w:t>
      </w:r>
    </w:p>
    <w:p w:rsidR="001F6113" w:rsidRPr="00CC4C2E" w:rsidRDefault="001F6113" w:rsidP="001F6113">
      <w:pPr>
        <w:pStyle w:val="NeniTitull"/>
        <w:rPr>
          <w:lang w:val="sq-AL"/>
        </w:rPr>
      </w:pPr>
      <w:r w:rsidRPr="00CC4C2E">
        <w:rPr>
          <w:lang w:val="sq-AL"/>
        </w:rPr>
        <w:t xml:space="preserve"> Tatimet dhe taksat shqiptare</w:t>
      </w:r>
    </w:p>
    <w:p w:rsidR="001F6113" w:rsidRPr="00E175A5" w:rsidRDefault="001F6113" w:rsidP="001F6113">
      <w:pPr>
        <w:pStyle w:val="Paragrafi"/>
        <w:rPr>
          <w:sz w:val="14"/>
          <w:lang w:val="sq-AL"/>
        </w:rPr>
      </w:pPr>
    </w:p>
    <w:p w:rsidR="001F6113" w:rsidRPr="00CC4C2E" w:rsidRDefault="001F6113" w:rsidP="001F6113">
      <w:pPr>
        <w:pStyle w:val="Paragrafi"/>
        <w:rPr>
          <w:lang w:val="sq-AL"/>
        </w:rPr>
      </w:pPr>
      <w:r w:rsidRPr="00CC4C2E">
        <w:rPr>
          <w:lang w:val="sq-AL"/>
        </w:rPr>
        <w:t>Në pikën 9.1 në paragrafin e parë, hiqet fjalia e fundit dhe shtohet një paragraf i ri me përmbajtjen si vijon:</w:t>
      </w:r>
    </w:p>
    <w:p w:rsidR="001F6113" w:rsidRPr="00CC4C2E" w:rsidRDefault="001F6113" w:rsidP="001F6113">
      <w:pPr>
        <w:pStyle w:val="Paragrafi"/>
        <w:rPr>
          <w:lang w:val="sq-AL"/>
        </w:rPr>
      </w:pPr>
      <w:r>
        <w:rPr>
          <w:lang w:val="sq-AL"/>
        </w:rPr>
        <w:t>“</w:t>
      </w:r>
      <w:r w:rsidRPr="00CC4C2E">
        <w:rPr>
          <w:lang w:val="sq-AL"/>
        </w:rPr>
        <w:t>9.1 Kontraktori do të paguaj</w:t>
      </w:r>
      <w:r>
        <w:rPr>
          <w:lang w:val="sq-AL"/>
        </w:rPr>
        <w:t>ë</w:t>
      </w:r>
      <w:r w:rsidRPr="00CC4C2E">
        <w:rPr>
          <w:lang w:val="sq-AL"/>
        </w:rPr>
        <w:t xml:space="preserve"> </w:t>
      </w:r>
      <w:r>
        <w:rPr>
          <w:lang w:val="sq-AL"/>
        </w:rPr>
        <w:t>r</w:t>
      </w:r>
      <w:r w:rsidRPr="00CC4C2E">
        <w:rPr>
          <w:lang w:val="sq-AL"/>
        </w:rPr>
        <w:t xml:space="preserve">entën </w:t>
      </w:r>
      <w:r>
        <w:rPr>
          <w:lang w:val="sq-AL"/>
        </w:rPr>
        <w:t>m</w:t>
      </w:r>
      <w:r w:rsidRPr="00CC4C2E">
        <w:rPr>
          <w:lang w:val="sq-AL"/>
        </w:rPr>
        <w:t xml:space="preserve">inerare në masën 10% të </w:t>
      </w:r>
      <w:r>
        <w:rPr>
          <w:lang w:val="sq-AL"/>
        </w:rPr>
        <w:t>p</w:t>
      </w:r>
      <w:r w:rsidRPr="00CC4C2E">
        <w:rPr>
          <w:lang w:val="sq-AL"/>
        </w:rPr>
        <w:t>rodhimit të shitur, në përputhje me ligjin nr. 9975 datë 28.7.2008 “Për taksat kombëtare”</w:t>
      </w:r>
      <w:r>
        <w:rPr>
          <w:lang w:val="sq-AL"/>
        </w:rPr>
        <w:t>.</w:t>
      </w:r>
    </w:p>
    <w:p w:rsidR="001F6113" w:rsidRPr="00CC4C2E" w:rsidRDefault="001F6113" w:rsidP="001F6113">
      <w:pPr>
        <w:pStyle w:val="Paragrafi"/>
        <w:rPr>
          <w:lang w:val="sq-AL"/>
        </w:rPr>
      </w:pPr>
      <w:r w:rsidRPr="00CC4C2E">
        <w:rPr>
          <w:lang w:val="sq-AL"/>
        </w:rPr>
        <w:t>Pika 9.4 ndryshohet si më poshtë vijon:</w:t>
      </w:r>
    </w:p>
    <w:p w:rsidR="001F6113" w:rsidRPr="00CC4C2E" w:rsidRDefault="001F6113" w:rsidP="001F6113">
      <w:pPr>
        <w:pStyle w:val="Paragrafi"/>
        <w:rPr>
          <w:lang w:val="sq-AL"/>
        </w:rPr>
      </w:pPr>
      <w:r w:rsidRPr="00CC4C2E">
        <w:rPr>
          <w:lang w:val="sq-AL"/>
        </w:rPr>
        <w:t xml:space="preserve">“9.4 Në qoftë së gjatë zbatimit të kësaj </w:t>
      </w:r>
      <w:r>
        <w:rPr>
          <w:lang w:val="sq-AL"/>
        </w:rPr>
        <w:t>k</w:t>
      </w:r>
      <w:r w:rsidRPr="00CC4C2E">
        <w:rPr>
          <w:lang w:val="sq-AL"/>
        </w:rPr>
        <w:t>ontrate</w:t>
      </w:r>
      <w:r>
        <w:rPr>
          <w:lang w:val="sq-AL"/>
        </w:rPr>
        <w:t>,</w:t>
      </w:r>
      <w:r w:rsidRPr="00CC4C2E">
        <w:rPr>
          <w:lang w:val="sq-AL"/>
        </w:rPr>
        <w:t xml:space="preserve"> Kontraktori mund të përbëhet nga m</w:t>
      </w:r>
      <w:r>
        <w:rPr>
          <w:lang w:val="sq-AL"/>
        </w:rPr>
        <w:t>ë</w:t>
      </w:r>
      <w:r w:rsidRPr="00CC4C2E">
        <w:rPr>
          <w:lang w:val="sq-AL"/>
        </w:rPr>
        <w:t xml:space="preserve"> shumë se një njësi, </w:t>
      </w:r>
      <w:r>
        <w:rPr>
          <w:lang w:val="sq-AL"/>
        </w:rPr>
        <w:t>t</w:t>
      </w:r>
      <w:r w:rsidRPr="00CC4C2E">
        <w:rPr>
          <w:lang w:val="sq-AL"/>
        </w:rPr>
        <w:t>atimi shqiptar mbi fitimin e secilit prej enteve që përbëjnë Kontraktorin do të paguhet në para</w:t>
      </w:r>
      <w:r w:rsidRPr="00CC4C2E">
        <w:rPr>
          <w:rStyle w:val="FootnoteReference"/>
          <w:lang w:val="sq-AL"/>
        </w:rPr>
        <w:footnoteReference w:id="2"/>
      </w:r>
      <w:r w:rsidRPr="00CC4C2E">
        <w:rPr>
          <w:lang w:val="sq-AL"/>
        </w:rPr>
        <w:t xml:space="preserve"> tek autoriteti përkatës i qeverisë shqiptare, sipas sugjerimit të AKBN</w:t>
      </w:r>
      <w:r>
        <w:rPr>
          <w:lang w:val="sq-AL"/>
        </w:rPr>
        <w:t>-së</w:t>
      </w:r>
      <w:r w:rsidRPr="00CC4C2E">
        <w:rPr>
          <w:lang w:val="sq-AL"/>
        </w:rPr>
        <w:t xml:space="preserve">, në përputhje me ligjet e aplikueshme shqiptare, rregullat dhe procedurën e mëposhtme:” </w:t>
      </w:r>
    </w:p>
    <w:p w:rsidR="001F6113" w:rsidRPr="00CC4C2E" w:rsidRDefault="001F6113" w:rsidP="001F6113">
      <w:pPr>
        <w:pStyle w:val="Paragrafi"/>
        <w:rPr>
          <w:lang w:val="sq-AL"/>
        </w:rPr>
      </w:pPr>
      <w:r w:rsidRPr="00CC4C2E">
        <w:rPr>
          <w:lang w:val="sq-AL"/>
        </w:rPr>
        <w:t>Pika 9.4.1 hiqet.</w:t>
      </w:r>
    </w:p>
    <w:p w:rsidR="001F6113" w:rsidRPr="00CC4C2E" w:rsidRDefault="001F6113" w:rsidP="001F6113">
      <w:pPr>
        <w:pStyle w:val="Paragrafi"/>
        <w:rPr>
          <w:lang w:val="sq-AL"/>
        </w:rPr>
      </w:pPr>
      <w:r w:rsidRPr="00CC4C2E">
        <w:rPr>
          <w:lang w:val="sq-AL"/>
        </w:rPr>
        <w:t>Pika 9.4.2 ndryshohet si më poshtë vijon:</w:t>
      </w:r>
    </w:p>
    <w:p w:rsidR="001F6113" w:rsidRPr="00CC4C2E" w:rsidRDefault="001F6113" w:rsidP="001F6113">
      <w:pPr>
        <w:pStyle w:val="Paragrafi"/>
        <w:rPr>
          <w:lang w:val="sq-AL"/>
        </w:rPr>
      </w:pPr>
      <w:r w:rsidRPr="00CC4C2E">
        <w:rPr>
          <w:lang w:val="sq-AL"/>
        </w:rPr>
        <w:t>“9.4.2 Secila prej enteve që përbëjnë Kontraktorin do të paguajnë tatimin shqiptar mbi fitimin për çdo vit kalendarik, në para brenda gjashtëdhjetë (</w:t>
      </w:r>
      <w:r>
        <w:rPr>
          <w:lang w:val="sq-AL"/>
        </w:rPr>
        <w:t>60</w:t>
      </w:r>
      <w:r w:rsidRPr="00CC4C2E">
        <w:rPr>
          <w:lang w:val="sq-AL"/>
        </w:rPr>
        <w:t>) ditësh nga paraqitja tek AKBN</w:t>
      </w:r>
      <w:r>
        <w:rPr>
          <w:lang w:val="sq-AL"/>
        </w:rPr>
        <w:t>-ja</w:t>
      </w:r>
      <w:r w:rsidRPr="00CC4C2E">
        <w:rPr>
          <w:lang w:val="sq-AL"/>
        </w:rPr>
        <w:t xml:space="preserve"> të situacionit të mbulimit të kostos për vitin përkatës </w:t>
      </w:r>
      <w:r>
        <w:rPr>
          <w:lang w:val="sq-AL"/>
        </w:rPr>
        <w:t>k</w:t>
      </w:r>
      <w:r w:rsidRPr="00CC4C2E">
        <w:rPr>
          <w:lang w:val="sq-AL"/>
        </w:rPr>
        <w:t>alendarik, siç kërkohet nga neni III i Procedurës së Kontabilitetit. Pagesa e rentës minerare do të bëhet në përputhje me parashikimet e ligjit nr. 9975, datë 28.7.2008 “Për taksat kombëtare”</w:t>
      </w:r>
      <w:r>
        <w:rPr>
          <w:lang w:val="sq-AL"/>
        </w:rPr>
        <w:t xml:space="preserve">, </w:t>
      </w:r>
      <w:r w:rsidRPr="00CC4C2E">
        <w:rPr>
          <w:lang w:val="sq-AL"/>
        </w:rPr>
        <w:t>i ndryshuar.</w:t>
      </w:r>
      <w:r>
        <w:rPr>
          <w:lang w:val="sq-AL"/>
        </w:rPr>
        <w:t>”.</w:t>
      </w:r>
    </w:p>
    <w:p w:rsidR="001F6113" w:rsidRDefault="001F6113" w:rsidP="001F6113">
      <w:pPr>
        <w:pStyle w:val="Paragrafi"/>
        <w:rPr>
          <w:lang w:val="sq-AL"/>
        </w:rPr>
      </w:pPr>
      <w:r w:rsidRPr="00CC4C2E">
        <w:rPr>
          <w:lang w:val="sq-AL"/>
        </w:rPr>
        <w:t>Pikat 9.4.3</w:t>
      </w:r>
      <w:r>
        <w:rPr>
          <w:lang w:val="sq-AL"/>
        </w:rPr>
        <w:t>,</w:t>
      </w:r>
      <w:r w:rsidRPr="00CC4C2E">
        <w:rPr>
          <w:lang w:val="sq-AL"/>
        </w:rPr>
        <w:t xml:space="preserve"> 9.4.4 dhe pika 9.4.5 hiqen. </w:t>
      </w:r>
    </w:p>
    <w:p w:rsidR="001F6113" w:rsidRPr="00CC4C2E" w:rsidRDefault="001F6113" w:rsidP="001F6113">
      <w:pPr>
        <w:pStyle w:val="Paragrafi"/>
        <w:rPr>
          <w:lang w:val="sq-AL"/>
        </w:rPr>
      </w:pPr>
      <w:r w:rsidRPr="00CC4C2E">
        <w:rPr>
          <w:lang w:val="sq-AL"/>
        </w:rPr>
        <w:t>Pika 9.5 ndryshohet si më poshtë vijon:</w:t>
      </w:r>
    </w:p>
    <w:p w:rsidR="001F6113" w:rsidRPr="00CC4C2E" w:rsidRDefault="001F6113" w:rsidP="001F6113">
      <w:pPr>
        <w:pStyle w:val="Paragrafi"/>
        <w:rPr>
          <w:lang w:val="sq-AL"/>
        </w:rPr>
      </w:pPr>
      <w:r>
        <w:rPr>
          <w:lang w:val="sq-AL"/>
        </w:rPr>
        <w:t>“</w:t>
      </w:r>
      <w:r w:rsidRPr="00CC4C2E">
        <w:rPr>
          <w:lang w:val="sq-AL"/>
        </w:rPr>
        <w:t xml:space="preserve">9.5 Përveç </w:t>
      </w:r>
      <w:r>
        <w:rPr>
          <w:lang w:val="sq-AL"/>
        </w:rPr>
        <w:t>r</w:t>
      </w:r>
      <w:r w:rsidRPr="00CC4C2E">
        <w:rPr>
          <w:lang w:val="sq-AL"/>
        </w:rPr>
        <w:t xml:space="preserve">entës </w:t>
      </w:r>
      <w:r>
        <w:rPr>
          <w:lang w:val="sq-AL"/>
        </w:rPr>
        <w:t>m</w:t>
      </w:r>
      <w:r w:rsidRPr="00CC4C2E">
        <w:rPr>
          <w:lang w:val="sq-AL"/>
        </w:rPr>
        <w:t>inerare dhe tatimit shqiptar mbi fitimin</w:t>
      </w:r>
      <w:r>
        <w:rPr>
          <w:lang w:val="sq-AL"/>
        </w:rPr>
        <w:t>,</w:t>
      </w:r>
      <w:r w:rsidRPr="00CC4C2E">
        <w:rPr>
          <w:lang w:val="sq-AL"/>
        </w:rPr>
        <w:t xml:space="preserve"> siç përshkruhet më sipër, çdo ent që përbën Kontraktorin, </w:t>
      </w:r>
      <w:r>
        <w:rPr>
          <w:lang w:val="sq-AL"/>
        </w:rPr>
        <w:t>s</w:t>
      </w:r>
      <w:r w:rsidRPr="00CC4C2E">
        <w:rPr>
          <w:lang w:val="sq-AL"/>
        </w:rPr>
        <w:t xml:space="preserve">hoqëritë përkatëse </w:t>
      </w:r>
      <w:r>
        <w:rPr>
          <w:lang w:val="sq-AL"/>
        </w:rPr>
        <w:t>f</w:t>
      </w:r>
      <w:r w:rsidRPr="00CC4C2E">
        <w:rPr>
          <w:lang w:val="sq-AL"/>
        </w:rPr>
        <w:t>iliale të tyre dhe personeli i huaj do të përjashtohen nga taksat, tarifat, tatimet, detyrimet dhe pagesat shqiptare të çfarëdolloj natyre, duke përfshirë</w:t>
      </w:r>
      <w:r>
        <w:rPr>
          <w:lang w:val="sq-AL"/>
        </w:rPr>
        <w:t>,</w:t>
      </w:r>
      <w:r w:rsidRPr="00CC4C2E">
        <w:rPr>
          <w:lang w:val="sq-AL"/>
        </w:rPr>
        <w:t xml:space="preserve"> por pa u kufizuar në tatimin mbi vlerën e shtuar në përputhje me </w:t>
      </w:r>
      <w:r>
        <w:rPr>
          <w:lang w:val="sq-AL"/>
        </w:rPr>
        <w:t>l</w:t>
      </w:r>
      <w:r w:rsidRPr="00CC4C2E">
        <w:rPr>
          <w:lang w:val="sq-AL"/>
        </w:rPr>
        <w:t>igjin e TVSH</w:t>
      </w:r>
      <w:r>
        <w:rPr>
          <w:lang w:val="sq-AL"/>
        </w:rPr>
        <w:t>-së</w:t>
      </w:r>
      <w:r w:rsidRPr="00CC4C2E">
        <w:rPr>
          <w:lang w:val="sq-AL"/>
        </w:rPr>
        <w:t xml:space="preserve"> dhe taks</w:t>
      </w:r>
      <w:r>
        <w:rPr>
          <w:lang w:val="sq-AL"/>
        </w:rPr>
        <w:t>ë</w:t>
      </w:r>
      <w:r w:rsidRPr="00CC4C2E">
        <w:rPr>
          <w:lang w:val="sq-AL"/>
        </w:rPr>
        <w:t xml:space="preserve">n e akcizës në përputhje me ligjin mbi taksën e akcizës, të pagueshme në Shqipëri, në lidhje me </w:t>
      </w:r>
      <w:r>
        <w:rPr>
          <w:lang w:val="sq-AL"/>
        </w:rPr>
        <w:t xml:space="preserve">të </w:t>
      </w:r>
      <w:r w:rsidRPr="00CC4C2E">
        <w:rPr>
          <w:lang w:val="sq-AL"/>
        </w:rPr>
        <w:t>gjith</w:t>
      </w:r>
      <w:r>
        <w:rPr>
          <w:lang w:val="sq-AL"/>
        </w:rPr>
        <w:t>a</w:t>
      </w:r>
      <w:r w:rsidRPr="00CC4C2E">
        <w:rPr>
          <w:lang w:val="sq-AL"/>
        </w:rPr>
        <w:t xml:space="preserve"> aktivitetet që lidhen me operacionet hidrokarbure. Ky përjashtim nuk përfshin pagesat normale portuale, të magazinimit dhe postale dhe detyrime të tjera të ngjashme klientele me aplikim të përgjithshëm për shërbimet faktike të kryera.</w:t>
      </w:r>
      <w:r>
        <w:rPr>
          <w:lang w:val="sq-AL"/>
        </w:rPr>
        <w:t>”</w:t>
      </w:r>
    </w:p>
    <w:p w:rsidR="001F6113" w:rsidRPr="00CC4C2E" w:rsidRDefault="001F6113" w:rsidP="001F6113">
      <w:pPr>
        <w:pStyle w:val="Paragrafi"/>
        <w:rPr>
          <w:lang w:val="sq-AL"/>
        </w:rPr>
      </w:pPr>
      <w:r w:rsidRPr="00CC4C2E">
        <w:rPr>
          <w:lang w:val="sq-AL"/>
        </w:rPr>
        <w:t>Në dëshmi këtu, Palët kanë ekzekutuar këtë marrëveshje hidrokarbure sht</w:t>
      </w:r>
      <w:r>
        <w:rPr>
          <w:lang w:val="sq-AL"/>
        </w:rPr>
        <w:t>e</w:t>
      </w:r>
      <w:r w:rsidRPr="00CC4C2E">
        <w:rPr>
          <w:lang w:val="sq-AL"/>
        </w:rPr>
        <w:t>së që do të hyjë në fuqi në datën kur vendimi i Këshillit të Ministrave aprovon hyrjen e saj në fuqi.</w:t>
      </w:r>
    </w:p>
    <w:p w:rsidR="001F6113" w:rsidRDefault="001F6113" w:rsidP="001F6113">
      <w:pPr>
        <w:pStyle w:val="Paragrafi"/>
        <w:rPr>
          <w:lang w:val="sq-AL"/>
        </w:rPr>
      </w:pPr>
    </w:p>
    <w:p w:rsidR="001F6113" w:rsidRDefault="001F6113" w:rsidP="001F6113">
      <w:pPr>
        <w:pStyle w:val="Paragrafi"/>
        <w:jc w:val="right"/>
        <w:rPr>
          <w:lang w:val="sq-AL"/>
        </w:rPr>
      </w:pPr>
      <w:r>
        <w:rPr>
          <w:lang w:val="sq-AL"/>
        </w:rPr>
        <w:t>Datë 27.2.2013</w:t>
      </w:r>
    </w:p>
    <w:p w:rsidR="001F6113" w:rsidRDefault="001F6113" w:rsidP="001F6113">
      <w:pPr>
        <w:pStyle w:val="Paragrafi"/>
        <w:rPr>
          <w:lang w:val="sq-AL"/>
        </w:rPr>
      </w:pPr>
    </w:p>
    <w:p w:rsidR="001F6113" w:rsidRDefault="001F6113" w:rsidP="001F6113">
      <w:pPr>
        <w:pStyle w:val="Paragrafi"/>
        <w:rPr>
          <w:lang w:val="sq-AL"/>
        </w:rPr>
      </w:pPr>
    </w:p>
    <w:p w:rsidR="001F6113" w:rsidRDefault="001F6113" w:rsidP="001F6113">
      <w:pPr>
        <w:pStyle w:val="Paragrafi"/>
        <w:rPr>
          <w:lang w:val="sq-AL"/>
        </w:rPr>
      </w:pPr>
    </w:p>
    <w:p w:rsidR="001F6113" w:rsidRDefault="001F6113" w:rsidP="001F6113">
      <w:pPr>
        <w:pStyle w:val="Paragrafi"/>
        <w:rPr>
          <w:lang w:val="sq-AL"/>
        </w:rPr>
      </w:pPr>
    </w:p>
    <w:p w:rsidR="000505EF" w:rsidRDefault="000505EF"/>
    <w:sectPr w:rsidR="000505EF" w:rsidSect="000505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26BA" w:rsidRDefault="00D426BA" w:rsidP="001F6113">
      <w:r>
        <w:separator/>
      </w:r>
    </w:p>
  </w:endnote>
  <w:endnote w:type="continuationSeparator" w:id="0">
    <w:p w:rsidR="00D426BA" w:rsidRDefault="00D426BA" w:rsidP="001F6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onsolas">
    <w:panose1 w:val="020B0609020204030204"/>
    <w:charset w:val="00"/>
    <w:family w:val="modern"/>
    <w:pitch w:val="fixed"/>
    <w:sig w:usb0="E00006FF" w:usb1="0000FCFF" w:usb2="00000001" w:usb3="00000000" w:csb0="0000019F" w:csb1="00000000"/>
  </w:font>
  <w:font w:name="MingLiU">
    <w:altName w:val="細明體"/>
    <w:panose1 w:val="02010609000101010101"/>
    <w:charset w:val="88"/>
    <w:family w:val="modern"/>
    <w:notTrueType/>
    <w:pitch w:val="fixed"/>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26BA" w:rsidRDefault="00D426BA" w:rsidP="001F6113">
      <w:r>
        <w:separator/>
      </w:r>
    </w:p>
  </w:footnote>
  <w:footnote w:type="continuationSeparator" w:id="0">
    <w:p w:rsidR="00D426BA" w:rsidRDefault="00D426BA" w:rsidP="001F6113">
      <w:r>
        <w:continuationSeparator/>
      </w:r>
    </w:p>
  </w:footnote>
  <w:footnote w:id="1">
    <w:p w:rsidR="001F6113" w:rsidRPr="00A15531" w:rsidRDefault="001F6113" w:rsidP="001F6113">
      <w:pPr>
        <w:pStyle w:val="Paragrafi"/>
        <w:rPr>
          <w:sz w:val="20"/>
          <w:szCs w:val="20"/>
          <w:lang w:val="sq-AL"/>
        </w:rPr>
      </w:pPr>
      <w:r w:rsidRPr="00A15531">
        <w:rPr>
          <w:rStyle w:val="FootnoteReference"/>
          <w:sz w:val="20"/>
          <w:szCs w:val="20"/>
          <w:lang w:val="sq-AL"/>
        </w:rPr>
        <w:footnoteRef/>
      </w:r>
      <w:r w:rsidRPr="00A15531">
        <w:rPr>
          <w:sz w:val="20"/>
          <w:szCs w:val="20"/>
          <w:lang w:val="sq-AL"/>
        </w:rPr>
        <w:t xml:space="preserve"> Pagesa në para do të realizohet në përputhje me parashikimet e legjislacionit shqiptar në fuqi.</w:t>
      </w:r>
    </w:p>
    <w:p w:rsidR="001F6113" w:rsidRPr="00A15531" w:rsidRDefault="001F6113" w:rsidP="001F6113">
      <w:pPr>
        <w:pStyle w:val="FootnoteText"/>
      </w:pPr>
    </w:p>
  </w:footnote>
  <w:footnote w:id="2">
    <w:p w:rsidR="001F6113" w:rsidRPr="00A15531" w:rsidRDefault="001F6113" w:rsidP="001F6113">
      <w:pPr>
        <w:pStyle w:val="FootnoteText"/>
      </w:pPr>
      <w:r w:rsidRPr="00A15531">
        <w:rPr>
          <w:rStyle w:val="FootnoteReference"/>
        </w:rPr>
        <w:footnoteRef/>
      </w:r>
      <w:r w:rsidRPr="00A15531">
        <w:t xml:space="preserve"> Pagesa në para do të b</w:t>
      </w:r>
      <w:r>
        <w:t>ë</w:t>
      </w:r>
      <w:r w:rsidRPr="00A15531">
        <w:t>het në p</w:t>
      </w:r>
      <w:r>
        <w:t>ë</w:t>
      </w:r>
      <w:r w:rsidRPr="00A15531">
        <w:t>rputhje me parashikimet e legjislacionit shqiptar në fuqi</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3F61FA1"/>
    <w:multiLevelType w:val="hybridMultilevel"/>
    <w:tmpl w:val="312E09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FC52549"/>
    <w:multiLevelType w:val="hybridMultilevel"/>
    <w:tmpl w:val="5AA60A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7B93998"/>
    <w:multiLevelType w:val="multilevel"/>
    <w:tmpl w:val="470C160E"/>
    <w:styleLink w:val="MultilevelListforHeadings"/>
    <w:lvl w:ilvl="0">
      <w:start w:val="1"/>
      <w:numFmt w:val="decimal"/>
      <w:lvlText w:val="%1."/>
      <w:lvlJc w:val="left"/>
      <w:pPr>
        <w:tabs>
          <w:tab w:val="num" w:pos="851"/>
        </w:tabs>
        <w:ind w:left="851" w:hanging="851"/>
      </w:pPr>
      <w:rPr>
        <w:rFonts w:cs="Times New Roman" w:hint="default"/>
        <w:b/>
        <w:i w:val="0"/>
      </w:rPr>
    </w:lvl>
    <w:lvl w:ilvl="1">
      <w:start w:val="1"/>
      <w:numFmt w:val="decimal"/>
      <w:lvlText w:val="%1.%2"/>
      <w:lvlJc w:val="left"/>
      <w:pPr>
        <w:tabs>
          <w:tab w:val="num" w:pos="851"/>
        </w:tabs>
        <w:ind w:left="851" w:hanging="851"/>
      </w:pPr>
      <w:rPr>
        <w:rFonts w:cs="Times New Roman" w:hint="default"/>
        <w:b/>
        <w:i w:val="0"/>
      </w:rPr>
    </w:lvl>
    <w:lvl w:ilvl="2">
      <w:start w:val="1"/>
      <w:numFmt w:val="decimal"/>
      <w:lvlText w:val="%1.%2.%3"/>
      <w:lvlJc w:val="left"/>
      <w:pPr>
        <w:tabs>
          <w:tab w:val="num" w:pos="851"/>
        </w:tabs>
        <w:ind w:left="851" w:hanging="851"/>
      </w:pPr>
      <w:rPr>
        <w:rFonts w:cs="Times New Roman" w:hint="default"/>
        <w:b/>
        <w:i w:val="0"/>
      </w:rPr>
    </w:lvl>
    <w:lvl w:ilvl="3">
      <w:start w:val="1"/>
      <w:numFmt w:val="lowerLetter"/>
      <w:lvlText w:val="(%4)"/>
      <w:lvlJc w:val="left"/>
      <w:pPr>
        <w:tabs>
          <w:tab w:val="num" w:pos="1701"/>
        </w:tabs>
        <w:ind w:left="1701" w:hanging="850"/>
      </w:pPr>
      <w:rPr>
        <w:rFonts w:cs="Times New Roman" w:hint="default"/>
        <w:b/>
        <w:i w:val="0"/>
      </w:rPr>
    </w:lvl>
    <w:lvl w:ilvl="4">
      <w:start w:val="1"/>
      <w:numFmt w:val="lowerRoman"/>
      <w:lvlText w:val="(%5)"/>
      <w:lvlJc w:val="left"/>
      <w:pPr>
        <w:tabs>
          <w:tab w:val="num" w:pos="2552"/>
        </w:tabs>
        <w:ind w:left="2552" w:hanging="851"/>
      </w:pPr>
      <w:rPr>
        <w:rFonts w:cs="Times New Roman" w:hint="default"/>
        <w:b/>
        <w:i w:val="0"/>
      </w:rPr>
    </w:lvl>
    <w:lvl w:ilvl="5">
      <w:start w:val="1"/>
      <w:numFmt w:val="none"/>
      <w:lvlText w:val=""/>
      <w:lvlJc w:val="left"/>
      <w:pPr>
        <w:tabs>
          <w:tab w:val="num" w:pos="13610"/>
        </w:tabs>
        <w:ind w:left="7656"/>
      </w:pPr>
      <w:rPr>
        <w:rFonts w:cs="Times New Roman" w:hint="default"/>
      </w:rPr>
    </w:lvl>
    <w:lvl w:ilvl="6">
      <w:start w:val="1"/>
      <w:numFmt w:val="none"/>
      <w:lvlText w:val=""/>
      <w:lvlJc w:val="left"/>
      <w:pPr>
        <w:tabs>
          <w:tab w:val="num" w:pos="13610"/>
        </w:tabs>
        <w:ind w:left="7656"/>
      </w:pPr>
      <w:rPr>
        <w:rFonts w:cs="Times New Roman" w:hint="default"/>
      </w:rPr>
    </w:lvl>
    <w:lvl w:ilvl="7">
      <w:start w:val="1"/>
      <w:numFmt w:val="none"/>
      <w:lvlText w:val=""/>
      <w:lvlJc w:val="left"/>
      <w:pPr>
        <w:tabs>
          <w:tab w:val="num" w:pos="13610"/>
        </w:tabs>
        <w:ind w:left="7656"/>
      </w:pPr>
      <w:rPr>
        <w:rFonts w:cs="Times New Roman" w:hint="default"/>
      </w:rPr>
    </w:lvl>
    <w:lvl w:ilvl="8">
      <w:start w:val="1"/>
      <w:numFmt w:val="none"/>
      <w:lvlText w:val=""/>
      <w:lvlJc w:val="left"/>
      <w:pPr>
        <w:tabs>
          <w:tab w:val="num" w:pos="13610"/>
        </w:tabs>
        <w:ind w:left="7656"/>
      </w:pPr>
      <w:rPr>
        <w:rFonts w:cs="Times New Roman" w:hint="default"/>
      </w:rPr>
    </w:lvl>
  </w:abstractNum>
  <w:abstractNum w:abstractNumId="4">
    <w:nsid w:val="1ECD4FC0"/>
    <w:multiLevelType w:val="hybridMultilevel"/>
    <w:tmpl w:val="622808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AA07D2B"/>
    <w:multiLevelType w:val="hybridMultilevel"/>
    <w:tmpl w:val="4100FC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B5B7BDD"/>
    <w:multiLevelType w:val="hybridMultilevel"/>
    <w:tmpl w:val="31B44C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CD6387C"/>
    <w:multiLevelType w:val="hybridMultilevel"/>
    <w:tmpl w:val="F63E3C3C"/>
    <w:lvl w:ilvl="0" w:tplc="0409000B">
      <w:start w:val="1"/>
      <w:numFmt w:val="bullet"/>
      <w:lvlText w:val=""/>
      <w:lvlJc w:val="left"/>
      <w:pPr>
        <w:ind w:left="1080" w:hanging="360"/>
      </w:pPr>
      <w:rPr>
        <w:rFonts w:ascii="Wingdings" w:hAnsi="Wingding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0AC062D"/>
    <w:multiLevelType w:val="hybridMultilevel"/>
    <w:tmpl w:val="22FEB522"/>
    <w:lvl w:ilvl="0" w:tplc="0409000B">
      <w:start w:val="1"/>
      <w:numFmt w:val="bullet"/>
      <w:lvlText w:val=""/>
      <w:lvlJc w:val="left"/>
      <w:pPr>
        <w:ind w:left="1080" w:hanging="360"/>
      </w:pPr>
      <w:rPr>
        <w:rFonts w:ascii="Wingdings" w:hAnsi="Wingding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1A9618C"/>
    <w:multiLevelType w:val="hybridMultilevel"/>
    <w:tmpl w:val="05BA14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42B0284"/>
    <w:multiLevelType w:val="hybridMultilevel"/>
    <w:tmpl w:val="766A4F64"/>
    <w:lvl w:ilvl="0" w:tplc="CCF8D270">
      <w:numFmt w:val="bullet"/>
      <w:lvlText w:val="-"/>
      <w:lvlJc w:val="left"/>
      <w:pPr>
        <w:ind w:left="720" w:hanging="360"/>
      </w:pPr>
      <w:rPr>
        <w:rFonts w:ascii="Gill Sans MT" w:eastAsia="Times New Roman" w:hAnsi="Gill Sans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7C61B9"/>
    <w:multiLevelType w:val="hybridMultilevel"/>
    <w:tmpl w:val="8CECAE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1B4498C"/>
    <w:multiLevelType w:val="hybridMultilevel"/>
    <w:tmpl w:val="9062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AAB3A61"/>
    <w:multiLevelType w:val="hybridMultilevel"/>
    <w:tmpl w:val="97368984"/>
    <w:lvl w:ilvl="0" w:tplc="CCF8D270">
      <w:numFmt w:val="bullet"/>
      <w:lvlText w:val="-"/>
      <w:lvlJc w:val="left"/>
      <w:pPr>
        <w:ind w:left="1440" w:hanging="360"/>
      </w:pPr>
      <w:rPr>
        <w:rFonts w:ascii="Gill Sans MT" w:eastAsia="Times New Roman" w:hAnsi="Gill Sans MT"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C1D1B34"/>
    <w:multiLevelType w:val="hybridMultilevel"/>
    <w:tmpl w:val="7E9C8D2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F562468"/>
    <w:multiLevelType w:val="hybridMultilevel"/>
    <w:tmpl w:val="9D040A6A"/>
    <w:lvl w:ilvl="0" w:tplc="3446DB1E">
      <w:start w:val="1"/>
      <w:numFmt w:val="bullet"/>
      <w:lvlText w:val="-"/>
      <w:lvlJc w:val="left"/>
      <w:pPr>
        <w:ind w:left="1440" w:hanging="360"/>
      </w:pPr>
      <w:rPr>
        <w:rFonts w:ascii="CG Times" w:eastAsia="MS Mincho" w:hAnsi="CG Times" w:cs="CG Time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6ED5868"/>
    <w:multiLevelType w:val="hybridMultilevel"/>
    <w:tmpl w:val="098A5756"/>
    <w:lvl w:ilvl="0" w:tplc="483A5A84">
      <w:start w:val="1"/>
      <w:numFmt w:val="bullet"/>
      <w:lvlText w:val="-"/>
      <w:lvlJc w:val="left"/>
      <w:pPr>
        <w:ind w:left="720" w:hanging="360"/>
      </w:pPr>
      <w:rPr>
        <w:rFonts w:ascii="CG Times" w:eastAsia="MS Mincho" w:hAnsi="CG Times" w:cs="CG 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8">
    <w:nsid w:val="6AEB0009"/>
    <w:multiLevelType w:val="hybridMultilevel"/>
    <w:tmpl w:val="F928F6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FEA2849"/>
    <w:multiLevelType w:val="hybridMultilevel"/>
    <w:tmpl w:val="63C289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7020572A"/>
    <w:multiLevelType w:val="hybridMultilevel"/>
    <w:tmpl w:val="41FE2F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752966D3"/>
    <w:multiLevelType w:val="hybridMultilevel"/>
    <w:tmpl w:val="1756A0BC"/>
    <w:lvl w:ilvl="0" w:tplc="04090001">
      <w:start w:val="1"/>
      <w:numFmt w:val="bullet"/>
      <w:lvlText w:val=""/>
      <w:lvlJc w:val="left"/>
      <w:pPr>
        <w:ind w:left="1440" w:hanging="360"/>
      </w:pPr>
      <w:rPr>
        <w:rFonts w:ascii="Symbol" w:hAnsi="Symbol"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B7D33D6"/>
    <w:multiLevelType w:val="hybridMultilevel"/>
    <w:tmpl w:val="C102FCA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7B912B54"/>
    <w:multiLevelType w:val="hybridMultilevel"/>
    <w:tmpl w:val="052CE8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DFD1586"/>
    <w:multiLevelType w:val="hybridMultilevel"/>
    <w:tmpl w:val="D156722C"/>
    <w:lvl w:ilvl="0" w:tplc="0409000B">
      <w:start w:val="1"/>
      <w:numFmt w:val="bullet"/>
      <w:lvlText w:val=""/>
      <w:lvlJc w:val="left"/>
      <w:pPr>
        <w:ind w:left="1440" w:hanging="360"/>
      </w:pPr>
      <w:rPr>
        <w:rFonts w:ascii="Wingdings" w:hAnsi="Wingdings"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3"/>
  </w:num>
  <w:num w:numId="4">
    <w:abstractNumId w:val="1"/>
  </w:num>
  <w:num w:numId="5">
    <w:abstractNumId w:val="5"/>
  </w:num>
  <w:num w:numId="6">
    <w:abstractNumId w:val="11"/>
  </w:num>
  <w:num w:numId="7">
    <w:abstractNumId w:val="9"/>
  </w:num>
  <w:num w:numId="8">
    <w:abstractNumId w:val="20"/>
  </w:num>
  <w:num w:numId="9">
    <w:abstractNumId w:val="4"/>
  </w:num>
  <w:num w:numId="10">
    <w:abstractNumId w:val="10"/>
  </w:num>
  <w:num w:numId="11">
    <w:abstractNumId w:val="6"/>
  </w:num>
  <w:num w:numId="12">
    <w:abstractNumId w:val="2"/>
  </w:num>
  <w:num w:numId="13">
    <w:abstractNumId w:val="7"/>
  </w:num>
  <w:num w:numId="14">
    <w:abstractNumId w:val="12"/>
  </w:num>
  <w:num w:numId="15">
    <w:abstractNumId w:val="18"/>
  </w:num>
  <w:num w:numId="16">
    <w:abstractNumId w:val="24"/>
  </w:num>
  <w:num w:numId="17">
    <w:abstractNumId w:val="8"/>
  </w:num>
  <w:num w:numId="18">
    <w:abstractNumId w:val="21"/>
  </w:num>
  <w:num w:numId="19">
    <w:abstractNumId w:val="23"/>
  </w:num>
  <w:num w:numId="20">
    <w:abstractNumId w:val="19"/>
  </w:num>
  <w:num w:numId="21">
    <w:abstractNumId w:val="13"/>
  </w:num>
  <w:num w:numId="22">
    <w:abstractNumId w:val="22"/>
  </w:num>
  <w:num w:numId="23">
    <w:abstractNumId w:val="14"/>
  </w:num>
  <w:num w:numId="24">
    <w:abstractNumId w:val="15"/>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F6113"/>
    <w:rsid w:val="000505EF"/>
    <w:rsid w:val="001F6113"/>
    <w:rsid w:val="00853DB6"/>
    <w:rsid w:val="00D42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5DF1C70-E189-4CAF-8E41-B43563220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6113"/>
    <w:rPr>
      <w:rFonts w:ascii="Times New Roman" w:eastAsia="MS Mincho" w:hAnsi="Times New Roman"/>
      <w:sz w:val="24"/>
      <w:szCs w:val="24"/>
    </w:rPr>
  </w:style>
  <w:style w:type="paragraph" w:styleId="Heading1">
    <w:name w:val="heading 1"/>
    <w:aliases w:val="Heading 1 Char1,Heading 1 Char1 Char,Heading 1 Char Char Char,Section Heading,Outline1,PA Chapter,Section1,Section2,Section11,Propo,H1,h1,Head1,Heading apps,Class Heading,heading1,new page/chapter,h11,new page/chapter1,h12,new page/chapter2"/>
    <w:basedOn w:val="Normal"/>
    <w:next w:val="Normal"/>
    <w:link w:val="Heading1Char"/>
    <w:uiPriority w:val="9"/>
    <w:qFormat/>
    <w:rsid w:val="001F611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1F6113"/>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1F6113"/>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1F6113"/>
    <w:pPr>
      <w:spacing w:before="200"/>
      <w:outlineLvl w:val="3"/>
    </w:pPr>
    <w:rPr>
      <w:rFonts w:ascii="Cambria" w:hAnsi="Cambria" w:cs="Cambria"/>
      <w:b/>
      <w:bCs/>
      <w:i/>
      <w:iCs/>
    </w:rPr>
  </w:style>
  <w:style w:type="paragraph" w:styleId="Heading5">
    <w:name w:val="heading 5"/>
    <w:basedOn w:val="Normal"/>
    <w:next w:val="Normal"/>
    <w:link w:val="Heading5Char"/>
    <w:uiPriority w:val="99"/>
    <w:qFormat/>
    <w:rsid w:val="001F6113"/>
    <w:pPr>
      <w:spacing w:before="200"/>
      <w:outlineLvl w:val="4"/>
    </w:pPr>
    <w:rPr>
      <w:rFonts w:ascii="Cambria" w:hAnsi="Cambria" w:cs="Cambria"/>
      <w:b/>
      <w:bCs/>
      <w:color w:val="7F7F7F"/>
    </w:rPr>
  </w:style>
  <w:style w:type="paragraph" w:styleId="Heading6">
    <w:name w:val="heading 6"/>
    <w:basedOn w:val="Normal"/>
    <w:next w:val="Normal"/>
    <w:link w:val="Heading6Char"/>
    <w:qFormat/>
    <w:rsid w:val="001F6113"/>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1F6113"/>
    <w:pPr>
      <w:outlineLvl w:val="6"/>
    </w:pPr>
    <w:rPr>
      <w:rFonts w:ascii="Cambria" w:hAnsi="Cambria" w:cs="Cambria"/>
      <w:i/>
      <w:iCs/>
    </w:rPr>
  </w:style>
  <w:style w:type="paragraph" w:styleId="Heading8">
    <w:name w:val="heading 8"/>
    <w:basedOn w:val="Normal"/>
    <w:next w:val="Normal"/>
    <w:link w:val="Heading8Char"/>
    <w:qFormat/>
    <w:rsid w:val="001F6113"/>
    <w:pPr>
      <w:outlineLvl w:val="7"/>
    </w:pPr>
    <w:rPr>
      <w:rFonts w:ascii="Cambria" w:hAnsi="Cambria" w:cs="Cambria"/>
      <w:sz w:val="20"/>
      <w:szCs w:val="20"/>
    </w:rPr>
  </w:style>
  <w:style w:type="paragraph" w:styleId="Heading9">
    <w:name w:val="heading 9"/>
    <w:basedOn w:val="Normal"/>
    <w:next w:val="Normal"/>
    <w:link w:val="Heading9Char"/>
    <w:uiPriority w:val="9"/>
    <w:qFormat/>
    <w:rsid w:val="001F6113"/>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uiPriority w:val="9"/>
    <w:rsid w:val="001F6113"/>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1F6113"/>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rsid w:val="001F6113"/>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rsid w:val="001F6113"/>
    <w:rPr>
      <w:rFonts w:ascii="Cambria" w:eastAsia="MS Mincho" w:hAnsi="Cambria" w:cs="Cambria"/>
      <w:b/>
      <w:bCs/>
      <w:i/>
      <w:iCs/>
      <w:sz w:val="24"/>
      <w:szCs w:val="24"/>
    </w:rPr>
  </w:style>
  <w:style w:type="character" w:customStyle="1" w:styleId="Heading5Char">
    <w:name w:val="Heading 5 Char"/>
    <w:basedOn w:val="DefaultParagraphFont"/>
    <w:link w:val="Heading5"/>
    <w:uiPriority w:val="99"/>
    <w:rsid w:val="001F611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F6113"/>
    <w:rPr>
      <w:rFonts w:ascii="Cambria" w:eastAsia="MS Mincho" w:hAnsi="Cambria" w:cs="Cambria"/>
      <w:b/>
      <w:bCs/>
      <w:i/>
      <w:iCs/>
      <w:color w:val="7F7F7F"/>
      <w:sz w:val="24"/>
      <w:szCs w:val="24"/>
    </w:rPr>
  </w:style>
  <w:style w:type="character" w:customStyle="1" w:styleId="Heading7Char">
    <w:name w:val="Heading 7 Char"/>
    <w:basedOn w:val="DefaultParagraphFont"/>
    <w:link w:val="Heading7"/>
    <w:rsid w:val="001F6113"/>
    <w:rPr>
      <w:rFonts w:ascii="Cambria" w:eastAsia="MS Mincho" w:hAnsi="Cambria" w:cs="Cambria"/>
      <w:i/>
      <w:iCs/>
      <w:sz w:val="24"/>
      <w:szCs w:val="24"/>
    </w:rPr>
  </w:style>
  <w:style w:type="character" w:customStyle="1" w:styleId="Heading8Char">
    <w:name w:val="Heading 8 Char"/>
    <w:basedOn w:val="DefaultParagraphFont"/>
    <w:link w:val="Heading8"/>
    <w:rsid w:val="001F6113"/>
    <w:rPr>
      <w:rFonts w:ascii="Cambria" w:eastAsia="MS Mincho" w:hAnsi="Cambria" w:cs="Cambria"/>
      <w:sz w:val="20"/>
      <w:szCs w:val="20"/>
    </w:rPr>
  </w:style>
  <w:style w:type="character" w:customStyle="1" w:styleId="Heading9Char">
    <w:name w:val="Heading 9 Char"/>
    <w:basedOn w:val="DefaultParagraphFont"/>
    <w:link w:val="Heading9"/>
    <w:uiPriority w:val="9"/>
    <w:rsid w:val="001F6113"/>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
    <w:locked/>
    <w:rsid w:val="001F6113"/>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1F6113"/>
    <w:rPr>
      <w:rFonts w:ascii="Cambria" w:eastAsia="MS Mincho" w:hAnsi="Cambria" w:cs="Cambria"/>
      <w:b/>
      <w:bCs/>
      <w:sz w:val="24"/>
      <w:szCs w:val="24"/>
    </w:rPr>
  </w:style>
  <w:style w:type="character" w:customStyle="1" w:styleId="mediumtext1">
    <w:name w:val="medium_text1"/>
    <w:basedOn w:val="DefaultParagraphFont"/>
    <w:uiPriority w:val="99"/>
    <w:rsid w:val="001F6113"/>
    <w:rPr>
      <w:sz w:val="17"/>
      <w:szCs w:val="17"/>
    </w:rPr>
  </w:style>
  <w:style w:type="paragraph" w:customStyle="1" w:styleId="ADDRESS">
    <w:name w:val="ADDRESS"/>
    <w:basedOn w:val="Normal"/>
    <w:rsid w:val="001F611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1F6113"/>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1F6113"/>
    <w:rPr>
      <w:rFonts w:ascii="CG Times" w:eastAsia="MS Mincho" w:hAnsi="CG Times" w:cs="CG Times"/>
      <w:sz w:val="22"/>
      <w:szCs w:val="22"/>
      <w:lang w:val="en-GB"/>
    </w:rPr>
  </w:style>
  <w:style w:type="paragraph" w:customStyle="1" w:styleId="AneksiNr">
    <w:name w:val="Aneksi_Nr"/>
    <w:next w:val="Normal"/>
    <w:rsid w:val="001F6113"/>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1F6113"/>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1F611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1F6113"/>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1F6113"/>
    <w:rPr>
      <w:rFonts w:ascii="CG Times" w:eastAsia="MS Mincho" w:hAnsi="CG Times" w:cs="CG Times"/>
      <w:b/>
      <w:bCs/>
      <w:sz w:val="22"/>
      <w:szCs w:val="22"/>
      <w:lang w:val="en-GB" w:eastAsia="en-US"/>
    </w:rPr>
  </w:style>
  <w:style w:type="paragraph" w:customStyle="1" w:styleId="BazLigjPropozues">
    <w:name w:val="Baz_Ligj_Propozues"/>
    <w:rsid w:val="001F6113"/>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1F6113"/>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1F6113"/>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1F6113"/>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1F6113"/>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1F6113"/>
    <w:pPr>
      <w:jc w:val="center"/>
    </w:pPr>
    <w:rPr>
      <w:rFonts w:ascii="CG Times" w:eastAsia="MS Mincho" w:hAnsi="CG Times" w:cs="CG Times"/>
      <w:caps/>
      <w:sz w:val="22"/>
      <w:szCs w:val="22"/>
      <w:lang w:val="en-GB"/>
    </w:rPr>
  </w:style>
  <w:style w:type="paragraph" w:customStyle="1" w:styleId="BoxText">
    <w:name w:val="Box Text"/>
    <w:basedOn w:val="Normal"/>
    <w:rsid w:val="001F6113"/>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1F6113"/>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1F6113"/>
    <w:rPr>
      <w:rFonts w:ascii="Trebuchet MS" w:eastAsia="MS Mincho" w:hAnsi="Trebuchet MS" w:cs="Trebuchet MS"/>
      <w:sz w:val="22"/>
      <w:szCs w:val="22"/>
      <w:lang w:val="en-GB" w:eastAsia="en-US"/>
    </w:rPr>
  </w:style>
  <w:style w:type="paragraph" w:customStyle="1" w:styleId="bulletmeshkronja">
    <w:name w:val="bullet me shkronja"/>
    <w:basedOn w:val="Normal"/>
    <w:rsid w:val="001F6113"/>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1F6113"/>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1F6113"/>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1F6113"/>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1F6113"/>
    <w:pPr>
      <w:widowControl w:val="0"/>
      <w:outlineLvl w:val="2"/>
    </w:pPr>
    <w:rPr>
      <w:rFonts w:ascii="CG Times" w:eastAsia="MS Mincho" w:hAnsi="CG Times" w:cs="CG Times"/>
      <w:sz w:val="22"/>
      <w:szCs w:val="22"/>
    </w:rPr>
  </w:style>
  <w:style w:type="paragraph" w:customStyle="1" w:styleId="footnote">
    <w:name w:val="footnote"/>
    <w:basedOn w:val="Normal"/>
    <w:rsid w:val="001F6113"/>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1F6113"/>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F6113"/>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1F6113"/>
    <w:rPr>
      <w:rFonts w:ascii="Trebuchet MS" w:eastAsia="MS Mincho" w:hAnsi="Trebuchet MS" w:cs="Trebuchet MS"/>
      <w:b/>
      <w:bCs/>
      <w:kern w:val="32"/>
      <w:sz w:val="36"/>
      <w:szCs w:val="36"/>
      <w:lang w:val="en-US" w:eastAsia="en-US"/>
    </w:rPr>
  </w:style>
  <w:style w:type="paragraph" w:customStyle="1" w:styleId="hyrje">
    <w:name w:val="hyrje"/>
    <w:basedOn w:val="Heading1"/>
    <w:rsid w:val="001F6113"/>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1F6113"/>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1F6113"/>
    <w:pPr>
      <w:pageBreakBefore/>
    </w:pPr>
    <w:rPr>
      <w:rFonts w:ascii="CG Times" w:eastAsia="MS Mincho" w:hAnsi="CG Times" w:cs="CG Times"/>
      <w:b/>
      <w:bCs/>
      <w:sz w:val="22"/>
      <w:szCs w:val="22"/>
    </w:rPr>
  </w:style>
  <w:style w:type="paragraph" w:customStyle="1" w:styleId="KapitulliNr">
    <w:name w:val="Kapitulli_Nr"/>
    <w:rsid w:val="001F6113"/>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1F6113"/>
    <w:pPr>
      <w:keepNext/>
      <w:widowControl w:val="0"/>
      <w:jc w:val="center"/>
    </w:pPr>
    <w:rPr>
      <w:rFonts w:ascii="CG Times" w:eastAsia="MS Mincho" w:hAnsi="CG Times" w:cs="CG Times"/>
      <w:caps/>
      <w:sz w:val="22"/>
      <w:szCs w:val="22"/>
      <w:lang w:val="en-GB"/>
    </w:rPr>
  </w:style>
  <w:style w:type="paragraph" w:customStyle="1" w:styleId="KreuNr">
    <w:name w:val="Kreu_Nr"/>
    <w:rsid w:val="001F6113"/>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1F6113"/>
    <w:pPr>
      <w:keepNext/>
      <w:widowControl w:val="0"/>
      <w:jc w:val="center"/>
    </w:pPr>
    <w:rPr>
      <w:rFonts w:ascii="CG Times" w:eastAsia="MS Mincho" w:hAnsi="CG Times" w:cs="CG Times"/>
      <w:caps/>
      <w:sz w:val="22"/>
      <w:szCs w:val="22"/>
    </w:rPr>
  </w:style>
  <w:style w:type="paragraph" w:customStyle="1" w:styleId="Level11">
    <w:name w:val="Level 1.1"/>
    <w:basedOn w:val="Normal"/>
    <w:rsid w:val="001F6113"/>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1F6113"/>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1F6113"/>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1F6113"/>
    <w:rPr>
      <w:rFonts w:ascii="Trebuchet MS" w:eastAsia="MS Mincho" w:hAnsi="Trebuchet MS" w:cs="Trebuchet MS"/>
      <w:sz w:val="22"/>
      <w:szCs w:val="22"/>
      <w:lang w:val="en-US" w:eastAsia="en-US"/>
    </w:rPr>
  </w:style>
  <w:style w:type="paragraph" w:customStyle="1" w:styleId="listmenumra">
    <w:name w:val="list me numra"/>
    <w:basedOn w:val="ListBullet2"/>
    <w:rsid w:val="001F6113"/>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1F6113"/>
    <w:pPr>
      <w:numPr>
        <w:numId w:val="1"/>
      </w:numPr>
    </w:pPr>
  </w:style>
  <w:style w:type="character" w:customStyle="1" w:styleId="listmenumraCharChar">
    <w:name w:val="list me numra Char Char"/>
    <w:basedOn w:val="ListBullet2Char"/>
    <w:rsid w:val="001F6113"/>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1F6113"/>
    <w:pPr>
      <w:ind w:left="720"/>
    </w:pPr>
    <w:rPr>
      <w:sz w:val="20"/>
      <w:szCs w:val="20"/>
    </w:rPr>
  </w:style>
  <w:style w:type="paragraph" w:customStyle="1" w:styleId="Ndryshimet">
    <w:name w:val="Ndryshimet"/>
    <w:next w:val="Normal"/>
    <w:rsid w:val="001F6113"/>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1F6113"/>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1F6113"/>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1F6113"/>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1F6113"/>
    <w:pPr>
      <w:jc w:val="center"/>
    </w:pPr>
    <w:rPr>
      <w:rFonts w:ascii="CG Times" w:eastAsia="MS Mincho" w:hAnsi="CG Times" w:cs="CG Times"/>
      <w:caps/>
      <w:sz w:val="22"/>
      <w:szCs w:val="22"/>
      <w:lang w:val="en-GB"/>
    </w:rPr>
  </w:style>
  <w:style w:type="paragraph" w:customStyle="1" w:styleId="Nenpika">
    <w:name w:val="Nenpika"/>
    <w:next w:val="Normal"/>
    <w:autoRedefine/>
    <w:rsid w:val="001F6113"/>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1F6113"/>
    <w:pPr>
      <w:spacing w:after="120"/>
      <w:jc w:val="both"/>
    </w:pPr>
    <w:rPr>
      <w:rFonts w:ascii="Bookman Old Style" w:hAnsi="Bookman Old Style" w:cs="Bookman Old Style"/>
      <w:sz w:val="20"/>
      <w:szCs w:val="20"/>
      <w:lang w:val="en-GB"/>
    </w:rPr>
  </w:style>
  <w:style w:type="paragraph" w:customStyle="1" w:styleId="numberedindent">
    <w:name w:val="numberedindent"/>
    <w:rsid w:val="001F6113"/>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1F611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1F6113"/>
    <w:rPr>
      <w:rFonts w:ascii="CG Times" w:eastAsia="MS Mincho" w:hAnsi="CG Times" w:cs="CG Times"/>
      <w:b/>
      <w:bCs/>
      <w:sz w:val="22"/>
      <w:szCs w:val="22"/>
      <w:lang w:val="en-GB" w:eastAsia="en-US" w:bidi="ar-SA"/>
    </w:rPr>
  </w:style>
  <w:style w:type="paragraph" w:customStyle="1" w:styleId="para">
    <w:name w:val="para"/>
    <w:basedOn w:val="Normal"/>
    <w:rsid w:val="001F6113"/>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1F6113"/>
    <w:rPr>
      <w:rFonts w:ascii="Arial" w:eastAsia="MS Mincho" w:hAnsi="Arial" w:cs="Arial"/>
      <w:sz w:val="24"/>
      <w:szCs w:val="24"/>
      <w:lang w:val="en-US" w:eastAsia="en-US"/>
    </w:rPr>
  </w:style>
  <w:style w:type="paragraph" w:customStyle="1" w:styleId="Paragrafi">
    <w:name w:val="Paragrafi"/>
    <w:link w:val="ParagrafiChar"/>
    <w:uiPriority w:val="99"/>
    <w:rsid w:val="001F611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uiPriority w:val="99"/>
    <w:locked/>
    <w:rsid w:val="001F6113"/>
    <w:rPr>
      <w:rFonts w:ascii="CG Times" w:eastAsia="MS Mincho" w:hAnsi="CG Times" w:cs="CG Times"/>
      <w:sz w:val="22"/>
      <w:szCs w:val="22"/>
      <w:lang w:val="en-US" w:eastAsia="en-US" w:bidi="ar-SA"/>
    </w:rPr>
  </w:style>
  <w:style w:type="paragraph" w:customStyle="1" w:styleId="ParagraphNumbering">
    <w:name w:val="Paragraph Numbering"/>
    <w:basedOn w:val="Normal"/>
    <w:rsid w:val="001F6113"/>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1F6113"/>
    <w:pPr>
      <w:ind w:left="720"/>
    </w:pPr>
  </w:style>
  <w:style w:type="paragraph" w:customStyle="1" w:styleId="Pas">
    <w:name w:val="Pas"/>
    <w:basedOn w:val="Normal"/>
    <w:rsid w:val="001F6113"/>
    <w:pPr>
      <w:widowControl w:val="0"/>
    </w:pPr>
    <w:rPr>
      <w:rFonts w:ascii="CG Times" w:hAnsi="CG Times" w:cs="CG Times"/>
      <w:sz w:val="22"/>
      <w:szCs w:val="22"/>
      <w:lang w:val="sq-AL"/>
    </w:rPr>
  </w:style>
  <w:style w:type="paragraph" w:customStyle="1" w:styleId="Pika">
    <w:name w:val="Pika"/>
    <w:next w:val="Normal"/>
    <w:autoRedefine/>
    <w:rsid w:val="001F6113"/>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1F6113"/>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1F6113"/>
    <w:pPr>
      <w:keepNext/>
      <w:widowControl w:val="0"/>
      <w:jc w:val="center"/>
    </w:pPr>
    <w:rPr>
      <w:rFonts w:ascii="CG Times" w:eastAsia="MS Mincho" w:hAnsi="CG Times" w:cs="CG Times"/>
      <w:caps/>
      <w:sz w:val="22"/>
      <w:szCs w:val="22"/>
      <w:lang w:val="en-GB"/>
    </w:rPr>
  </w:style>
  <w:style w:type="paragraph" w:customStyle="1" w:styleId="PjesaTitull">
    <w:name w:val="Pjesa_Titull"/>
    <w:rsid w:val="001F6113"/>
    <w:pPr>
      <w:keepNext/>
      <w:widowControl w:val="0"/>
      <w:jc w:val="center"/>
    </w:pPr>
    <w:rPr>
      <w:rFonts w:ascii="CG Times" w:eastAsia="MS Mincho" w:hAnsi="CG Times" w:cs="CG Times"/>
      <w:caps/>
      <w:sz w:val="22"/>
      <w:szCs w:val="22"/>
      <w:lang w:val="en-GB"/>
    </w:rPr>
  </w:style>
  <w:style w:type="paragraph" w:customStyle="1" w:styleId="Section">
    <w:name w:val="Section"/>
    <w:rsid w:val="001F6113"/>
    <w:rPr>
      <w:rFonts w:ascii="Arial" w:eastAsia="MS Mincho" w:hAnsi="Arial" w:cs="Arial"/>
      <w:kern w:val="32"/>
      <w:sz w:val="48"/>
      <w:szCs w:val="48"/>
    </w:rPr>
  </w:style>
  <w:style w:type="paragraph" w:customStyle="1" w:styleId="SectionNUM">
    <w:name w:val="Section NUM"/>
    <w:next w:val="Heading1"/>
    <w:rsid w:val="001F6113"/>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1F6113"/>
    <w:pPr>
      <w:widowControl w:val="0"/>
      <w:jc w:val="both"/>
    </w:pPr>
    <w:rPr>
      <w:rFonts w:ascii="CG Times" w:eastAsia="MS Mincho" w:hAnsi="CG Times" w:cs="CG Times"/>
      <w:b/>
      <w:bCs/>
      <w:color w:val="000000"/>
      <w:sz w:val="22"/>
      <w:szCs w:val="22"/>
      <w:lang w:val="sq-AL"/>
    </w:rPr>
  </w:style>
  <w:style w:type="paragraph" w:customStyle="1" w:styleId="Style">
    <w:name w:val="Style"/>
    <w:rsid w:val="001F6113"/>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1F6113"/>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1F6113"/>
    <w:rPr>
      <w:rFonts w:ascii="Trebuchet MS" w:eastAsia="MS Mincho" w:hAnsi="Trebuchet MS" w:cs="Trebuchet MS"/>
      <w:sz w:val="18"/>
      <w:szCs w:val="18"/>
      <w:lang w:val="en-US" w:eastAsia="en-US"/>
    </w:rPr>
  </w:style>
  <w:style w:type="paragraph" w:customStyle="1" w:styleId="sub-list">
    <w:name w:val="sub-list"/>
    <w:rsid w:val="001F6113"/>
    <w:pPr>
      <w:spacing w:before="60" w:after="120"/>
    </w:pPr>
    <w:rPr>
      <w:rFonts w:ascii="Arial" w:eastAsia="MS Mincho" w:hAnsi="Arial" w:cs="Arial"/>
      <w:sz w:val="22"/>
      <w:szCs w:val="22"/>
    </w:rPr>
  </w:style>
  <w:style w:type="paragraph" w:customStyle="1" w:styleId="tabela">
    <w:name w:val="tabela"/>
    <w:basedOn w:val="Normal"/>
    <w:rsid w:val="001F6113"/>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1F6113"/>
    <w:rPr>
      <w:rFonts w:ascii="CG Times" w:eastAsia="MS Mincho" w:hAnsi="CG Times" w:cs="CG Times"/>
      <w:sz w:val="22"/>
      <w:szCs w:val="22"/>
      <w:lang w:val="en-GB"/>
    </w:rPr>
  </w:style>
  <w:style w:type="paragraph" w:customStyle="1" w:styleId="Table">
    <w:name w:val="Table"/>
    <w:basedOn w:val="Normal"/>
    <w:next w:val="BodyText"/>
    <w:autoRedefine/>
    <w:rsid w:val="001F6113"/>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1F6113"/>
    <w:pPr>
      <w:spacing w:after="120"/>
    </w:pPr>
  </w:style>
  <w:style w:type="character" w:customStyle="1" w:styleId="BodyTextChar">
    <w:name w:val="Body Text Char"/>
    <w:basedOn w:val="DefaultParagraphFont"/>
    <w:link w:val="BodyText"/>
    <w:rsid w:val="001F6113"/>
    <w:rPr>
      <w:rFonts w:ascii="Times New Roman" w:eastAsia="MS Mincho" w:hAnsi="Times New Roman" w:cs="Times New Roman"/>
      <w:sz w:val="24"/>
      <w:szCs w:val="24"/>
    </w:rPr>
  </w:style>
  <w:style w:type="paragraph" w:customStyle="1" w:styleId="TableFootnote">
    <w:name w:val="Table Footnote"/>
    <w:basedOn w:val="Normal"/>
    <w:rsid w:val="001F6113"/>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1F6113"/>
    <w:pPr>
      <w:spacing w:before="40" w:after="40"/>
      <w:jc w:val="both"/>
    </w:pPr>
    <w:rPr>
      <w:rFonts w:ascii="Trebuchet MS" w:hAnsi="Trebuchet MS" w:cs="Trebuchet MS"/>
      <w:sz w:val="18"/>
      <w:szCs w:val="18"/>
      <w:lang w:val="it-IT"/>
    </w:rPr>
  </w:style>
  <w:style w:type="paragraph" w:customStyle="1" w:styleId="text">
    <w:name w:val="text"/>
    <w:basedOn w:val="Normal"/>
    <w:rsid w:val="001F6113"/>
    <w:pPr>
      <w:widowControl w:val="0"/>
      <w:ind w:left="709"/>
      <w:jc w:val="both"/>
    </w:pPr>
    <w:rPr>
      <w:rFonts w:ascii="Arial" w:hAnsi="Arial" w:cs="Arial"/>
      <w:sz w:val="20"/>
      <w:szCs w:val="20"/>
      <w:lang w:val="fr-FR"/>
    </w:rPr>
  </w:style>
  <w:style w:type="paragraph" w:customStyle="1" w:styleId="Titulli">
    <w:name w:val="Titulli"/>
    <w:next w:val="Normal"/>
    <w:link w:val="TitulliChar"/>
    <w:rsid w:val="001F6113"/>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1F6113"/>
    <w:rPr>
      <w:rFonts w:ascii="CG Times" w:eastAsia="MS Mincho" w:hAnsi="CG Times" w:cs="CG Times"/>
      <w:b/>
      <w:bCs/>
      <w:caps/>
      <w:sz w:val="22"/>
      <w:szCs w:val="22"/>
      <w:lang w:val="en-GB" w:eastAsia="en-US"/>
    </w:rPr>
  </w:style>
  <w:style w:type="paragraph" w:customStyle="1" w:styleId="TitulliNr">
    <w:name w:val="Titulli_Nr"/>
    <w:rsid w:val="001F6113"/>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1F6113"/>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1F6113"/>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1F6113"/>
    <w:rPr>
      <w:rFonts w:ascii="CG Times" w:eastAsia="MS Mincho" w:hAnsi="CG Times" w:cs="CG Times"/>
      <w:caps/>
      <w:sz w:val="22"/>
      <w:szCs w:val="22"/>
      <w:lang w:val="en-GB" w:eastAsia="en-US" w:bidi="ar-SA"/>
    </w:rPr>
  </w:style>
  <w:style w:type="paragraph" w:customStyle="1" w:styleId="xl22">
    <w:name w:val="xl22"/>
    <w:basedOn w:val="Normal"/>
    <w:uiPriority w:val="99"/>
    <w:rsid w:val="001F6113"/>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1F6113"/>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1F6113"/>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1F6113"/>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1F611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1F611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1F6113"/>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1F6113"/>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1F6113"/>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1F6113"/>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1F6113"/>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1F6113"/>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1F6113"/>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1F6113"/>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1F6113"/>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1F6113"/>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1F6113"/>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1F611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1F61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1F6113"/>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1F611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1F6113"/>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1F6113"/>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1F6113"/>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1F6113"/>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1F6113"/>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1F6113"/>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1F6113"/>
    <w:pPr>
      <w:tabs>
        <w:tab w:val="center" w:pos="4320"/>
        <w:tab w:val="right" w:pos="8640"/>
      </w:tabs>
    </w:pPr>
  </w:style>
  <w:style w:type="character" w:customStyle="1" w:styleId="FooterChar">
    <w:name w:val="Footer Char"/>
    <w:basedOn w:val="DefaultParagraphFont"/>
    <w:link w:val="Footer"/>
    <w:uiPriority w:val="99"/>
    <w:rsid w:val="001F6113"/>
    <w:rPr>
      <w:rFonts w:ascii="Times New Roman" w:eastAsia="MS Mincho" w:hAnsi="Times New Roman" w:cs="Times New Roman"/>
      <w:sz w:val="24"/>
      <w:szCs w:val="24"/>
    </w:rPr>
  </w:style>
  <w:style w:type="character" w:styleId="PageNumber">
    <w:name w:val="page number"/>
    <w:basedOn w:val="DefaultParagraphFont"/>
    <w:rsid w:val="001F6113"/>
  </w:style>
  <w:style w:type="paragraph" w:customStyle="1" w:styleId="msolistparagraphcxsplast">
    <w:name w:val="msolistparagraphcxsplast"/>
    <w:basedOn w:val="Normal"/>
    <w:uiPriority w:val="99"/>
    <w:rsid w:val="001F6113"/>
    <w:pPr>
      <w:spacing w:before="100" w:beforeAutospacing="1" w:after="100" w:afterAutospacing="1"/>
    </w:pPr>
  </w:style>
  <w:style w:type="paragraph" w:styleId="Title">
    <w:name w:val="Title"/>
    <w:basedOn w:val="Normal"/>
    <w:next w:val="Normal"/>
    <w:link w:val="TitleChar"/>
    <w:uiPriority w:val="99"/>
    <w:qFormat/>
    <w:rsid w:val="001F6113"/>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99"/>
    <w:rsid w:val="001F6113"/>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1F6113"/>
    <w:pPr>
      <w:spacing w:after="600"/>
    </w:pPr>
    <w:rPr>
      <w:rFonts w:ascii="Cambria" w:hAnsi="Cambria" w:cs="Cambria"/>
      <w:i/>
      <w:iCs/>
      <w:spacing w:val="13"/>
    </w:rPr>
  </w:style>
  <w:style w:type="character" w:customStyle="1" w:styleId="SubtitleChar">
    <w:name w:val="Subtitle Char"/>
    <w:basedOn w:val="DefaultParagraphFont"/>
    <w:link w:val="Subtitle"/>
    <w:uiPriority w:val="11"/>
    <w:rsid w:val="001F6113"/>
    <w:rPr>
      <w:rFonts w:ascii="Cambria" w:eastAsia="MS Mincho" w:hAnsi="Cambria" w:cs="Cambria"/>
      <w:i/>
      <w:iCs/>
      <w:spacing w:val="13"/>
      <w:sz w:val="24"/>
      <w:szCs w:val="24"/>
    </w:rPr>
  </w:style>
  <w:style w:type="character" w:styleId="Strong">
    <w:name w:val="Strong"/>
    <w:basedOn w:val="DefaultParagraphFont"/>
    <w:uiPriority w:val="22"/>
    <w:qFormat/>
    <w:rsid w:val="001F6113"/>
    <w:rPr>
      <w:b/>
      <w:bCs/>
    </w:rPr>
  </w:style>
  <w:style w:type="character" w:styleId="Emphasis">
    <w:name w:val="Emphasis"/>
    <w:basedOn w:val="DefaultParagraphFont"/>
    <w:uiPriority w:val="20"/>
    <w:qFormat/>
    <w:rsid w:val="001F6113"/>
    <w:rPr>
      <w:b/>
      <w:bCs/>
      <w:i/>
      <w:iCs/>
      <w:spacing w:val="10"/>
      <w:shd w:val="clear" w:color="auto" w:fill="auto"/>
    </w:rPr>
  </w:style>
  <w:style w:type="paragraph" w:customStyle="1" w:styleId="NoSpacing1">
    <w:name w:val="No Spacing1"/>
    <w:basedOn w:val="Normal"/>
    <w:uiPriority w:val="99"/>
    <w:rsid w:val="001F6113"/>
  </w:style>
  <w:style w:type="paragraph" w:customStyle="1" w:styleId="MediumGrid2-Accent21">
    <w:name w:val="Medium Grid 2 - Accent 21"/>
    <w:basedOn w:val="Normal"/>
    <w:next w:val="Normal"/>
    <w:link w:val="MediumGrid2-Accent2Char"/>
    <w:uiPriority w:val="99"/>
    <w:rsid w:val="001F6113"/>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1F6113"/>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1F6113"/>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1F6113"/>
    <w:rPr>
      <w:rFonts w:ascii="Times New Roman" w:eastAsia="MS Mincho" w:hAnsi="Times New Roman" w:cs="Times New Roman"/>
      <w:b/>
      <w:bCs/>
      <w:i/>
      <w:iCs/>
      <w:sz w:val="24"/>
      <w:szCs w:val="24"/>
    </w:rPr>
  </w:style>
  <w:style w:type="character" w:customStyle="1" w:styleId="SubtleEmphasis1">
    <w:name w:val="Subtle Emphasis1"/>
    <w:uiPriority w:val="99"/>
    <w:rsid w:val="001F6113"/>
    <w:rPr>
      <w:i/>
      <w:iCs/>
    </w:rPr>
  </w:style>
  <w:style w:type="character" w:customStyle="1" w:styleId="IntenseEmphasis1">
    <w:name w:val="Intense Emphasis1"/>
    <w:uiPriority w:val="99"/>
    <w:rsid w:val="001F6113"/>
    <w:rPr>
      <w:b/>
      <w:bCs/>
    </w:rPr>
  </w:style>
  <w:style w:type="character" w:customStyle="1" w:styleId="SubtleReference1">
    <w:name w:val="Subtle Reference1"/>
    <w:uiPriority w:val="99"/>
    <w:rsid w:val="001F6113"/>
    <w:rPr>
      <w:smallCaps/>
    </w:rPr>
  </w:style>
  <w:style w:type="character" w:customStyle="1" w:styleId="IntenseReference1">
    <w:name w:val="Intense Reference1"/>
    <w:uiPriority w:val="99"/>
    <w:rsid w:val="001F6113"/>
    <w:rPr>
      <w:smallCaps/>
      <w:spacing w:val="5"/>
      <w:u w:val="single"/>
    </w:rPr>
  </w:style>
  <w:style w:type="character" w:customStyle="1" w:styleId="BookTitle1">
    <w:name w:val="Book Title1"/>
    <w:uiPriority w:val="99"/>
    <w:rsid w:val="001F6113"/>
    <w:rPr>
      <w:i/>
      <w:iCs/>
      <w:smallCaps/>
      <w:spacing w:val="5"/>
    </w:rPr>
  </w:style>
  <w:style w:type="paragraph" w:styleId="Header">
    <w:name w:val="header"/>
    <w:basedOn w:val="Normal"/>
    <w:link w:val="HeaderChar"/>
    <w:uiPriority w:val="99"/>
    <w:rsid w:val="001F6113"/>
    <w:pPr>
      <w:tabs>
        <w:tab w:val="center" w:pos="4680"/>
        <w:tab w:val="right" w:pos="9360"/>
      </w:tabs>
    </w:pPr>
  </w:style>
  <w:style w:type="character" w:customStyle="1" w:styleId="HeaderChar">
    <w:name w:val="Header Char"/>
    <w:basedOn w:val="DefaultParagraphFont"/>
    <w:link w:val="Header"/>
    <w:uiPriority w:val="99"/>
    <w:rsid w:val="001F6113"/>
    <w:rPr>
      <w:rFonts w:ascii="Times New Roman" w:eastAsia="MS Mincho" w:hAnsi="Times New Roman" w:cs="Times New Roman"/>
      <w:sz w:val="24"/>
      <w:szCs w:val="24"/>
    </w:rPr>
  </w:style>
  <w:style w:type="paragraph" w:styleId="NormalWeb">
    <w:name w:val="Normal (Web)"/>
    <w:basedOn w:val="Normal"/>
    <w:uiPriority w:val="99"/>
    <w:rsid w:val="001F6113"/>
    <w:pPr>
      <w:spacing w:before="100" w:beforeAutospacing="1" w:after="100" w:afterAutospacing="1"/>
    </w:pPr>
  </w:style>
  <w:style w:type="paragraph" w:customStyle="1" w:styleId="xl65">
    <w:name w:val="xl65"/>
    <w:basedOn w:val="Normal"/>
    <w:uiPriority w:val="99"/>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1F6113"/>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1F6113"/>
    <w:pPr>
      <w:shd w:val="clear" w:color="000000" w:fill="FFFFFF"/>
      <w:spacing w:before="100" w:beforeAutospacing="1" w:after="100" w:afterAutospacing="1"/>
      <w:jc w:val="center"/>
      <w:textAlignment w:val="center"/>
    </w:pPr>
  </w:style>
  <w:style w:type="paragraph" w:customStyle="1" w:styleId="xl69">
    <w:name w:val="xl69"/>
    <w:basedOn w:val="Normal"/>
    <w:rsid w:val="001F6113"/>
    <w:pPr>
      <w:shd w:val="clear" w:color="000000" w:fill="FFFFFF"/>
      <w:spacing w:before="100" w:beforeAutospacing="1" w:after="100" w:afterAutospacing="1"/>
      <w:jc w:val="center"/>
      <w:textAlignment w:val="center"/>
    </w:pPr>
  </w:style>
  <w:style w:type="paragraph" w:customStyle="1" w:styleId="xl70">
    <w:name w:val="xl70"/>
    <w:basedOn w:val="Normal"/>
    <w:rsid w:val="001F6113"/>
    <w:pPr>
      <w:shd w:val="clear" w:color="000000" w:fill="FFFFFF"/>
      <w:spacing w:before="100" w:beforeAutospacing="1" w:after="100" w:afterAutospacing="1"/>
      <w:textAlignment w:val="center"/>
    </w:pPr>
  </w:style>
  <w:style w:type="paragraph" w:customStyle="1" w:styleId="xl71">
    <w:name w:val="xl71"/>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1F611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1F6113"/>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1F611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1F611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1F611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1F6113"/>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1F6113"/>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1F6113"/>
    <w:rPr>
      <w:sz w:val="20"/>
      <w:szCs w:val="20"/>
    </w:rPr>
  </w:style>
  <w:style w:type="paragraph" w:customStyle="1" w:styleId="style-standard-ouvrage">
    <w:name w:val="style-standard-ouvrage"/>
    <w:basedOn w:val="Normal"/>
    <w:uiPriority w:val="99"/>
    <w:rsid w:val="001F6113"/>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1F6113"/>
    <w:pPr>
      <w:spacing w:before="100" w:beforeAutospacing="1" w:after="100" w:afterAutospacing="1"/>
    </w:pPr>
    <w:rPr>
      <w:lang w:val="it-IT" w:eastAsia="it-IT"/>
    </w:rPr>
  </w:style>
  <w:style w:type="character" w:customStyle="1" w:styleId="hps">
    <w:name w:val="hps"/>
    <w:basedOn w:val="DefaultParagraphFont"/>
    <w:rsid w:val="001F6113"/>
  </w:style>
  <w:style w:type="character" w:customStyle="1" w:styleId="longtext">
    <w:name w:val="long_text"/>
    <w:basedOn w:val="DefaultParagraphFont"/>
    <w:rsid w:val="001F6113"/>
  </w:style>
  <w:style w:type="paragraph" w:styleId="FootnoteText">
    <w:name w:val="footnote text"/>
    <w:basedOn w:val="Normal"/>
    <w:link w:val="FootnoteTextChar"/>
    <w:uiPriority w:val="99"/>
    <w:semiHidden/>
    <w:rsid w:val="001F6113"/>
    <w:rPr>
      <w:sz w:val="20"/>
      <w:szCs w:val="20"/>
      <w:lang w:val="sq-AL"/>
    </w:rPr>
  </w:style>
  <w:style w:type="character" w:customStyle="1" w:styleId="FootnoteTextChar">
    <w:name w:val="Footnote Text Char"/>
    <w:basedOn w:val="DefaultParagraphFont"/>
    <w:link w:val="FootnoteText"/>
    <w:uiPriority w:val="99"/>
    <w:semiHidden/>
    <w:rsid w:val="001F6113"/>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1F6113"/>
    <w:rPr>
      <w:vertAlign w:val="superscript"/>
    </w:rPr>
  </w:style>
  <w:style w:type="character" w:customStyle="1" w:styleId="apple-style-span">
    <w:name w:val="apple-style-span"/>
    <w:basedOn w:val="DefaultParagraphFont"/>
    <w:uiPriority w:val="99"/>
    <w:rsid w:val="001F6113"/>
  </w:style>
  <w:style w:type="character" w:customStyle="1" w:styleId="apple-converted-space">
    <w:name w:val="apple-converted-space"/>
    <w:basedOn w:val="DefaultParagraphFont"/>
    <w:rsid w:val="001F6113"/>
  </w:style>
  <w:style w:type="paragraph" w:styleId="BalloonText">
    <w:name w:val="Balloon Text"/>
    <w:basedOn w:val="Normal"/>
    <w:link w:val="BalloonTextChar"/>
    <w:uiPriority w:val="99"/>
    <w:rsid w:val="001F6113"/>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1F6113"/>
    <w:rPr>
      <w:rFonts w:ascii="Lucida Grande" w:eastAsia="MS Mincho" w:hAnsi="Lucida Grande" w:cs="Lucida Grande"/>
      <w:sz w:val="18"/>
      <w:szCs w:val="18"/>
    </w:rPr>
  </w:style>
  <w:style w:type="paragraph" w:customStyle="1" w:styleId="Char">
    <w:name w:val="Char"/>
    <w:basedOn w:val="Normal"/>
    <w:rsid w:val="001F6113"/>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1F6113"/>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1F6113"/>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1F6113"/>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1F6113"/>
    <w:pPr>
      <w:spacing w:after="160" w:line="240" w:lineRule="exact"/>
    </w:pPr>
    <w:rPr>
      <w:rFonts w:ascii="Tahoma" w:hAnsi="Tahoma" w:cs="Tahoma"/>
      <w:sz w:val="20"/>
      <w:szCs w:val="20"/>
    </w:rPr>
  </w:style>
  <w:style w:type="paragraph" w:styleId="ListParagraph">
    <w:name w:val="List Paragraph"/>
    <w:basedOn w:val="Normal"/>
    <w:uiPriority w:val="34"/>
    <w:qFormat/>
    <w:rsid w:val="001F6113"/>
    <w:pPr>
      <w:spacing w:after="200" w:line="276" w:lineRule="auto"/>
      <w:ind w:left="720"/>
      <w:contextualSpacing/>
    </w:pPr>
    <w:rPr>
      <w:rFonts w:ascii="Calibri" w:eastAsia="Times New Roman" w:hAnsi="Calibri"/>
      <w:sz w:val="22"/>
      <w:szCs w:val="22"/>
    </w:rPr>
  </w:style>
  <w:style w:type="paragraph" w:styleId="NoSpacing">
    <w:name w:val="No Spacing"/>
    <w:link w:val="NoSpacingChar"/>
    <w:uiPriority w:val="1"/>
    <w:qFormat/>
    <w:rsid w:val="001F6113"/>
    <w:rPr>
      <w:rFonts w:ascii="Times New Roman" w:eastAsia="Times New Roman" w:hAnsi="Times New Roman"/>
      <w:sz w:val="24"/>
      <w:szCs w:val="22"/>
    </w:rPr>
  </w:style>
  <w:style w:type="character" w:customStyle="1" w:styleId="TitulliChar">
    <w:name w:val="Titulli Char"/>
    <w:basedOn w:val="DefaultParagraphFont"/>
    <w:link w:val="Titulli"/>
    <w:rsid w:val="001F6113"/>
    <w:rPr>
      <w:rFonts w:ascii="CG Times" w:eastAsia="MS Mincho" w:hAnsi="CG Times" w:cs="CG Times"/>
      <w:b/>
      <w:bCs/>
      <w:caps/>
      <w:sz w:val="22"/>
      <w:szCs w:val="22"/>
      <w:lang w:val="en-GB" w:eastAsia="en-US" w:bidi="ar-SA"/>
    </w:rPr>
  </w:style>
  <w:style w:type="character" w:customStyle="1" w:styleId="f11">
    <w:name w:val="f11"/>
    <w:basedOn w:val="DefaultParagraphFont"/>
    <w:rsid w:val="001F6113"/>
    <w:rPr>
      <w:rFonts w:ascii="Bookman Old Style" w:hAnsi="Bookman Old Style" w:hint="default"/>
      <w:color w:val="000000"/>
      <w:sz w:val="22"/>
      <w:szCs w:val="22"/>
    </w:rPr>
  </w:style>
  <w:style w:type="paragraph" w:customStyle="1" w:styleId="ModelNrmlDouble">
    <w:name w:val="ModelNrmlDouble"/>
    <w:basedOn w:val="Normal"/>
    <w:rsid w:val="001F6113"/>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1F6113"/>
    <w:pPr>
      <w:ind w:firstLine="0"/>
    </w:pPr>
    <w:rPr>
      <w:u w:val="single"/>
    </w:rPr>
  </w:style>
  <w:style w:type="paragraph" w:customStyle="1" w:styleId="ModelNrmlSingle">
    <w:name w:val="ModelNrmlSingle"/>
    <w:basedOn w:val="Normal"/>
    <w:rsid w:val="001F6113"/>
    <w:pPr>
      <w:spacing w:after="240"/>
      <w:ind w:firstLine="720"/>
      <w:jc w:val="both"/>
    </w:pPr>
    <w:rPr>
      <w:rFonts w:eastAsia="Times New Roman"/>
      <w:sz w:val="22"/>
      <w:szCs w:val="20"/>
    </w:rPr>
  </w:style>
  <w:style w:type="character" w:styleId="Hyperlink">
    <w:name w:val="Hyperlink"/>
    <w:basedOn w:val="DefaultParagraphFont"/>
    <w:uiPriority w:val="99"/>
    <w:unhideWhenUsed/>
    <w:rsid w:val="001F6113"/>
    <w:rPr>
      <w:color w:val="0000FF"/>
      <w:u w:val="single"/>
    </w:rPr>
  </w:style>
  <w:style w:type="character" w:customStyle="1" w:styleId="NeniNrChar">
    <w:name w:val="Neni_Nr Char"/>
    <w:basedOn w:val="DefaultParagraphFont"/>
    <w:link w:val="NeniNr"/>
    <w:rsid w:val="001F6113"/>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1F6113"/>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1F6113"/>
    <w:pPr>
      <w:spacing w:after="324"/>
    </w:pPr>
    <w:rPr>
      <w:rFonts w:eastAsia="Times New Roman"/>
    </w:rPr>
  </w:style>
  <w:style w:type="character" w:customStyle="1" w:styleId="hpsatn">
    <w:name w:val="hps atn"/>
    <w:basedOn w:val="DefaultParagraphFont"/>
    <w:rsid w:val="001F6113"/>
  </w:style>
  <w:style w:type="character" w:customStyle="1" w:styleId="atn">
    <w:name w:val="atn"/>
    <w:basedOn w:val="DefaultParagraphFont"/>
    <w:rsid w:val="001F6113"/>
  </w:style>
  <w:style w:type="character" w:customStyle="1" w:styleId="gt-icon-text1">
    <w:name w:val="gt-icon-text1"/>
    <w:basedOn w:val="DefaultParagraphFont"/>
    <w:rsid w:val="001F6113"/>
  </w:style>
  <w:style w:type="paragraph" w:customStyle="1" w:styleId="CM4">
    <w:name w:val="CM4"/>
    <w:basedOn w:val="Normal"/>
    <w:next w:val="Normal"/>
    <w:rsid w:val="001F6113"/>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1F6113"/>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1F6113"/>
    <w:rPr>
      <w:rFonts w:eastAsia="Times New Roman"/>
      <w:b/>
      <w:bCs/>
      <w:sz w:val="20"/>
      <w:szCs w:val="20"/>
      <w:lang w:val="en-GB"/>
    </w:rPr>
  </w:style>
  <w:style w:type="paragraph" w:styleId="BodyText2">
    <w:name w:val="Body Text 2"/>
    <w:basedOn w:val="Normal"/>
    <w:link w:val="BodyText2Char"/>
    <w:rsid w:val="001F6113"/>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1F6113"/>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1F6113"/>
    <w:pPr>
      <w:spacing w:after="160" w:line="240" w:lineRule="exact"/>
    </w:pPr>
    <w:rPr>
      <w:rFonts w:ascii="Tahoma" w:hAnsi="Tahoma"/>
      <w:sz w:val="20"/>
      <w:szCs w:val="20"/>
      <w:lang w:val="sq-AL"/>
    </w:rPr>
  </w:style>
  <w:style w:type="paragraph" w:customStyle="1" w:styleId="Normal0">
    <w:name w:val="[Normal]"/>
    <w:rsid w:val="001F6113"/>
    <w:pPr>
      <w:autoSpaceDE w:val="0"/>
      <w:autoSpaceDN w:val="0"/>
      <w:adjustRightInd w:val="0"/>
    </w:pPr>
    <w:rPr>
      <w:rFonts w:ascii="Arial" w:eastAsia="MS Mincho" w:hAnsi="Arial" w:cs="Arial"/>
      <w:sz w:val="24"/>
      <w:szCs w:val="24"/>
    </w:rPr>
  </w:style>
  <w:style w:type="paragraph" w:customStyle="1" w:styleId="a0">
    <w:name w:val="a0"/>
    <w:basedOn w:val="Normal"/>
    <w:rsid w:val="001F6113"/>
    <w:pPr>
      <w:spacing w:before="100" w:beforeAutospacing="1" w:after="100" w:afterAutospacing="1"/>
      <w:jc w:val="center"/>
    </w:pPr>
    <w:rPr>
      <w:lang w:val="sq-AL"/>
    </w:rPr>
  </w:style>
  <w:style w:type="paragraph" w:customStyle="1" w:styleId="a1">
    <w:name w:val="a1"/>
    <w:basedOn w:val="Normal"/>
    <w:rsid w:val="001F6113"/>
    <w:pPr>
      <w:spacing w:before="100" w:beforeAutospacing="1" w:after="100" w:afterAutospacing="1"/>
    </w:pPr>
    <w:rPr>
      <w:lang w:val="sq-AL"/>
    </w:rPr>
  </w:style>
  <w:style w:type="paragraph" w:customStyle="1" w:styleId="a2">
    <w:name w:val="a2"/>
    <w:basedOn w:val="Normal"/>
    <w:rsid w:val="001F6113"/>
    <w:pPr>
      <w:spacing w:before="100" w:beforeAutospacing="1" w:after="100" w:afterAutospacing="1"/>
      <w:jc w:val="both"/>
    </w:pPr>
    <w:rPr>
      <w:lang w:val="sq-AL"/>
    </w:rPr>
  </w:style>
  <w:style w:type="character" w:customStyle="1" w:styleId="actstitle">
    <w:name w:val="actstitle"/>
    <w:basedOn w:val="DefaultParagraphFont"/>
    <w:rsid w:val="001F6113"/>
  </w:style>
  <w:style w:type="paragraph" w:customStyle="1" w:styleId="akti0">
    <w:name w:val="akti"/>
    <w:basedOn w:val="Normal"/>
    <w:rsid w:val="001F6113"/>
    <w:pPr>
      <w:spacing w:before="100" w:beforeAutospacing="1" w:after="100" w:afterAutospacing="1"/>
    </w:pPr>
    <w:rPr>
      <w:rFonts w:eastAsia="SimSun"/>
      <w:lang w:val="sq-AL" w:eastAsia="zh-CN"/>
    </w:rPr>
  </w:style>
  <w:style w:type="paragraph" w:customStyle="1" w:styleId="Anlagentext">
    <w:name w:val="Anlagentext"/>
    <w:basedOn w:val="Normal"/>
    <w:rsid w:val="001F6113"/>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1F6113"/>
    <w:pPr>
      <w:spacing w:after="240" w:line="360" w:lineRule="atLeast"/>
      <w:jc w:val="both"/>
    </w:pPr>
    <w:rPr>
      <w:rFonts w:ascii="Arial" w:hAnsi="Arial"/>
      <w:szCs w:val="20"/>
      <w:lang w:val="sq-AL" w:eastAsia="de-DE"/>
    </w:rPr>
  </w:style>
  <w:style w:type="paragraph" w:customStyle="1" w:styleId="Artikel">
    <w:name w:val="Artikel"/>
    <w:basedOn w:val="Normal"/>
    <w:rsid w:val="001F6113"/>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1F6113"/>
  </w:style>
  <w:style w:type="paragraph" w:customStyle="1" w:styleId="betreff">
    <w:name w:val="betreff"/>
    <w:basedOn w:val="Normal"/>
    <w:next w:val="anrede"/>
    <w:rsid w:val="001F6113"/>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1F6113"/>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1F6113"/>
    <w:pPr>
      <w:spacing w:before="100" w:beforeAutospacing="1" w:after="100" w:afterAutospacing="1"/>
    </w:pPr>
    <w:rPr>
      <w:lang w:val="sq-AL"/>
    </w:rPr>
  </w:style>
  <w:style w:type="paragraph" w:customStyle="1" w:styleId="bodytext212pt">
    <w:name w:val="bodytext212pt"/>
    <w:basedOn w:val="Normal"/>
    <w:rsid w:val="001F6113"/>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1F6113"/>
    <w:rPr>
      <w:i/>
      <w:iCs/>
      <w:smallCaps/>
      <w:spacing w:val="5"/>
    </w:rPr>
  </w:style>
  <w:style w:type="paragraph" w:customStyle="1" w:styleId="briefkopf">
    <w:name w:val="briefkopf"/>
    <w:basedOn w:val="Normal"/>
    <w:rsid w:val="001F6113"/>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1F6113"/>
    <w:rPr>
      <w:rFonts w:ascii="Trebuchet MS" w:eastAsia="MS Mincho" w:hAnsi="Trebuchet MS"/>
      <w:sz w:val="22"/>
      <w:lang w:val="en-GB" w:eastAsia="en-US" w:bidi="ar-SA"/>
    </w:rPr>
  </w:style>
  <w:style w:type="character" w:customStyle="1" w:styleId="CharCharChar">
    <w:name w:val="Char Char Char"/>
    <w:basedOn w:val="DefaultParagraphFont"/>
    <w:rsid w:val="001F6113"/>
    <w:rPr>
      <w:b/>
      <w:bCs/>
      <w:sz w:val="24"/>
      <w:szCs w:val="24"/>
      <w:lang w:val="en-US" w:eastAsia="en-US" w:bidi="ar-SA"/>
    </w:rPr>
  </w:style>
  <w:style w:type="paragraph" w:customStyle="1" w:styleId="CharCharCharChar">
    <w:name w:val="Char Char Char Char"/>
    <w:basedOn w:val="Normal"/>
    <w:rsid w:val="001F6113"/>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1F6113"/>
    <w:pPr>
      <w:spacing w:after="160" w:line="240" w:lineRule="exact"/>
    </w:pPr>
    <w:rPr>
      <w:rFonts w:ascii="Tahoma" w:hAnsi="Tahoma" w:cs="Tahoma"/>
      <w:sz w:val="20"/>
      <w:szCs w:val="20"/>
      <w:lang w:val="sq-AL"/>
    </w:rPr>
  </w:style>
  <w:style w:type="character" w:customStyle="1" w:styleId="CharChar1">
    <w:name w:val="Char Char1"/>
    <w:basedOn w:val="DefaultParagraphFont"/>
    <w:rsid w:val="001F6113"/>
    <w:rPr>
      <w:rFonts w:ascii="Trebuchet MS" w:eastAsia="MS Mincho" w:hAnsi="Trebuchet MS"/>
      <w:lang w:val="en-GB" w:eastAsia="en-US" w:bidi="ar-SA"/>
    </w:rPr>
  </w:style>
  <w:style w:type="paragraph" w:customStyle="1" w:styleId="Char1">
    <w:name w:val="Char1"/>
    <w:basedOn w:val="Normal"/>
    <w:rsid w:val="001F6113"/>
    <w:pPr>
      <w:spacing w:after="160" w:line="240" w:lineRule="exact"/>
    </w:pPr>
    <w:rPr>
      <w:rFonts w:ascii="Tahoma" w:hAnsi="Tahoma"/>
      <w:sz w:val="20"/>
      <w:szCs w:val="20"/>
      <w:lang w:val="sq-AL"/>
    </w:rPr>
  </w:style>
  <w:style w:type="paragraph" w:customStyle="1" w:styleId="Char2">
    <w:name w:val="Char2"/>
    <w:basedOn w:val="Normal"/>
    <w:rsid w:val="001F6113"/>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1F6113"/>
    <w:pPr>
      <w:ind w:left="720"/>
    </w:pPr>
    <w:rPr>
      <w:lang w:val="sq-AL"/>
    </w:rPr>
  </w:style>
  <w:style w:type="paragraph" w:customStyle="1" w:styleId="ColorfulList-Accent12">
    <w:name w:val="Colorful List - Accent 12"/>
    <w:basedOn w:val="Normal"/>
    <w:qFormat/>
    <w:rsid w:val="001F6113"/>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1F6113"/>
    <w:rPr>
      <w:sz w:val="20"/>
      <w:szCs w:val="20"/>
    </w:rPr>
  </w:style>
  <w:style w:type="paragraph" w:customStyle="1" w:styleId="ecxmsonormal">
    <w:name w:val="ecxmsonormal"/>
    <w:basedOn w:val="Normal"/>
    <w:rsid w:val="001F6113"/>
    <w:pPr>
      <w:spacing w:after="324"/>
    </w:pPr>
    <w:rPr>
      <w:lang w:val="en-GB" w:eastAsia="en-GB"/>
    </w:rPr>
  </w:style>
  <w:style w:type="paragraph" w:customStyle="1" w:styleId="ein1">
    <w:name w:val="ein1"/>
    <w:basedOn w:val="Normal"/>
    <w:rsid w:val="001F6113"/>
    <w:pPr>
      <w:ind w:left="1134" w:hanging="1134"/>
      <w:jc w:val="both"/>
    </w:pPr>
    <w:rPr>
      <w:rFonts w:ascii="Arial" w:hAnsi="Arial"/>
      <w:sz w:val="22"/>
      <w:szCs w:val="20"/>
      <w:lang w:val="sq-AL" w:eastAsia="de-DE"/>
    </w:rPr>
  </w:style>
  <w:style w:type="paragraph" w:customStyle="1" w:styleId="Einrck1">
    <w:name w:val="Einrück1"/>
    <w:basedOn w:val="Normal"/>
    <w:rsid w:val="001F6113"/>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1F6113"/>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1F6113"/>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1F6113"/>
    <w:pPr>
      <w:spacing w:line="360" w:lineRule="atLeast"/>
      <w:ind w:left="1701" w:hanging="851"/>
    </w:pPr>
    <w:rPr>
      <w:rFonts w:ascii="Arial" w:hAnsi="Arial"/>
      <w:szCs w:val="20"/>
      <w:lang w:val="sq-AL" w:eastAsia="de-DE"/>
    </w:rPr>
  </w:style>
  <w:style w:type="paragraph" w:customStyle="1" w:styleId="Einrckung3">
    <w:name w:val="Einrückung 3"/>
    <w:basedOn w:val="Normal"/>
    <w:rsid w:val="001F6113"/>
    <w:pPr>
      <w:spacing w:line="360" w:lineRule="atLeast"/>
      <w:ind w:left="2552" w:hanging="851"/>
    </w:pPr>
    <w:rPr>
      <w:rFonts w:ascii="Arial" w:hAnsi="Arial"/>
      <w:szCs w:val="20"/>
      <w:lang w:val="sq-AL" w:eastAsia="de-DE"/>
    </w:rPr>
  </w:style>
  <w:style w:type="character" w:customStyle="1" w:styleId="f01">
    <w:name w:val="f01"/>
    <w:basedOn w:val="DefaultParagraphFont"/>
    <w:rsid w:val="001F6113"/>
    <w:rPr>
      <w:rFonts w:ascii="FangSong" w:eastAsia="FangSong" w:hAnsi="FangSong" w:hint="eastAsia"/>
      <w:color w:val="000000"/>
      <w:sz w:val="20"/>
      <w:szCs w:val="20"/>
    </w:rPr>
  </w:style>
  <w:style w:type="character" w:customStyle="1" w:styleId="f41">
    <w:name w:val="f41"/>
    <w:basedOn w:val="DefaultParagraphFont"/>
    <w:rsid w:val="001F6113"/>
    <w:rPr>
      <w:rFonts w:ascii="MS Mincho" w:eastAsia="MS Mincho" w:hAnsi="MS Mincho" w:hint="eastAsia"/>
      <w:color w:val="000000"/>
      <w:sz w:val="20"/>
      <w:szCs w:val="20"/>
    </w:rPr>
  </w:style>
  <w:style w:type="paragraph" w:customStyle="1" w:styleId="FootnoteText1">
    <w:name w:val="Footnote Text1"/>
    <w:rsid w:val="001F6113"/>
    <w:rPr>
      <w:rFonts w:ascii="Helvetica" w:eastAsia="ヒラギノ角ゴ Pro W3" w:hAnsi="Helvetica"/>
      <w:color w:val="000000"/>
      <w:lang w:val="en-GB"/>
    </w:rPr>
  </w:style>
  <w:style w:type="character" w:styleId="IntenseEmphasis">
    <w:name w:val="Intense Emphasis"/>
    <w:uiPriority w:val="21"/>
    <w:qFormat/>
    <w:rsid w:val="001F6113"/>
    <w:rPr>
      <w:b/>
      <w:bCs/>
    </w:rPr>
  </w:style>
  <w:style w:type="paragraph" w:styleId="IntenseQuote">
    <w:name w:val="Intense Quote"/>
    <w:basedOn w:val="Normal"/>
    <w:next w:val="Normal"/>
    <w:link w:val="IntenseQuoteChar"/>
    <w:uiPriority w:val="30"/>
    <w:qFormat/>
    <w:rsid w:val="001F6113"/>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1F6113"/>
    <w:rPr>
      <w:rFonts w:ascii="Arial" w:eastAsia="MS Mincho" w:hAnsi="Arial" w:cs="Arial"/>
      <w:b/>
      <w:bCs/>
      <w:i/>
      <w:iCs/>
      <w:sz w:val="24"/>
      <w:szCs w:val="24"/>
      <w:lang w:val="de-DE" w:eastAsia="de-DE"/>
    </w:rPr>
  </w:style>
  <w:style w:type="character" w:styleId="IntenseReference">
    <w:name w:val="Intense Reference"/>
    <w:uiPriority w:val="32"/>
    <w:qFormat/>
    <w:rsid w:val="001F6113"/>
    <w:rPr>
      <w:smallCaps/>
      <w:spacing w:val="5"/>
      <w:u w:val="single"/>
    </w:rPr>
  </w:style>
  <w:style w:type="paragraph" w:customStyle="1" w:styleId="JuPara">
    <w:name w:val="Ju_Para"/>
    <w:basedOn w:val="Normal"/>
    <w:link w:val="JuParaCar"/>
    <w:rsid w:val="001F6113"/>
    <w:pPr>
      <w:suppressAutoHyphens/>
      <w:ind w:firstLine="284"/>
      <w:jc w:val="both"/>
    </w:pPr>
    <w:rPr>
      <w:lang w:val="en-GB" w:eastAsia="fr-FR"/>
    </w:rPr>
  </w:style>
  <w:style w:type="paragraph" w:customStyle="1" w:styleId="ju-005fpara-0020char-0020char">
    <w:name w:val="ju-005fpara-0020char-0020char"/>
    <w:basedOn w:val="Normal"/>
    <w:rsid w:val="001F6113"/>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1F6113"/>
  </w:style>
  <w:style w:type="character" w:customStyle="1" w:styleId="ju--005fpara----char--char">
    <w:name w:val="ju--005fpara----char--char"/>
    <w:basedOn w:val="DefaultParagraphFont"/>
    <w:rsid w:val="001F6113"/>
  </w:style>
  <w:style w:type="character" w:customStyle="1" w:styleId="longtext1">
    <w:name w:val="long_text1"/>
    <w:basedOn w:val="DefaultParagraphFont"/>
    <w:rsid w:val="001F6113"/>
    <w:rPr>
      <w:sz w:val="20"/>
      <w:szCs w:val="20"/>
    </w:rPr>
  </w:style>
  <w:style w:type="character" w:customStyle="1" w:styleId="mediumtext">
    <w:name w:val="medium_text"/>
    <w:basedOn w:val="DefaultParagraphFont"/>
    <w:rsid w:val="001F6113"/>
  </w:style>
  <w:style w:type="paragraph" w:customStyle="1" w:styleId="neninr0">
    <w:name w:val="neninr"/>
    <w:basedOn w:val="Normal"/>
    <w:rsid w:val="001F6113"/>
    <w:pPr>
      <w:spacing w:before="100" w:beforeAutospacing="1" w:after="100" w:afterAutospacing="1"/>
    </w:pPr>
    <w:rPr>
      <w:lang w:val="sq-AL"/>
    </w:rPr>
  </w:style>
  <w:style w:type="paragraph" w:customStyle="1" w:styleId="NormalLatinArial">
    <w:name w:val="Normal + (Latin) Arial"/>
    <w:basedOn w:val="Normal"/>
    <w:rsid w:val="001F6113"/>
    <w:rPr>
      <w:rFonts w:ascii="Arial" w:hAnsi="Arial" w:cs="Arial"/>
    </w:rPr>
  </w:style>
  <w:style w:type="paragraph" w:customStyle="1" w:styleId="Normal1">
    <w:name w:val="Normal+1"/>
    <w:basedOn w:val="Default"/>
    <w:next w:val="Default"/>
    <w:rsid w:val="001F6113"/>
    <w:rPr>
      <w:rFonts w:ascii="Life L2" w:hAnsi="Life L2"/>
      <w:color w:val="auto"/>
    </w:rPr>
  </w:style>
  <w:style w:type="paragraph" w:customStyle="1" w:styleId="NummerierteListe">
    <w:name w:val="Nummerierte Liste"/>
    <w:aliases w:val="Links:  0,63 cm"/>
    <w:basedOn w:val="Normal"/>
    <w:rsid w:val="001F6113"/>
    <w:pPr>
      <w:tabs>
        <w:tab w:val="left" w:pos="426"/>
      </w:tabs>
    </w:pPr>
    <w:rPr>
      <w:rFonts w:ascii="Arial" w:hAnsi="Arial"/>
      <w:sz w:val="22"/>
      <w:szCs w:val="20"/>
      <w:lang w:val="en-GB" w:eastAsia="de-DE"/>
    </w:rPr>
  </w:style>
  <w:style w:type="paragraph" w:customStyle="1" w:styleId="numridata0">
    <w:name w:val="numridata"/>
    <w:basedOn w:val="Normal"/>
    <w:rsid w:val="001F6113"/>
    <w:pPr>
      <w:spacing w:before="100" w:beforeAutospacing="1" w:after="100" w:afterAutospacing="1"/>
    </w:pPr>
  </w:style>
  <w:style w:type="paragraph" w:customStyle="1" w:styleId="paragrafi0">
    <w:name w:val="paragrafi"/>
    <w:basedOn w:val="Normal"/>
    <w:rsid w:val="001F6113"/>
    <w:pPr>
      <w:spacing w:before="100" w:beforeAutospacing="1" w:after="100" w:afterAutospacing="1"/>
    </w:pPr>
    <w:rPr>
      <w:lang w:val="en-GB" w:eastAsia="en-GB"/>
    </w:rPr>
  </w:style>
  <w:style w:type="paragraph" w:customStyle="1" w:styleId="Paragrafoelenco">
    <w:name w:val="Paragrafo elenco"/>
    <w:basedOn w:val="Normal"/>
    <w:qFormat/>
    <w:rsid w:val="001F6113"/>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1F6113"/>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1F6113"/>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1F6113"/>
    <w:rPr>
      <w:rFonts w:ascii="Arial" w:eastAsia="MS Mincho" w:hAnsi="Arial" w:cs="Arial"/>
      <w:i/>
      <w:iCs/>
      <w:sz w:val="24"/>
      <w:szCs w:val="24"/>
      <w:lang w:val="de-DE" w:eastAsia="de-DE"/>
    </w:rPr>
  </w:style>
  <w:style w:type="character" w:customStyle="1" w:styleId="shorttext">
    <w:name w:val="short_text"/>
    <w:basedOn w:val="DefaultParagraphFont"/>
    <w:rsid w:val="001F6113"/>
  </w:style>
  <w:style w:type="paragraph" w:customStyle="1" w:styleId="Standard1">
    <w:name w:val="Standard1"/>
    <w:basedOn w:val="Normal"/>
    <w:rsid w:val="001F6113"/>
    <w:pPr>
      <w:spacing w:line="360" w:lineRule="atLeast"/>
      <w:jc w:val="both"/>
    </w:pPr>
    <w:rPr>
      <w:rFonts w:ascii="Arial" w:hAnsi="Arial"/>
      <w:szCs w:val="20"/>
      <w:lang w:val="sq-AL" w:eastAsia="de-DE"/>
    </w:rPr>
  </w:style>
  <w:style w:type="paragraph" w:customStyle="1" w:styleId="Style1">
    <w:name w:val="Style 1"/>
    <w:rsid w:val="001F6113"/>
    <w:pPr>
      <w:widowControl w:val="0"/>
      <w:autoSpaceDE w:val="0"/>
      <w:autoSpaceDN w:val="0"/>
      <w:adjustRightInd w:val="0"/>
    </w:pPr>
    <w:rPr>
      <w:rFonts w:ascii="Times New Roman" w:eastAsia="SimSun" w:hAnsi="Times New Roman"/>
      <w:lang w:eastAsia="zh-CN"/>
    </w:rPr>
  </w:style>
  <w:style w:type="paragraph" w:customStyle="1" w:styleId="Style4">
    <w:name w:val="Style 4"/>
    <w:rsid w:val="001F6113"/>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1F6113"/>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1F6113"/>
    <w:pPr>
      <w:spacing w:before="100" w:beforeAutospacing="1" w:after="100" w:afterAutospacing="1"/>
    </w:pPr>
    <w:rPr>
      <w:lang w:val="sq-AL"/>
    </w:rPr>
  </w:style>
  <w:style w:type="character" w:styleId="SubtleEmphasis">
    <w:name w:val="Subtle Emphasis"/>
    <w:uiPriority w:val="19"/>
    <w:qFormat/>
    <w:rsid w:val="001F6113"/>
    <w:rPr>
      <w:i/>
      <w:iCs/>
    </w:rPr>
  </w:style>
  <w:style w:type="character" w:styleId="SubtleReference">
    <w:name w:val="Subtle Reference"/>
    <w:uiPriority w:val="31"/>
    <w:qFormat/>
    <w:rsid w:val="001F6113"/>
    <w:rPr>
      <w:smallCaps/>
    </w:rPr>
  </w:style>
  <w:style w:type="paragraph" w:customStyle="1" w:styleId="Tabellenberschrift">
    <w:name w:val="Tabellenüberschrift"/>
    <w:basedOn w:val="Normal"/>
    <w:rsid w:val="001F6113"/>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1F6113"/>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1F6113"/>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1F6113"/>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1F6113"/>
    <w:pPr>
      <w:spacing w:after="120"/>
    </w:pPr>
    <w:rPr>
      <w:sz w:val="16"/>
      <w:szCs w:val="16"/>
      <w:lang w:val="en-GB" w:eastAsia="x-none"/>
    </w:rPr>
  </w:style>
  <w:style w:type="character" w:customStyle="1" w:styleId="BodyText3Char">
    <w:name w:val="Body Text 3 Char"/>
    <w:basedOn w:val="DefaultParagraphFont"/>
    <w:link w:val="BodyText3"/>
    <w:rsid w:val="001F6113"/>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uiPriority w:val="99"/>
    <w:rsid w:val="001F6113"/>
    <w:pPr>
      <w:spacing w:after="120"/>
      <w:ind w:left="360"/>
    </w:pPr>
    <w:rPr>
      <w:sz w:val="20"/>
      <w:szCs w:val="20"/>
      <w:lang w:val="en-GB"/>
    </w:rPr>
  </w:style>
  <w:style w:type="character" w:customStyle="1" w:styleId="BodyTextIndentChar">
    <w:name w:val="Body Text Indent Char"/>
    <w:basedOn w:val="DefaultParagraphFont"/>
    <w:link w:val="BodyTextIndent"/>
    <w:uiPriority w:val="99"/>
    <w:rsid w:val="001F6113"/>
    <w:rPr>
      <w:rFonts w:ascii="Times New Roman" w:eastAsia="MS Mincho" w:hAnsi="Times New Roman" w:cs="Times New Roman"/>
      <w:sz w:val="20"/>
      <w:szCs w:val="20"/>
      <w:lang w:val="en-GB"/>
    </w:rPr>
  </w:style>
  <w:style w:type="character" w:styleId="CommentReference">
    <w:name w:val="annotation reference"/>
    <w:uiPriority w:val="99"/>
    <w:unhideWhenUsed/>
    <w:rsid w:val="001F6113"/>
    <w:rPr>
      <w:sz w:val="16"/>
      <w:szCs w:val="16"/>
    </w:rPr>
  </w:style>
  <w:style w:type="paragraph" w:styleId="CommentText">
    <w:name w:val="annotation text"/>
    <w:basedOn w:val="Normal"/>
    <w:link w:val="CommentTextChar"/>
    <w:uiPriority w:val="99"/>
    <w:unhideWhenUsed/>
    <w:rsid w:val="001F6113"/>
    <w:pPr>
      <w:spacing w:after="200" w:line="276" w:lineRule="auto"/>
    </w:pPr>
    <w:rPr>
      <w:rFonts w:ascii="Calibri" w:hAnsi="Calibri"/>
      <w:sz w:val="20"/>
      <w:szCs w:val="20"/>
      <w:lang w:val="sq-AL"/>
    </w:rPr>
  </w:style>
  <w:style w:type="character" w:customStyle="1" w:styleId="CommentTextChar">
    <w:name w:val="Comment Text Char"/>
    <w:basedOn w:val="DefaultParagraphFont"/>
    <w:link w:val="CommentText"/>
    <w:uiPriority w:val="99"/>
    <w:rsid w:val="001F611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1F6113"/>
    <w:rPr>
      <w:b/>
      <w:bCs/>
    </w:rPr>
  </w:style>
  <w:style w:type="character" w:customStyle="1" w:styleId="CommentSubjectChar">
    <w:name w:val="Comment Subject Char"/>
    <w:basedOn w:val="CommentTextChar"/>
    <w:link w:val="CommentSubject"/>
    <w:uiPriority w:val="99"/>
    <w:semiHidden/>
    <w:rsid w:val="001F6113"/>
    <w:rPr>
      <w:rFonts w:ascii="Calibri" w:eastAsia="MS Mincho" w:hAnsi="Calibri" w:cs="Times New Roman"/>
      <w:b/>
      <w:bCs/>
      <w:sz w:val="20"/>
      <w:szCs w:val="20"/>
      <w:lang w:val="sq-AL"/>
    </w:rPr>
  </w:style>
  <w:style w:type="paragraph" w:customStyle="1" w:styleId="Corpodeltesto">
    <w:name w:val="Corpo del testo"/>
    <w:basedOn w:val="Default"/>
    <w:next w:val="Default"/>
    <w:rsid w:val="001F6113"/>
    <w:rPr>
      <w:rFonts w:eastAsia="Times New Roman"/>
      <w:color w:val="auto"/>
    </w:rPr>
  </w:style>
  <w:style w:type="paragraph" w:customStyle="1" w:styleId="Didascalia">
    <w:name w:val="Didascalia"/>
    <w:basedOn w:val="Default"/>
    <w:next w:val="Default"/>
    <w:rsid w:val="001F6113"/>
    <w:rPr>
      <w:rFonts w:eastAsia="Times New Roman"/>
      <w:color w:val="auto"/>
    </w:rPr>
  </w:style>
  <w:style w:type="numbering" w:customStyle="1" w:styleId="NoList1">
    <w:name w:val="No List1"/>
    <w:next w:val="NoList"/>
    <w:semiHidden/>
    <w:unhideWhenUsed/>
    <w:rsid w:val="001F6113"/>
  </w:style>
  <w:style w:type="paragraph" w:customStyle="1" w:styleId="Normale">
    <w:name w:val="Normale"/>
    <w:basedOn w:val="Default"/>
    <w:next w:val="Default"/>
    <w:rsid w:val="001F6113"/>
    <w:rPr>
      <w:rFonts w:eastAsia="Times New Roman"/>
      <w:color w:val="auto"/>
    </w:rPr>
  </w:style>
  <w:style w:type="paragraph" w:customStyle="1" w:styleId="Rientrocorpodeltesto">
    <w:name w:val="Rientro corpo del testo"/>
    <w:basedOn w:val="Default"/>
    <w:next w:val="Default"/>
    <w:rsid w:val="001F6113"/>
    <w:rPr>
      <w:rFonts w:eastAsia="Times New Roman"/>
      <w:color w:val="auto"/>
    </w:rPr>
  </w:style>
  <w:style w:type="paragraph" w:customStyle="1" w:styleId="Rientrocorpodeltesto2">
    <w:name w:val="Rientro corpo del testo 2"/>
    <w:basedOn w:val="Default"/>
    <w:next w:val="Default"/>
    <w:rsid w:val="001F6113"/>
    <w:rPr>
      <w:rFonts w:eastAsia="Times New Roman"/>
      <w:color w:val="auto"/>
    </w:rPr>
  </w:style>
  <w:style w:type="paragraph" w:customStyle="1" w:styleId="Rientrocorpodeltesto3">
    <w:name w:val="Rientro corpo del testo 3"/>
    <w:basedOn w:val="Default"/>
    <w:next w:val="Default"/>
    <w:rsid w:val="001F6113"/>
    <w:rPr>
      <w:rFonts w:eastAsia="Times New Roman"/>
      <w:color w:val="auto"/>
    </w:rPr>
  </w:style>
  <w:style w:type="character" w:customStyle="1" w:styleId="ssens">
    <w:name w:val="ssens"/>
    <w:basedOn w:val="DefaultParagraphFont"/>
    <w:rsid w:val="001F6113"/>
  </w:style>
  <w:style w:type="character" w:customStyle="1" w:styleId="subtitle0">
    <w:name w:val="subtitle"/>
    <w:basedOn w:val="DefaultParagraphFont"/>
    <w:rsid w:val="001F6113"/>
  </w:style>
  <w:style w:type="paragraph" w:customStyle="1" w:styleId="Titolo1">
    <w:name w:val="Titolo 1"/>
    <w:basedOn w:val="Default"/>
    <w:next w:val="Default"/>
    <w:rsid w:val="001F6113"/>
    <w:rPr>
      <w:rFonts w:eastAsia="Times New Roman"/>
      <w:color w:val="auto"/>
    </w:rPr>
  </w:style>
  <w:style w:type="paragraph" w:customStyle="1" w:styleId="Titolo2">
    <w:name w:val="Titolo 2"/>
    <w:basedOn w:val="Default"/>
    <w:next w:val="Default"/>
    <w:rsid w:val="001F6113"/>
    <w:rPr>
      <w:rFonts w:eastAsia="Times New Roman"/>
      <w:color w:val="auto"/>
    </w:rPr>
  </w:style>
  <w:style w:type="paragraph" w:customStyle="1" w:styleId="Titolo3">
    <w:name w:val="Titolo 3"/>
    <w:basedOn w:val="Default"/>
    <w:next w:val="Default"/>
    <w:rsid w:val="001F6113"/>
    <w:rPr>
      <w:rFonts w:eastAsia="Times New Roman"/>
      <w:color w:val="auto"/>
    </w:rPr>
  </w:style>
  <w:style w:type="paragraph" w:customStyle="1" w:styleId="Titolo4">
    <w:name w:val="Titolo 4"/>
    <w:basedOn w:val="Default"/>
    <w:next w:val="Default"/>
    <w:rsid w:val="001F6113"/>
    <w:rPr>
      <w:rFonts w:eastAsia="Times New Roman"/>
      <w:color w:val="auto"/>
    </w:rPr>
  </w:style>
  <w:style w:type="character" w:customStyle="1" w:styleId="vi">
    <w:name w:val="vi"/>
    <w:basedOn w:val="DefaultParagraphFont"/>
    <w:rsid w:val="001F6113"/>
  </w:style>
  <w:style w:type="character" w:customStyle="1" w:styleId="actsnumber">
    <w:name w:val="actsnumber"/>
    <w:basedOn w:val="DefaultParagraphFont"/>
    <w:rsid w:val="001F6113"/>
  </w:style>
  <w:style w:type="character" w:customStyle="1" w:styleId="actscontent">
    <w:name w:val="actscontent"/>
    <w:basedOn w:val="DefaultParagraphFont"/>
    <w:rsid w:val="001F6113"/>
  </w:style>
  <w:style w:type="character" w:styleId="FollowedHyperlink">
    <w:name w:val="FollowedHyperlink"/>
    <w:basedOn w:val="DefaultParagraphFont"/>
    <w:uiPriority w:val="99"/>
    <w:rsid w:val="001F6113"/>
    <w:rPr>
      <w:color w:val="800080"/>
      <w:u w:val="single"/>
    </w:rPr>
  </w:style>
  <w:style w:type="paragraph" w:customStyle="1" w:styleId="Char0">
    <w:name w:val=" Char"/>
    <w:basedOn w:val="Normal"/>
    <w:rsid w:val="001F6113"/>
    <w:pPr>
      <w:spacing w:after="160" w:line="240" w:lineRule="exact"/>
    </w:pPr>
    <w:rPr>
      <w:rFonts w:ascii="Tahoma" w:hAnsi="Tahoma"/>
      <w:sz w:val="20"/>
      <w:szCs w:val="20"/>
      <w:lang w:val="en-GB"/>
    </w:rPr>
  </w:style>
  <w:style w:type="paragraph" w:customStyle="1" w:styleId="Numri">
    <w:name w:val="Numri"/>
    <w:aliases w:val="data"/>
    <w:rsid w:val="001F611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1F6113"/>
    <w:rPr>
      <w:rFonts w:ascii="Tahoma" w:eastAsia="Times New Roman" w:hAnsi="Tahoma" w:cs="Tahoma"/>
      <w:sz w:val="20"/>
      <w:szCs w:val="20"/>
    </w:rPr>
  </w:style>
  <w:style w:type="character" w:customStyle="1" w:styleId="EndnoteTextChar">
    <w:name w:val="Endnote Text Char"/>
    <w:basedOn w:val="DefaultParagraphFont"/>
    <w:link w:val="EndnoteText"/>
    <w:uiPriority w:val="99"/>
    <w:semiHidden/>
    <w:rsid w:val="001F6113"/>
    <w:rPr>
      <w:rFonts w:ascii="Tahoma" w:eastAsia="Times New Roman" w:hAnsi="Tahoma" w:cs="Tahoma"/>
      <w:sz w:val="20"/>
      <w:szCs w:val="20"/>
    </w:rPr>
  </w:style>
  <w:style w:type="character" w:styleId="EndnoteReference">
    <w:name w:val="endnote reference"/>
    <w:uiPriority w:val="99"/>
    <w:semiHidden/>
    <w:unhideWhenUsed/>
    <w:rsid w:val="001F6113"/>
    <w:rPr>
      <w:vertAlign w:val="superscript"/>
    </w:rPr>
  </w:style>
  <w:style w:type="character" w:customStyle="1" w:styleId="AutoritetiChar">
    <w:name w:val="Autoriteti Char"/>
    <w:basedOn w:val="DefaultParagraphFont"/>
    <w:link w:val="Autoriteti"/>
    <w:locked/>
    <w:rsid w:val="001F6113"/>
    <w:rPr>
      <w:rFonts w:ascii="CG Times" w:eastAsia="MS Mincho" w:hAnsi="CG Times" w:cs="CG Times"/>
      <w:caps/>
      <w:sz w:val="22"/>
      <w:szCs w:val="22"/>
      <w:lang w:val="en-GB" w:eastAsia="en-US" w:bidi="ar-SA"/>
    </w:rPr>
  </w:style>
  <w:style w:type="paragraph" w:customStyle="1" w:styleId="xl63">
    <w:name w:val="xl63"/>
    <w:basedOn w:val="Normal"/>
    <w:rsid w:val="001F6113"/>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1F611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1F6113"/>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1F611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1F6113"/>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1F611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1F6113"/>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1F611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1F611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1F611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1F6113"/>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1F6113"/>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1F6113"/>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1F611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1F6113"/>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1F6113"/>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1F6113"/>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1F611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1F611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1F6113"/>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1F611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1F6113"/>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1F6113"/>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1F611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1F6113"/>
    <w:rPr>
      <w:rFonts w:ascii="CG Times" w:eastAsia="MS Mincho" w:hAnsi="CG Times" w:cs="CG Times"/>
      <w:b/>
      <w:bCs/>
      <w:caps/>
      <w:color w:val="000000"/>
      <w:sz w:val="22"/>
      <w:szCs w:val="22"/>
      <w:lang w:val="en-GB" w:eastAsia="en-US" w:bidi="ar-SA"/>
    </w:rPr>
  </w:style>
  <w:style w:type="character" w:customStyle="1" w:styleId="NoSpacingChar">
    <w:name w:val="No Spacing Char"/>
    <w:basedOn w:val="DefaultParagraphFont"/>
    <w:link w:val="NoSpacing"/>
    <w:uiPriority w:val="1"/>
    <w:rsid w:val="001F6113"/>
    <w:rPr>
      <w:rFonts w:ascii="Times New Roman" w:eastAsia="Times New Roman" w:hAnsi="Times New Roman" w:cs="Times New Roman"/>
      <w:sz w:val="24"/>
      <w:szCs w:val="22"/>
      <w:lang w:val="en-US" w:eastAsia="en-US" w:bidi="ar-SA"/>
    </w:rPr>
  </w:style>
  <w:style w:type="paragraph" w:customStyle="1" w:styleId="xl128">
    <w:name w:val="xl128"/>
    <w:basedOn w:val="Normal"/>
    <w:rsid w:val="001F6113"/>
    <w:pPr>
      <w:spacing w:before="100" w:beforeAutospacing="1" w:after="100" w:afterAutospacing="1"/>
      <w:jc w:val="center"/>
    </w:pPr>
    <w:rPr>
      <w:rFonts w:ascii="CG Times" w:eastAsia="Times New Roman" w:hAnsi="CG Times"/>
      <w:b/>
      <w:bCs/>
      <w:sz w:val="12"/>
      <w:szCs w:val="12"/>
    </w:rPr>
  </w:style>
  <w:style w:type="paragraph" w:customStyle="1" w:styleId="xl129">
    <w:name w:val="xl129"/>
    <w:basedOn w:val="Normal"/>
    <w:rsid w:val="001F6113"/>
    <w:pPr>
      <w:spacing w:before="100" w:beforeAutospacing="1" w:after="100" w:afterAutospacing="1"/>
    </w:pPr>
    <w:rPr>
      <w:rFonts w:ascii="CG Times" w:eastAsia="Times New Roman" w:hAnsi="CG Times"/>
      <w:b/>
      <w:bCs/>
      <w:sz w:val="12"/>
      <w:szCs w:val="12"/>
    </w:rPr>
  </w:style>
  <w:style w:type="paragraph" w:customStyle="1" w:styleId="xl130">
    <w:name w:val="xl130"/>
    <w:basedOn w:val="Normal"/>
    <w:rsid w:val="001F611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sz w:val="16"/>
      <w:szCs w:val="16"/>
    </w:rPr>
  </w:style>
  <w:style w:type="paragraph" w:customStyle="1" w:styleId="xl131">
    <w:name w:val="xl131"/>
    <w:basedOn w:val="Normal"/>
    <w:rsid w:val="001F6113"/>
    <w:pPr>
      <w:pBdr>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32">
    <w:name w:val="xl132"/>
    <w:basedOn w:val="Normal"/>
    <w:rsid w:val="001F611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sz w:val="16"/>
      <w:szCs w:val="16"/>
    </w:rPr>
  </w:style>
  <w:style w:type="paragraph" w:customStyle="1" w:styleId="xl133">
    <w:name w:val="xl133"/>
    <w:basedOn w:val="Normal"/>
    <w:rsid w:val="001F611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Arial" w:eastAsia="Times New Roman" w:hAnsi="Arial" w:cs="Arial"/>
      <w:sz w:val="16"/>
      <w:szCs w:val="16"/>
    </w:rPr>
  </w:style>
  <w:style w:type="paragraph" w:customStyle="1" w:styleId="xl134">
    <w:name w:val="xl134"/>
    <w:basedOn w:val="Normal"/>
    <w:rsid w:val="001F611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5">
    <w:name w:val="xl135"/>
    <w:basedOn w:val="Normal"/>
    <w:rsid w:val="001F6113"/>
    <w:pPr>
      <w:pBdr>
        <w:top w:val="single" w:sz="4" w:space="0" w:color="auto"/>
        <w:left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6">
    <w:name w:val="xl136"/>
    <w:basedOn w:val="Normal"/>
    <w:rsid w:val="001F6113"/>
    <w:pPr>
      <w:spacing w:before="100" w:beforeAutospacing="1" w:after="100" w:afterAutospacing="1"/>
      <w:jc w:val="right"/>
      <w:textAlignment w:val="center"/>
    </w:pPr>
    <w:rPr>
      <w:rFonts w:ascii="Arial" w:eastAsia="Times New Roman" w:hAnsi="Arial" w:cs="Arial"/>
      <w:sz w:val="16"/>
      <w:szCs w:val="16"/>
    </w:rPr>
  </w:style>
  <w:style w:type="paragraph" w:customStyle="1" w:styleId="xl137">
    <w:name w:val="xl137"/>
    <w:basedOn w:val="Normal"/>
    <w:rsid w:val="001F611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38">
    <w:name w:val="xl138"/>
    <w:basedOn w:val="Normal"/>
    <w:rsid w:val="001F611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39">
    <w:name w:val="xl139"/>
    <w:basedOn w:val="Normal"/>
    <w:rsid w:val="001F6113"/>
    <w:pPr>
      <w:pBdr>
        <w:left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0">
    <w:name w:val="xl140"/>
    <w:basedOn w:val="Normal"/>
    <w:rsid w:val="001F6113"/>
    <w:pPr>
      <w:pBdr>
        <w:top w:val="single" w:sz="4" w:space="0" w:color="auto"/>
        <w:left w:val="single" w:sz="4" w:space="0" w:color="auto"/>
        <w:bottom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1">
    <w:name w:val="xl141"/>
    <w:basedOn w:val="Normal"/>
    <w:rsid w:val="001F6113"/>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2">
    <w:name w:val="xl142"/>
    <w:basedOn w:val="Normal"/>
    <w:rsid w:val="001F611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3">
    <w:name w:val="xl143"/>
    <w:basedOn w:val="Normal"/>
    <w:rsid w:val="001F611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4">
    <w:name w:val="xl144"/>
    <w:basedOn w:val="Normal"/>
    <w:rsid w:val="001F6113"/>
    <w:pPr>
      <w:pBdr>
        <w:top w:val="single" w:sz="4" w:space="0" w:color="auto"/>
        <w:left w:val="single" w:sz="4" w:space="0" w:color="auto"/>
        <w:bottom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45">
    <w:name w:val="xl145"/>
    <w:basedOn w:val="Normal"/>
    <w:rsid w:val="001F6113"/>
    <w:pPr>
      <w:pBdr>
        <w:top w:val="single" w:sz="4" w:space="0" w:color="auto"/>
        <w:left w:val="single" w:sz="4" w:space="0" w:color="auto"/>
        <w:bottom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46">
    <w:name w:val="xl146"/>
    <w:basedOn w:val="Normal"/>
    <w:rsid w:val="001F611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7">
    <w:name w:val="xl147"/>
    <w:basedOn w:val="Normal"/>
    <w:rsid w:val="001F6113"/>
    <w:pPr>
      <w:pBdr>
        <w:top w:val="single" w:sz="4" w:space="0" w:color="auto"/>
        <w:left w:val="single" w:sz="4" w:space="0" w:color="auto"/>
        <w:bottom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48">
    <w:name w:val="xl148"/>
    <w:basedOn w:val="Normal"/>
    <w:rsid w:val="001F6113"/>
    <w:pPr>
      <w:pBdr>
        <w:top w:val="single" w:sz="4" w:space="0" w:color="auto"/>
        <w:left w:val="single" w:sz="4" w:space="0" w:color="auto"/>
        <w:bottom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9">
    <w:name w:val="xl149"/>
    <w:basedOn w:val="Normal"/>
    <w:rsid w:val="001F6113"/>
    <w:pPr>
      <w:pBdr>
        <w:top w:val="single" w:sz="4" w:space="0" w:color="auto"/>
        <w:left w:val="single" w:sz="4" w:space="0" w:color="auto"/>
        <w:bottom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50">
    <w:name w:val="xl150"/>
    <w:basedOn w:val="Normal"/>
    <w:rsid w:val="001F611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1">
    <w:name w:val="xl151"/>
    <w:basedOn w:val="Normal"/>
    <w:rsid w:val="001F6113"/>
    <w:pPr>
      <w:pBdr>
        <w:top w:val="single" w:sz="4" w:space="0" w:color="auto"/>
        <w:left w:val="single" w:sz="4" w:space="0" w:color="auto"/>
        <w:bottom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2">
    <w:name w:val="xl152"/>
    <w:basedOn w:val="Normal"/>
    <w:rsid w:val="001F611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3">
    <w:name w:val="xl153"/>
    <w:basedOn w:val="Normal"/>
    <w:rsid w:val="001F6113"/>
    <w:pPr>
      <w:pBdr>
        <w:top w:val="single" w:sz="4" w:space="0" w:color="auto"/>
        <w:lef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4">
    <w:name w:val="xl154"/>
    <w:basedOn w:val="Normal"/>
    <w:rsid w:val="001F6113"/>
    <w:pPr>
      <w:pBdr>
        <w:top w:val="single" w:sz="4" w:space="0" w:color="auto"/>
        <w:left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5">
    <w:name w:val="xl155"/>
    <w:basedOn w:val="Normal"/>
    <w:rsid w:val="001F611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56">
    <w:name w:val="xl156"/>
    <w:basedOn w:val="Normal"/>
    <w:rsid w:val="001F611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57">
    <w:name w:val="xl157"/>
    <w:basedOn w:val="Normal"/>
    <w:rsid w:val="001F6113"/>
    <w:pPr>
      <w:pBdr>
        <w:lef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58">
    <w:name w:val="xl158"/>
    <w:basedOn w:val="Normal"/>
    <w:rsid w:val="001F6113"/>
    <w:pPr>
      <w:spacing w:before="100" w:beforeAutospacing="1" w:after="100" w:afterAutospacing="1"/>
      <w:jc w:val="right"/>
      <w:textAlignment w:val="center"/>
    </w:pPr>
    <w:rPr>
      <w:rFonts w:ascii="Arial" w:eastAsia="Times New Roman" w:hAnsi="Arial" w:cs="Arial"/>
      <w:sz w:val="16"/>
      <w:szCs w:val="16"/>
    </w:rPr>
  </w:style>
  <w:style w:type="paragraph" w:customStyle="1" w:styleId="xl159">
    <w:name w:val="xl159"/>
    <w:basedOn w:val="Normal"/>
    <w:rsid w:val="001F6113"/>
    <w:pPr>
      <w:spacing w:before="100" w:beforeAutospacing="1" w:after="100" w:afterAutospacing="1"/>
      <w:jc w:val="right"/>
      <w:textAlignment w:val="center"/>
    </w:pPr>
    <w:rPr>
      <w:rFonts w:ascii="Arial" w:eastAsia="Times New Roman" w:hAnsi="Arial" w:cs="Arial"/>
      <w:b/>
      <w:bCs/>
      <w:sz w:val="16"/>
      <w:szCs w:val="16"/>
    </w:rPr>
  </w:style>
  <w:style w:type="paragraph" w:customStyle="1" w:styleId="xl160">
    <w:name w:val="xl160"/>
    <w:basedOn w:val="Normal"/>
    <w:rsid w:val="001F6113"/>
    <w:pPr>
      <w:spacing w:before="100" w:beforeAutospacing="1" w:after="100" w:afterAutospacing="1"/>
    </w:pPr>
    <w:rPr>
      <w:rFonts w:ascii="Arial" w:eastAsia="Times New Roman" w:hAnsi="Arial" w:cs="Arial"/>
      <w:sz w:val="16"/>
      <w:szCs w:val="16"/>
    </w:rPr>
  </w:style>
  <w:style w:type="paragraph" w:customStyle="1" w:styleId="xl161">
    <w:name w:val="xl161"/>
    <w:basedOn w:val="Normal"/>
    <w:rsid w:val="001F6113"/>
    <w:pPr>
      <w:spacing w:before="100" w:beforeAutospacing="1" w:after="100" w:afterAutospacing="1"/>
      <w:jc w:val="center"/>
      <w:textAlignment w:val="center"/>
    </w:pPr>
    <w:rPr>
      <w:rFonts w:ascii="Arial" w:eastAsia="Times New Roman" w:hAnsi="Arial" w:cs="Arial"/>
      <w:sz w:val="16"/>
      <w:szCs w:val="16"/>
    </w:rPr>
  </w:style>
  <w:style w:type="paragraph" w:customStyle="1" w:styleId="xl162">
    <w:name w:val="xl162"/>
    <w:basedOn w:val="Normal"/>
    <w:rsid w:val="001F6113"/>
    <w:pPr>
      <w:spacing w:before="100" w:beforeAutospacing="1" w:after="100" w:afterAutospacing="1"/>
      <w:jc w:val="center"/>
      <w:textAlignment w:val="center"/>
    </w:pPr>
    <w:rPr>
      <w:rFonts w:ascii="Arial" w:eastAsia="Times New Roman" w:hAnsi="Arial" w:cs="Arial"/>
      <w:sz w:val="16"/>
      <w:szCs w:val="16"/>
    </w:rPr>
  </w:style>
  <w:style w:type="paragraph" w:customStyle="1" w:styleId="xl163">
    <w:name w:val="xl163"/>
    <w:basedOn w:val="Normal"/>
    <w:rsid w:val="001F6113"/>
    <w:pPr>
      <w:spacing w:before="100" w:beforeAutospacing="1" w:after="100" w:afterAutospacing="1"/>
      <w:textAlignment w:val="center"/>
    </w:pPr>
    <w:rPr>
      <w:rFonts w:ascii="Arial" w:eastAsia="Times New Roman" w:hAnsi="Arial" w:cs="Arial"/>
      <w:sz w:val="16"/>
      <w:szCs w:val="16"/>
    </w:rPr>
  </w:style>
  <w:style w:type="paragraph" w:customStyle="1" w:styleId="xl164">
    <w:name w:val="xl164"/>
    <w:basedOn w:val="Normal"/>
    <w:rsid w:val="001F6113"/>
    <w:pPr>
      <w:spacing w:before="100" w:beforeAutospacing="1" w:after="100" w:afterAutospacing="1"/>
    </w:pPr>
    <w:rPr>
      <w:rFonts w:ascii="Arial" w:eastAsia="Times New Roman" w:hAnsi="Arial" w:cs="Arial"/>
      <w:color w:val="000000"/>
      <w:sz w:val="16"/>
      <w:szCs w:val="16"/>
    </w:rPr>
  </w:style>
  <w:style w:type="paragraph" w:customStyle="1" w:styleId="xl165">
    <w:name w:val="xl165"/>
    <w:basedOn w:val="Normal"/>
    <w:rsid w:val="001F6113"/>
    <w:pPr>
      <w:spacing w:before="100" w:beforeAutospacing="1" w:after="100" w:afterAutospacing="1"/>
      <w:jc w:val="center"/>
    </w:pPr>
    <w:rPr>
      <w:rFonts w:ascii="Arial" w:eastAsia="Times New Roman" w:hAnsi="Arial" w:cs="Arial"/>
      <w:color w:val="000000"/>
      <w:sz w:val="16"/>
      <w:szCs w:val="16"/>
    </w:rPr>
  </w:style>
  <w:style w:type="paragraph" w:customStyle="1" w:styleId="xl166">
    <w:name w:val="xl166"/>
    <w:basedOn w:val="Normal"/>
    <w:rsid w:val="001F6113"/>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rPr>
  </w:style>
  <w:style w:type="paragraph" w:customStyle="1" w:styleId="xl167">
    <w:name w:val="xl167"/>
    <w:basedOn w:val="Normal"/>
    <w:rsid w:val="001F611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8">
    <w:name w:val="xl168"/>
    <w:basedOn w:val="Normal"/>
    <w:rsid w:val="001F6113"/>
    <w:pPr>
      <w:pBdr>
        <w:top w:val="single" w:sz="8"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9">
    <w:name w:val="xl169"/>
    <w:basedOn w:val="Normal"/>
    <w:rsid w:val="001F611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0">
    <w:name w:val="xl170"/>
    <w:basedOn w:val="Normal"/>
    <w:rsid w:val="001F6113"/>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1">
    <w:name w:val="xl171"/>
    <w:basedOn w:val="Normal"/>
    <w:rsid w:val="001F6113"/>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2">
    <w:name w:val="xl172"/>
    <w:basedOn w:val="Normal"/>
    <w:rsid w:val="001F6113"/>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3">
    <w:name w:val="xl173"/>
    <w:basedOn w:val="Normal"/>
    <w:rsid w:val="001F611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4">
    <w:name w:val="xl174"/>
    <w:basedOn w:val="Normal"/>
    <w:rsid w:val="001F6113"/>
    <w:pPr>
      <w:pBdr>
        <w:top w:val="single" w:sz="8"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5">
    <w:name w:val="xl175"/>
    <w:basedOn w:val="Normal"/>
    <w:rsid w:val="001F6113"/>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sz w:val="16"/>
      <w:szCs w:val="16"/>
    </w:rPr>
  </w:style>
  <w:style w:type="paragraph" w:customStyle="1" w:styleId="xl176">
    <w:name w:val="xl176"/>
    <w:basedOn w:val="Normal"/>
    <w:rsid w:val="001F6113"/>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7">
    <w:name w:val="xl177"/>
    <w:basedOn w:val="Normal"/>
    <w:rsid w:val="001F6113"/>
    <w:pPr>
      <w:pBdr>
        <w:top w:val="single" w:sz="8" w:space="0" w:color="auto"/>
        <w:bottom w:val="single" w:sz="8" w:space="0" w:color="auto"/>
        <w:right w:val="single" w:sz="8" w:space="0" w:color="000000"/>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8">
    <w:name w:val="xl178"/>
    <w:basedOn w:val="Normal"/>
    <w:rsid w:val="001F6113"/>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9">
    <w:name w:val="xl179"/>
    <w:basedOn w:val="Normal"/>
    <w:rsid w:val="001F611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80">
    <w:name w:val="xl180"/>
    <w:basedOn w:val="Normal"/>
    <w:rsid w:val="001F6113"/>
    <w:pPr>
      <w:shd w:val="clear" w:color="000000" w:fill="EAF1DD"/>
      <w:spacing w:before="100" w:beforeAutospacing="1" w:after="100" w:afterAutospacing="1"/>
    </w:pPr>
    <w:rPr>
      <w:rFonts w:ascii="Arial" w:eastAsia="Times New Roman" w:hAnsi="Arial" w:cs="Arial"/>
      <w:sz w:val="16"/>
      <w:szCs w:val="16"/>
    </w:rPr>
  </w:style>
  <w:style w:type="paragraph" w:customStyle="1" w:styleId="xl181">
    <w:name w:val="xl181"/>
    <w:basedOn w:val="Normal"/>
    <w:rsid w:val="001F611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82">
    <w:name w:val="xl182"/>
    <w:basedOn w:val="Normal"/>
    <w:rsid w:val="001F6113"/>
    <w:pPr>
      <w:pBdr>
        <w:top w:val="single" w:sz="4" w:space="0" w:color="auto"/>
        <w:left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83">
    <w:name w:val="xl183"/>
    <w:basedOn w:val="Normal"/>
    <w:rsid w:val="001F611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4">
    <w:name w:val="xl184"/>
    <w:basedOn w:val="Normal"/>
    <w:rsid w:val="001F6113"/>
    <w:pPr>
      <w:pBdr>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5">
    <w:name w:val="xl185"/>
    <w:basedOn w:val="Normal"/>
    <w:rsid w:val="001F6113"/>
    <w:pPr>
      <w:pBdr>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6">
    <w:name w:val="xl186"/>
    <w:basedOn w:val="Normal"/>
    <w:rsid w:val="001F6113"/>
    <w:pPr>
      <w:pBdr>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7">
    <w:name w:val="xl187"/>
    <w:basedOn w:val="Normal"/>
    <w:rsid w:val="001F611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88">
    <w:name w:val="xl188"/>
    <w:basedOn w:val="Normal"/>
    <w:rsid w:val="001F611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9">
    <w:name w:val="xl189"/>
    <w:basedOn w:val="Normal"/>
    <w:rsid w:val="001F6113"/>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0">
    <w:name w:val="xl190"/>
    <w:basedOn w:val="Normal"/>
    <w:rsid w:val="001F6113"/>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91">
    <w:name w:val="xl191"/>
    <w:basedOn w:val="Normal"/>
    <w:rsid w:val="001F611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2">
    <w:name w:val="xl192"/>
    <w:basedOn w:val="Normal"/>
    <w:rsid w:val="001F6113"/>
    <w:pPr>
      <w:pBdr>
        <w:top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93">
    <w:name w:val="xl193"/>
    <w:basedOn w:val="Normal"/>
    <w:rsid w:val="001F6113"/>
    <w:pPr>
      <w:pBdr>
        <w:top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4">
    <w:name w:val="xl194"/>
    <w:basedOn w:val="Normal"/>
    <w:rsid w:val="001F611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95">
    <w:name w:val="xl195"/>
    <w:basedOn w:val="Normal"/>
    <w:rsid w:val="001F6113"/>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6">
    <w:name w:val="xl196"/>
    <w:basedOn w:val="Normal"/>
    <w:rsid w:val="001F6113"/>
    <w:pPr>
      <w:pBdr>
        <w:top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7">
    <w:name w:val="xl197"/>
    <w:basedOn w:val="Normal"/>
    <w:rsid w:val="001F611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98">
    <w:name w:val="xl198"/>
    <w:basedOn w:val="Normal"/>
    <w:rsid w:val="001F6113"/>
    <w:pPr>
      <w:pBdr>
        <w:top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9">
    <w:name w:val="xl199"/>
    <w:basedOn w:val="Normal"/>
    <w:rsid w:val="001F6113"/>
    <w:pPr>
      <w:pBdr>
        <w:top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200">
    <w:name w:val="xl200"/>
    <w:basedOn w:val="Normal"/>
    <w:rsid w:val="001F6113"/>
    <w:pPr>
      <w:pBdr>
        <w:top w:val="single" w:sz="4" w:space="0" w:color="auto"/>
        <w:left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1">
    <w:name w:val="xl201"/>
    <w:basedOn w:val="Normal"/>
    <w:rsid w:val="001F6113"/>
    <w:pPr>
      <w:pBdr>
        <w:top w:val="single" w:sz="4" w:space="0" w:color="auto"/>
        <w:left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2">
    <w:name w:val="xl202"/>
    <w:basedOn w:val="Normal"/>
    <w:rsid w:val="001F6113"/>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3">
    <w:name w:val="xl203"/>
    <w:basedOn w:val="Normal"/>
    <w:rsid w:val="001F6113"/>
    <w:pPr>
      <w:pBdr>
        <w:top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4">
    <w:name w:val="xl204"/>
    <w:basedOn w:val="Normal"/>
    <w:rsid w:val="001F61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5">
    <w:name w:val="xl205"/>
    <w:basedOn w:val="Normal"/>
    <w:rsid w:val="001F61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6">
    <w:name w:val="xl206"/>
    <w:basedOn w:val="Normal"/>
    <w:rsid w:val="001F61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7">
    <w:name w:val="xl207"/>
    <w:basedOn w:val="Normal"/>
    <w:rsid w:val="001F61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8">
    <w:name w:val="xl208"/>
    <w:basedOn w:val="Normal"/>
    <w:rsid w:val="001F61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9">
    <w:name w:val="xl209"/>
    <w:basedOn w:val="Normal"/>
    <w:rsid w:val="001F61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10">
    <w:name w:val="xl210"/>
    <w:basedOn w:val="Normal"/>
    <w:rsid w:val="001F61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1">
    <w:name w:val="xl211"/>
    <w:basedOn w:val="Normal"/>
    <w:rsid w:val="001F61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2">
    <w:name w:val="xl212"/>
    <w:basedOn w:val="Normal"/>
    <w:rsid w:val="001F61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13">
    <w:name w:val="xl213"/>
    <w:basedOn w:val="Normal"/>
    <w:rsid w:val="001F61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4">
    <w:name w:val="xl214"/>
    <w:basedOn w:val="Normal"/>
    <w:rsid w:val="001F61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5">
    <w:name w:val="xl215"/>
    <w:basedOn w:val="Normal"/>
    <w:rsid w:val="001F61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6">
    <w:name w:val="xl216"/>
    <w:basedOn w:val="Normal"/>
    <w:rsid w:val="001F6113"/>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217">
    <w:name w:val="xl217"/>
    <w:basedOn w:val="Normal"/>
    <w:rsid w:val="001F6113"/>
    <w:pPr>
      <w:spacing w:before="100" w:beforeAutospacing="1" w:after="100" w:afterAutospacing="1"/>
      <w:jc w:val="right"/>
      <w:textAlignment w:val="center"/>
    </w:pPr>
    <w:rPr>
      <w:rFonts w:ascii="Arial" w:eastAsia="Times New Roman" w:hAnsi="Arial" w:cs="Arial"/>
      <w:sz w:val="16"/>
      <w:szCs w:val="16"/>
    </w:rPr>
  </w:style>
  <w:style w:type="paragraph" w:customStyle="1" w:styleId="xl218">
    <w:name w:val="xl218"/>
    <w:basedOn w:val="Normal"/>
    <w:rsid w:val="001F61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Arial" w:eastAsia="Times New Roman" w:hAnsi="Arial" w:cs="Arial"/>
      <w:sz w:val="16"/>
      <w:szCs w:val="16"/>
    </w:rPr>
  </w:style>
  <w:style w:type="paragraph" w:customStyle="1" w:styleId="xl219">
    <w:name w:val="xl219"/>
    <w:basedOn w:val="Normal"/>
    <w:rsid w:val="001F61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0">
    <w:name w:val="xl220"/>
    <w:basedOn w:val="Normal"/>
    <w:rsid w:val="001F61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1">
    <w:name w:val="xl221"/>
    <w:basedOn w:val="Normal"/>
    <w:rsid w:val="001F61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2">
    <w:name w:val="xl222"/>
    <w:basedOn w:val="Normal"/>
    <w:rsid w:val="001F61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eastAsia="Times New Roman" w:hAnsi="Arial" w:cs="Arial"/>
      <w:sz w:val="16"/>
      <w:szCs w:val="16"/>
    </w:rPr>
  </w:style>
  <w:style w:type="character" w:customStyle="1" w:styleId="JuParaCar">
    <w:name w:val="Ju_Para Car"/>
    <w:basedOn w:val="DefaultParagraphFont"/>
    <w:link w:val="JuPara"/>
    <w:locked/>
    <w:rsid w:val="001F6113"/>
    <w:rPr>
      <w:rFonts w:ascii="Times New Roman" w:eastAsia="MS Mincho" w:hAnsi="Times New Roman" w:cs="Times New Roman"/>
      <w:sz w:val="24"/>
      <w:szCs w:val="24"/>
      <w:lang w:val="en-GB" w:eastAsia="fr-FR"/>
    </w:rPr>
  </w:style>
  <w:style w:type="character" w:customStyle="1" w:styleId="esummary">
    <w:name w:val="esummary"/>
    <w:basedOn w:val="DefaultParagraphFont"/>
    <w:rsid w:val="001F6113"/>
  </w:style>
  <w:style w:type="paragraph" w:customStyle="1" w:styleId="1">
    <w:name w:val="1"/>
    <w:rsid w:val="001F6113"/>
    <w:pPr>
      <w:jc w:val="center"/>
    </w:pPr>
    <w:rPr>
      <w:rFonts w:ascii="Times New Roman" w:eastAsia="MS Mincho" w:hAnsi="Times New Roman"/>
      <w:snapToGrid w:val="0"/>
      <w:color w:val="000000"/>
      <w:sz w:val="24"/>
    </w:rPr>
  </w:style>
  <w:style w:type="character" w:customStyle="1" w:styleId="FontStyle12">
    <w:name w:val="Font Style12"/>
    <w:uiPriority w:val="99"/>
    <w:rsid w:val="001F6113"/>
    <w:rPr>
      <w:rFonts w:ascii="Times New Roman" w:hAnsi="Times New Roman" w:cs="Times New Roman"/>
      <w:color w:val="000000"/>
      <w:sz w:val="18"/>
      <w:szCs w:val="18"/>
    </w:rPr>
  </w:style>
  <w:style w:type="character" w:customStyle="1" w:styleId="FontStyle13">
    <w:name w:val="Font Style13"/>
    <w:uiPriority w:val="99"/>
    <w:rsid w:val="001F6113"/>
    <w:rPr>
      <w:rFonts w:ascii="Times New Roman" w:hAnsi="Times New Roman" w:cs="Times New Roman"/>
      <w:b/>
      <w:bCs/>
      <w:color w:val="000000"/>
      <w:sz w:val="24"/>
      <w:szCs w:val="24"/>
    </w:rPr>
  </w:style>
  <w:style w:type="character" w:customStyle="1" w:styleId="google-src-text1">
    <w:name w:val="google-src-text1"/>
    <w:basedOn w:val="DefaultParagraphFont"/>
    <w:rsid w:val="001F6113"/>
    <w:rPr>
      <w:vanish/>
      <w:webHidden w:val="0"/>
      <w:specVanish w:val="0"/>
    </w:rPr>
  </w:style>
  <w:style w:type="paragraph" w:customStyle="1" w:styleId="font5">
    <w:name w:val="font5"/>
    <w:basedOn w:val="Normal"/>
    <w:rsid w:val="001F6113"/>
    <w:pPr>
      <w:spacing w:before="100" w:beforeAutospacing="1" w:after="100" w:afterAutospacing="1"/>
    </w:pPr>
    <w:rPr>
      <w:rFonts w:ascii="Tahoma" w:eastAsia="Times New Roman" w:hAnsi="Tahoma" w:cs="Tahoma"/>
      <w:b/>
      <w:bCs/>
      <w:color w:val="000000"/>
      <w:sz w:val="16"/>
      <w:szCs w:val="16"/>
    </w:rPr>
  </w:style>
  <w:style w:type="paragraph" w:customStyle="1" w:styleId="font6">
    <w:name w:val="font6"/>
    <w:basedOn w:val="Normal"/>
    <w:rsid w:val="001F6113"/>
    <w:pPr>
      <w:spacing w:before="100" w:beforeAutospacing="1" w:after="100" w:afterAutospacing="1"/>
    </w:pPr>
    <w:rPr>
      <w:rFonts w:ascii="Tahoma" w:eastAsia="Times New Roman" w:hAnsi="Tahoma" w:cs="Tahoma"/>
      <w:color w:val="000000"/>
      <w:sz w:val="16"/>
      <w:szCs w:val="16"/>
    </w:rPr>
  </w:style>
  <w:style w:type="paragraph" w:customStyle="1" w:styleId="xl223">
    <w:name w:val="xl223"/>
    <w:basedOn w:val="Normal"/>
    <w:rsid w:val="001F6113"/>
    <w:pPr>
      <w:pBdr>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4">
    <w:name w:val="xl224"/>
    <w:basedOn w:val="Normal"/>
    <w:rsid w:val="001F6113"/>
    <w:pPr>
      <w:pBdr>
        <w:top w:val="single" w:sz="4" w:space="0" w:color="auto"/>
        <w:left w:val="single" w:sz="8" w:space="0" w:color="auto"/>
        <w:bottom w:val="single" w:sz="4" w:space="0" w:color="auto"/>
        <w:right w:val="single" w:sz="4" w:space="0" w:color="F2F2F2"/>
      </w:pBdr>
      <w:spacing w:before="100" w:beforeAutospacing="1" w:after="100" w:afterAutospacing="1"/>
      <w:jc w:val="center"/>
    </w:pPr>
    <w:rPr>
      <w:rFonts w:ascii="CG Times" w:eastAsia="Times New Roman" w:hAnsi="CG Times"/>
      <w:sz w:val="14"/>
      <w:szCs w:val="14"/>
    </w:rPr>
  </w:style>
  <w:style w:type="paragraph" w:customStyle="1" w:styleId="xl225">
    <w:name w:val="xl225"/>
    <w:basedOn w:val="Normal"/>
    <w:rsid w:val="001F6113"/>
    <w:pPr>
      <w:pBdr>
        <w:top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26">
    <w:name w:val="xl226"/>
    <w:basedOn w:val="Normal"/>
    <w:rsid w:val="001F6113"/>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7">
    <w:name w:val="xl227"/>
    <w:basedOn w:val="Normal"/>
    <w:rsid w:val="001F6113"/>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28">
    <w:name w:val="xl228"/>
    <w:basedOn w:val="Normal"/>
    <w:rsid w:val="001F611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9">
    <w:name w:val="xl229"/>
    <w:basedOn w:val="Normal"/>
    <w:rsid w:val="001F6113"/>
    <w:pPr>
      <w:pBdr>
        <w:top w:val="single" w:sz="4" w:space="0" w:color="auto"/>
        <w:left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30">
    <w:name w:val="xl230"/>
    <w:basedOn w:val="Normal"/>
    <w:rsid w:val="001F6113"/>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31">
    <w:name w:val="xl231"/>
    <w:basedOn w:val="Normal"/>
    <w:rsid w:val="001F6113"/>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32">
    <w:name w:val="xl232"/>
    <w:basedOn w:val="Normal"/>
    <w:rsid w:val="001F6113"/>
    <w:pPr>
      <w:pBdr>
        <w:top w:val="single" w:sz="8" w:space="0" w:color="auto"/>
        <w:left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33">
    <w:name w:val="xl233"/>
    <w:basedOn w:val="Normal"/>
    <w:rsid w:val="001F6113"/>
    <w:pPr>
      <w:pBdr>
        <w:top w:val="single" w:sz="8" w:space="0" w:color="000000"/>
        <w:left w:val="single" w:sz="4" w:space="0" w:color="auto"/>
        <w:bottom w:val="single" w:sz="4"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34">
    <w:name w:val="xl234"/>
    <w:basedOn w:val="Normal"/>
    <w:rsid w:val="001F6113"/>
    <w:pPr>
      <w:pBdr>
        <w:top w:val="single" w:sz="8" w:space="0" w:color="auto"/>
        <w:lef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35">
    <w:name w:val="xl235"/>
    <w:basedOn w:val="Normal"/>
    <w:rsid w:val="001F6113"/>
    <w:pPr>
      <w:pBdr>
        <w:top w:val="single" w:sz="8"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G Times" w:eastAsia="Times New Roman" w:hAnsi="CG Times"/>
      <w:sz w:val="14"/>
      <w:szCs w:val="14"/>
    </w:rPr>
  </w:style>
  <w:style w:type="paragraph" w:customStyle="1" w:styleId="xl236">
    <w:name w:val="xl236"/>
    <w:basedOn w:val="Normal"/>
    <w:rsid w:val="001F6113"/>
    <w:pPr>
      <w:pBdr>
        <w:top w:val="single" w:sz="8" w:space="0" w:color="auto"/>
      </w:pBdr>
      <w:spacing w:before="100" w:beforeAutospacing="1" w:after="100" w:afterAutospacing="1"/>
      <w:jc w:val="center"/>
    </w:pPr>
    <w:rPr>
      <w:rFonts w:ascii="CG Times" w:eastAsia="Times New Roman" w:hAnsi="CG Times"/>
      <w:sz w:val="14"/>
      <w:szCs w:val="14"/>
    </w:rPr>
  </w:style>
  <w:style w:type="paragraph" w:customStyle="1" w:styleId="xl237">
    <w:name w:val="xl237"/>
    <w:basedOn w:val="Normal"/>
    <w:rsid w:val="001F6113"/>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38">
    <w:name w:val="xl238"/>
    <w:basedOn w:val="Normal"/>
    <w:rsid w:val="001F6113"/>
    <w:pPr>
      <w:pBdr>
        <w:top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39">
    <w:name w:val="xl239"/>
    <w:basedOn w:val="Normal"/>
    <w:rsid w:val="001F6113"/>
    <w:pPr>
      <w:pBdr>
        <w:top w:val="single" w:sz="8" w:space="0" w:color="auto"/>
        <w:left w:val="single" w:sz="4"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0">
    <w:name w:val="xl240"/>
    <w:basedOn w:val="Normal"/>
    <w:rsid w:val="001F6113"/>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41">
    <w:name w:val="xl241"/>
    <w:basedOn w:val="Normal"/>
    <w:rsid w:val="001F6113"/>
    <w:pPr>
      <w:pBdr>
        <w:top w:val="single" w:sz="4" w:space="0" w:color="000000"/>
        <w:left w:val="single" w:sz="8" w:space="0" w:color="auto"/>
        <w:bottom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242">
    <w:name w:val="xl242"/>
    <w:basedOn w:val="Normal"/>
    <w:rsid w:val="001F6113"/>
    <w:pPr>
      <w:pBdr>
        <w:top w:val="single" w:sz="4" w:space="0" w:color="000000"/>
        <w:left w:val="single" w:sz="4" w:space="0" w:color="FFFFFF"/>
        <w:bottom w:val="single" w:sz="4" w:space="0" w:color="000000"/>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43">
    <w:name w:val="xl243"/>
    <w:basedOn w:val="Normal"/>
    <w:rsid w:val="001F6113"/>
    <w:pPr>
      <w:pBdr>
        <w:top w:val="single" w:sz="4" w:space="0" w:color="000000"/>
        <w:left w:val="single" w:sz="4" w:space="0" w:color="auto"/>
        <w:bottom w:val="single" w:sz="4" w:space="0" w:color="000000"/>
      </w:pBdr>
      <w:spacing w:before="100" w:beforeAutospacing="1" w:after="100" w:afterAutospacing="1"/>
      <w:jc w:val="center"/>
    </w:pPr>
    <w:rPr>
      <w:rFonts w:ascii="CG Times" w:eastAsia="Times New Roman" w:hAnsi="CG Times"/>
      <w:b/>
      <w:bCs/>
      <w:i/>
      <w:iCs/>
      <w:sz w:val="14"/>
      <w:szCs w:val="14"/>
    </w:rPr>
  </w:style>
  <w:style w:type="paragraph" w:customStyle="1" w:styleId="xl244">
    <w:name w:val="xl244"/>
    <w:basedOn w:val="Normal"/>
    <w:rsid w:val="001F611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G Times" w:eastAsia="Times New Roman" w:hAnsi="CG Times"/>
      <w:sz w:val="14"/>
      <w:szCs w:val="14"/>
    </w:rPr>
  </w:style>
  <w:style w:type="paragraph" w:customStyle="1" w:styleId="xl245">
    <w:name w:val="xl245"/>
    <w:basedOn w:val="Normal"/>
    <w:rsid w:val="001F6113"/>
    <w:pPr>
      <w:pBdr>
        <w:top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46">
    <w:name w:val="xl246"/>
    <w:basedOn w:val="Normal"/>
    <w:rsid w:val="001F6113"/>
    <w:pPr>
      <w:pBdr>
        <w:left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47">
    <w:name w:val="xl247"/>
    <w:basedOn w:val="Normal"/>
    <w:rsid w:val="001F6113"/>
    <w:pPr>
      <w:pBdr>
        <w:top w:val="single" w:sz="4" w:space="0" w:color="000000"/>
        <w:left w:val="single" w:sz="4" w:space="0" w:color="000000"/>
        <w:bottom w:val="single" w:sz="4"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8">
    <w:name w:val="xl248"/>
    <w:basedOn w:val="Normal"/>
    <w:rsid w:val="001F6113"/>
    <w:pPr>
      <w:pBdr>
        <w:top w:val="single" w:sz="4" w:space="0" w:color="000000"/>
        <w:left w:val="single" w:sz="4"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9">
    <w:name w:val="xl249"/>
    <w:basedOn w:val="Normal"/>
    <w:rsid w:val="001F6113"/>
    <w:pPr>
      <w:pBdr>
        <w:top w:val="single" w:sz="4" w:space="0" w:color="000000"/>
        <w:left w:val="single" w:sz="4" w:space="0" w:color="auto"/>
        <w:bottom w:val="single" w:sz="4"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0">
    <w:name w:val="xl250"/>
    <w:basedOn w:val="Normal"/>
    <w:rsid w:val="001F6113"/>
    <w:pPr>
      <w:pBdr>
        <w:top w:val="single" w:sz="4" w:space="0" w:color="000000"/>
        <w:left w:val="single" w:sz="8" w:space="0" w:color="auto"/>
        <w:bottom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51">
    <w:name w:val="xl251"/>
    <w:basedOn w:val="Normal"/>
    <w:rsid w:val="001F6113"/>
    <w:pPr>
      <w:pBdr>
        <w:top w:val="single" w:sz="4" w:space="0" w:color="000000"/>
        <w:left w:val="single" w:sz="4"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52">
    <w:name w:val="xl252"/>
    <w:basedOn w:val="Normal"/>
    <w:rsid w:val="001F6113"/>
    <w:pPr>
      <w:pBdr>
        <w:top w:val="single" w:sz="4" w:space="0" w:color="000000"/>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53">
    <w:name w:val="xl253"/>
    <w:basedOn w:val="Normal"/>
    <w:rsid w:val="001F6113"/>
    <w:pPr>
      <w:pBdr>
        <w:left w:val="single" w:sz="4" w:space="0" w:color="auto"/>
        <w:bottom w:val="single" w:sz="8"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54">
    <w:name w:val="xl254"/>
    <w:basedOn w:val="Normal"/>
    <w:rsid w:val="001F6113"/>
    <w:pPr>
      <w:pBdr>
        <w:top w:val="single" w:sz="4" w:space="0" w:color="000000"/>
        <w:lef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55">
    <w:name w:val="xl255"/>
    <w:basedOn w:val="Normal"/>
    <w:rsid w:val="001F6113"/>
    <w:pPr>
      <w:pBdr>
        <w:top w:val="single" w:sz="4" w:space="0" w:color="000000"/>
        <w:left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56">
    <w:name w:val="xl256"/>
    <w:basedOn w:val="Normal"/>
    <w:rsid w:val="001F6113"/>
    <w:pPr>
      <w:pBdr>
        <w:top w:val="single" w:sz="4" w:space="0" w:color="000000"/>
        <w:left w:val="single" w:sz="4" w:space="0" w:color="000000"/>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7">
    <w:name w:val="xl257"/>
    <w:basedOn w:val="Normal"/>
    <w:rsid w:val="001F6113"/>
    <w:pPr>
      <w:pBdr>
        <w:top w:val="single" w:sz="4" w:space="0" w:color="000000"/>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8">
    <w:name w:val="xl258"/>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59">
    <w:name w:val="xl259"/>
    <w:basedOn w:val="Normal"/>
    <w:rsid w:val="001F6113"/>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60">
    <w:name w:val="xl260"/>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1">
    <w:name w:val="xl261"/>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262">
    <w:name w:val="xl262"/>
    <w:basedOn w:val="Normal"/>
    <w:rsid w:val="001F6113"/>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3">
    <w:name w:val="xl263"/>
    <w:basedOn w:val="Normal"/>
    <w:rsid w:val="001F6113"/>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4">
    <w:name w:val="xl264"/>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65">
    <w:name w:val="xl265"/>
    <w:basedOn w:val="Normal"/>
    <w:rsid w:val="001F6113"/>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66">
    <w:name w:val="xl266"/>
    <w:basedOn w:val="Normal"/>
    <w:rsid w:val="001F6113"/>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67">
    <w:name w:val="xl267"/>
    <w:basedOn w:val="Normal"/>
    <w:rsid w:val="001F611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68">
    <w:name w:val="xl268"/>
    <w:basedOn w:val="Normal"/>
    <w:rsid w:val="001F6113"/>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69">
    <w:name w:val="xl269"/>
    <w:basedOn w:val="Normal"/>
    <w:rsid w:val="001F61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b/>
      <w:bCs/>
      <w:i/>
      <w:iCs/>
      <w:sz w:val="14"/>
      <w:szCs w:val="14"/>
    </w:rPr>
  </w:style>
  <w:style w:type="paragraph" w:customStyle="1" w:styleId="xl270">
    <w:name w:val="xl270"/>
    <w:basedOn w:val="Normal"/>
    <w:rsid w:val="001F6113"/>
    <w:pPr>
      <w:pBdr>
        <w:top w:val="single" w:sz="4" w:space="0" w:color="auto"/>
        <w:left w:val="single" w:sz="8" w:space="0" w:color="auto"/>
        <w:bottom w:val="single" w:sz="8" w:space="0" w:color="000000"/>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71">
    <w:name w:val="xl271"/>
    <w:basedOn w:val="Normal"/>
    <w:rsid w:val="001F6113"/>
    <w:pPr>
      <w:pBdr>
        <w:top w:val="single" w:sz="4" w:space="0" w:color="auto"/>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72">
    <w:name w:val="xl272"/>
    <w:basedOn w:val="Normal"/>
    <w:rsid w:val="001F6113"/>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3">
    <w:name w:val="xl273"/>
    <w:basedOn w:val="Normal"/>
    <w:rsid w:val="001F6113"/>
    <w:pPr>
      <w:pBdr>
        <w:top w:val="single" w:sz="4" w:space="0" w:color="auto"/>
        <w:left w:val="single" w:sz="4" w:space="0" w:color="auto"/>
        <w:bottom w:val="single" w:sz="8" w:space="0" w:color="000000"/>
        <w:right w:val="single" w:sz="4"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74">
    <w:name w:val="xl274"/>
    <w:basedOn w:val="Normal"/>
    <w:rsid w:val="001F6113"/>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5">
    <w:name w:val="xl275"/>
    <w:basedOn w:val="Normal"/>
    <w:rsid w:val="001F6113"/>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6">
    <w:name w:val="xl276"/>
    <w:basedOn w:val="Normal"/>
    <w:rsid w:val="001F6113"/>
    <w:pPr>
      <w:pBdr>
        <w:top w:val="single" w:sz="4" w:space="0" w:color="auto"/>
        <w:left w:val="single" w:sz="4" w:space="0" w:color="auto"/>
        <w:bottom w:val="single" w:sz="8"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77">
    <w:name w:val="xl277"/>
    <w:basedOn w:val="Normal"/>
    <w:rsid w:val="001F6113"/>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78">
    <w:name w:val="xl278"/>
    <w:basedOn w:val="Normal"/>
    <w:rsid w:val="001F6113"/>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79">
    <w:name w:val="xl279"/>
    <w:basedOn w:val="Normal"/>
    <w:rsid w:val="001F6113"/>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0">
    <w:name w:val="xl280"/>
    <w:basedOn w:val="Normal"/>
    <w:rsid w:val="001F6113"/>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281">
    <w:name w:val="xl281"/>
    <w:basedOn w:val="Normal"/>
    <w:rsid w:val="001F6113"/>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2">
    <w:name w:val="xl282"/>
    <w:basedOn w:val="Normal"/>
    <w:rsid w:val="001F6113"/>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3">
    <w:name w:val="xl283"/>
    <w:basedOn w:val="Normal"/>
    <w:rsid w:val="001F6113"/>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84">
    <w:name w:val="xl284"/>
    <w:basedOn w:val="Normal"/>
    <w:rsid w:val="001F6113"/>
    <w:pPr>
      <w:pBdr>
        <w:top w:val="single" w:sz="4" w:space="0" w:color="000000"/>
        <w:left w:val="single" w:sz="8" w:space="0" w:color="000000"/>
        <w:bottom w:val="single" w:sz="8" w:space="0" w:color="000000"/>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85">
    <w:name w:val="xl285"/>
    <w:basedOn w:val="Normal"/>
    <w:rsid w:val="001F6113"/>
    <w:pPr>
      <w:pBdr>
        <w:top w:val="single" w:sz="4" w:space="0" w:color="000000"/>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86">
    <w:name w:val="xl286"/>
    <w:basedOn w:val="Normal"/>
    <w:rsid w:val="001F6113"/>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87">
    <w:name w:val="xl287"/>
    <w:basedOn w:val="Normal"/>
    <w:rsid w:val="001F6113"/>
    <w:pPr>
      <w:pBdr>
        <w:top w:val="single" w:sz="4" w:space="0" w:color="000000"/>
        <w:left w:val="single" w:sz="4" w:space="0" w:color="auto"/>
        <w:bottom w:val="single" w:sz="8" w:space="0" w:color="000000"/>
        <w:right w:val="single" w:sz="4"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88">
    <w:name w:val="xl288"/>
    <w:basedOn w:val="Normal"/>
    <w:rsid w:val="001F6113"/>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89">
    <w:name w:val="xl289"/>
    <w:basedOn w:val="Normal"/>
    <w:rsid w:val="001F6113"/>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0">
    <w:name w:val="xl290"/>
    <w:basedOn w:val="Normal"/>
    <w:rsid w:val="001F6113"/>
    <w:pPr>
      <w:pBdr>
        <w:top w:val="single" w:sz="4" w:space="0" w:color="000000"/>
        <w:left w:val="single" w:sz="4" w:space="0" w:color="auto"/>
        <w:bottom w:val="single" w:sz="8"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91">
    <w:name w:val="xl291"/>
    <w:basedOn w:val="Normal"/>
    <w:rsid w:val="001F6113"/>
    <w:pPr>
      <w:pBdr>
        <w:left w:val="single" w:sz="8"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2">
    <w:name w:val="xl292"/>
    <w:basedOn w:val="Normal"/>
    <w:rsid w:val="001F6113"/>
    <w:pPr>
      <w:pBdr>
        <w:top w:val="single" w:sz="4" w:space="0" w:color="auto"/>
        <w:left w:val="single" w:sz="8" w:space="0" w:color="auto"/>
        <w:bottom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93">
    <w:name w:val="xl293"/>
    <w:basedOn w:val="Normal"/>
    <w:rsid w:val="001F6113"/>
    <w:pPr>
      <w:pBdr>
        <w:top w:val="single" w:sz="4" w:space="0" w:color="auto"/>
        <w:left w:val="single" w:sz="4" w:space="0" w:color="FFFFFF"/>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94">
    <w:name w:val="xl294"/>
    <w:basedOn w:val="Normal"/>
    <w:rsid w:val="001F6113"/>
    <w:pPr>
      <w:pBdr>
        <w:top w:val="single" w:sz="4" w:space="0" w:color="auto"/>
        <w:bottom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5">
    <w:name w:val="xl295"/>
    <w:basedOn w:val="Normal"/>
    <w:rsid w:val="001F6113"/>
    <w:pPr>
      <w:pBdr>
        <w:top w:val="single" w:sz="4" w:space="0" w:color="auto"/>
        <w:left w:val="single" w:sz="4" w:space="0" w:color="000000"/>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6">
    <w:name w:val="xl296"/>
    <w:basedOn w:val="Normal"/>
    <w:rsid w:val="001F6113"/>
    <w:pPr>
      <w:pBdr>
        <w:top w:val="single" w:sz="4" w:space="0" w:color="auto"/>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97">
    <w:name w:val="xl297"/>
    <w:basedOn w:val="Normal"/>
    <w:rsid w:val="001F6113"/>
    <w:pPr>
      <w:pBdr>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8">
    <w:name w:val="xl298"/>
    <w:basedOn w:val="Normal"/>
    <w:rsid w:val="001F61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9">
    <w:name w:val="xl299"/>
    <w:basedOn w:val="Normal"/>
    <w:rsid w:val="001F6113"/>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00">
    <w:name w:val="xl300"/>
    <w:basedOn w:val="Normal"/>
    <w:rsid w:val="001F6113"/>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01">
    <w:name w:val="xl301"/>
    <w:basedOn w:val="Normal"/>
    <w:rsid w:val="001F6113"/>
    <w:pPr>
      <w:pBdr>
        <w:top w:val="single" w:sz="8"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02">
    <w:name w:val="xl302"/>
    <w:basedOn w:val="Normal"/>
    <w:rsid w:val="001F6113"/>
    <w:pPr>
      <w:pBdr>
        <w:top w:val="single" w:sz="8" w:space="0" w:color="auto"/>
        <w:left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03">
    <w:name w:val="xl303"/>
    <w:basedOn w:val="Normal"/>
    <w:rsid w:val="001F6113"/>
    <w:pPr>
      <w:pBdr>
        <w:top w:val="single" w:sz="8" w:space="0" w:color="auto"/>
        <w:left w:val="single" w:sz="4" w:space="0" w:color="auto"/>
        <w:right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04">
    <w:name w:val="xl304"/>
    <w:basedOn w:val="Normal"/>
    <w:rsid w:val="001F6113"/>
    <w:pPr>
      <w:pBdr>
        <w:top w:val="single" w:sz="4"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05">
    <w:name w:val="xl305"/>
    <w:basedOn w:val="Normal"/>
    <w:rsid w:val="001F61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306">
    <w:name w:val="xl306"/>
    <w:basedOn w:val="Normal"/>
    <w:rsid w:val="001F6113"/>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7">
    <w:name w:val="xl307"/>
    <w:basedOn w:val="Normal"/>
    <w:rsid w:val="001F6113"/>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8">
    <w:name w:val="xl308"/>
    <w:basedOn w:val="Normal"/>
    <w:rsid w:val="001F611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9">
    <w:name w:val="xl309"/>
    <w:basedOn w:val="Normal"/>
    <w:rsid w:val="001F6113"/>
    <w:pPr>
      <w:pBdr>
        <w:top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10">
    <w:name w:val="xl310"/>
    <w:basedOn w:val="Normal"/>
    <w:rsid w:val="001F6113"/>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G Times" w:eastAsia="Times New Roman" w:hAnsi="CG Times"/>
      <w:b/>
      <w:bCs/>
      <w:sz w:val="14"/>
      <w:szCs w:val="14"/>
    </w:rPr>
  </w:style>
  <w:style w:type="paragraph" w:customStyle="1" w:styleId="xl311">
    <w:name w:val="xl311"/>
    <w:basedOn w:val="Normal"/>
    <w:rsid w:val="001F6113"/>
    <w:pPr>
      <w:pBdr>
        <w:top w:val="single" w:sz="4" w:space="0" w:color="000000"/>
        <w:bottom w:val="single" w:sz="4" w:space="0" w:color="000000"/>
        <w:right w:val="single" w:sz="4" w:space="0" w:color="000000"/>
      </w:pBdr>
      <w:spacing w:before="100" w:beforeAutospacing="1" w:after="100" w:afterAutospacing="1"/>
      <w:jc w:val="right"/>
    </w:pPr>
    <w:rPr>
      <w:rFonts w:ascii="CG Times" w:eastAsia="Times New Roman" w:hAnsi="CG Times"/>
      <w:b/>
      <w:bCs/>
      <w:sz w:val="14"/>
      <w:szCs w:val="14"/>
    </w:rPr>
  </w:style>
  <w:style w:type="paragraph" w:customStyle="1" w:styleId="xl312">
    <w:name w:val="xl312"/>
    <w:basedOn w:val="Normal"/>
    <w:rsid w:val="001F6113"/>
    <w:pPr>
      <w:pBdr>
        <w:top w:val="single" w:sz="4" w:space="0" w:color="auto"/>
        <w:bottom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13">
    <w:name w:val="xl313"/>
    <w:basedOn w:val="Normal"/>
    <w:rsid w:val="001F6113"/>
    <w:pPr>
      <w:pBdr>
        <w:top w:val="single" w:sz="4" w:space="0" w:color="auto"/>
        <w:left w:val="single" w:sz="4" w:space="0" w:color="000000"/>
        <w:bottom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14">
    <w:name w:val="xl314"/>
    <w:basedOn w:val="Normal"/>
    <w:rsid w:val="001F6113"/>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15">
    <w:name w:val="xl315"/>
    <w:basedOn w:val="Normal"/>
    <w:rsid w:val="001F6113"/>
    <w:pPr>
      <w:pBdr>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16">
    <w:name w:val="xl316"/>
    <w:basedOn w:val="Normal"/>
    <w:rsid w:val="001F6113"/>
    <w:pPr>
      <w:pBdr>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17">
    <w:name w:val="xl317"/>
    <w:basedOn w:val="Normal"/>
    <w:rsid w:val="001F611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18">
    <w:name w:val="xl318"/>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19">
    <w:name w:val="xl319"/>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0">
    <w:name w:val="xl320"/>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1">
    <w:name w:val="xl321"/>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2">
    <w:name w:val="xl322"/>
    <w:basedOn w:val="Normal"/>
    <w:rsid w:val="001F611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3">
    <w:name w:val="xl323"/>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4">
    <w:name w:val="xl324"/>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5">
    <w:name w:val="xl325"/>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6">
    <w:name w:val="xl326"/>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27">
    <w:name w:val="xl327"/>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28">
    <w:name w:val="xl328"/>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29">
    <w:name w:val="xl329"/>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30">
    <w:name w:val="xl330"/>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1">
    <w:name w:val="xl331"/>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2">
    <w:name w:val="xl332"/>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3">
    <w:name w:val="xl333"/>
    <w:basedOn w:val="Normal"/>
    <w:rsid w:val="001F6113"/>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4">
    <w:name w:val="xl334"/>
    <w:basedOn w:val="Normal"/>
    <w:rsid w:val="001F6113"/>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5">
    <w:name w:val="xl335"/>
    <w:basedOn w:val="Normal"/>
    <w:rsid w:val="001F6113"/>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6">
    <w:name w:val="xl336"/>
    <w:basedOn w:val="Normal"/>
    <w:rsid w:val="001F6113"/>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7">
    <w:name w:val="xl337"/>
    <w:basedOn w:val="Normal"/>
    <w:rsid w:val="001F6113"/>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8">
    <w:name w:val="xl338"/>
    <w:basedOn w:val="Normal"/>
    <w:rsid w:val="001F6113"/>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9">
    <w:name w:val="xl339"/>
    <w:basedOn w:val="Normal"/>
    <w:rsid w:val="001F6113"/>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40">
    <w:name w:val="xl340"/>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1">
    <w:name w:val="xl341"/>
    <w:basedOn w:val="Normal"/>
    <w:rsid w:val="001F611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42">
    <w:name w:val="xl342"/>
    <w:basedOn w:val="Normal"/>
    <w:rsid w:val="001F6113"/>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3">
    <w:name w:val="xl343"/>
    <w:basedOn w:val="Normal"/>
    <w:rsid w:val="001F611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4">
    <w:name w:val="xl344"/>
    <w:basedOn w:val="Normal"/>
    <w:rsid w:val="001F611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45">
    <w:name w:val="xl345"/>
    <w:basedOn w:val="Normal"/>
    <w:rsid w:val="001F611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46">
    <w:name w:val="xl346"/>
    <w:basedOn w:val="Normal"/>
    <w:rsid w:val="001F611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47">
    <w:name w:val="xl347"/>
    <w:basedOn w:val="Normal"/>
    <w:rsid w:val="001F611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8">
    <w:name w:val="xl348"/>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9">
    <w:name w:val="xl349"/>
    <w:basedOn w:val="Normal"/>
    <w:rsid w:val="001F6113"/>
    <w:pPr>
      <w:pBdr>
        <w:top w:val="single" w:sz="4" w:space="0" w:color="auto"/>
        <w:bottom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0">
    <w:name w:val="xl350"/>
    <w:basedOn w:val="Normal"/>
    <w:rsid w:val="001F6113"/>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1">
    <w:name w:val="xl351"/>
    <w:basedOn w:val="Normal"/>
    <w:rsid w:val="001F6113"/>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2">
    <w:name w:val="xl352"/>
    <w:basedOn w:val="Normal"/>
    <w:rsid w:val="001F6113"/>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3">
    <w:name w:val="xl353"/>
    <w:basedOn w:val="Normal"/>
    <w:rsid w:val="001F611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4">
    <w:name w:val="xl354"/>
    <w:basedOn w:val="Normal"/>
    <w:rsid w:val="001F6113"/>
    <w:pPr>
      <w:pBdr>
        <w:top w:val="single" w:sz="4" w:space="0" w:color="auto"/>
        <w:left w:val="single" w:sz="4" w:space="0" w:color="auto"/>
        <w:bottom w:val="single" w:sz="8"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5">
    <w:name w:val="xl355"/>
    <w:basedOn w:val="Normal"/>
    <w:rsid w:val="001F611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6">
    <w:name w:val="xl356"/>
    <w:basedOn w:val="Normal"/>
    <w:rsid w:val="001F611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7">
    <w:name w:val="xl357"/>
    <w:basedOn w:val="Normal"/>
    <w:rsid w:val="001F6113"/>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58">
    <w:name w:val="xl358"/>
    <w:basedOn w:val="Normal"/>
    <w:rsid w:val="001F6113"/>
    <w:pPr>
      <w:pBdr>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9">
    <w:name w:val="xl359"/>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60">
    <w:name w:val="xl360"/>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61">
    <w:name w:val="xl361"/>
    <w:basedOn w:val="Normal"/>
    <w:rsid w:val="001F6113"/>
    <w:pPr>
      <w:pBdr>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2">
    <w:name w:val="xl362"/>
    <w:basedOn w:val="Normal"/>
    <w:rsid w:val="001F6113"/>
    <w:pPr>
      <w:pBdr>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63">
    <w:name w:val="xl363"/>
    <w:basedOn w:val="Normal"/>
    <w:rsid w:val="001F6113"/>
    <w:pPr>
      <w:pBdr>
        <w:top w:val="single" w:sz="4" w:space="0" w:color="auto"/>
        <w:left w:val="single" w:sz="8" w:space="0" w:color="auto"/>
        <w:bottom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4">
    <w:name w:val="xl364"/>
    <w:basedOn w:val="Normal"/>
    <w:rsid w:val="001F6113"/>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5">
    <w:name w:val="xl365"/>
    <w:basedOn w:val="Normal"/>
    <w:rsid w:val="001F6113"/>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66">
    <w:name w:val="xl366"/>
    <w:basedOn w:val="Normal"/>
    <w:rsid w:val="001F611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7">
    <w:name w:val="xl367"/>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8">
    <w:name w:val="xl368"/>
    <w:basedOn w:val="Normal"/>
    <w:rsid w:val="001F6113"/>
    <w:pPr>
      <w:pBdr>
        <w:top w:val="single" w:sz="4" w:space="0" w:color="auto"/>
        <w:left w:val="single" w:sz="8" w:space="0" w:color="auto"/>
        <w:bottom w:val="single" w:sz="8"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9">
    <w:name w:val="xl369"/>
    <w:basedOn w:val="Normal"/>
    <w:rsid w:val="001F611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0">
    <w:name w:val="xl370"/>
    <w:basedOn w:val="Normal"/>
    <w:rsid w:val="001F6113"/>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1">
    <w:name w:val="xl371"/>
    <w:basedOn w:val="Normal"/>
    <w:rsid w:val="001F611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72">
    <w:name w:val="xl372"/>
    <w:basedOn w:val="Normal"/>
    <w:rsid w:val="001F6113"/>
    <w:pPr>
      <w:pBdr>
        <w:top w:val="single" w:sz="8"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73">
    <w:name w:val="xl373"/>
    <w:basedOn w:val="Normal"/>
    <w:rsid w:val="001F611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color w:val="538ED5"/>
      <w:sz w:val="14"/>
      <w:szCs w:val="14"/>
    </w:rPr>
  </w:style>
  <w:style w:type="paragraph" w:customStyle="1" w:styleId="xl374">
    <w:name w:val="xl374"/>
    <w:basedOn w:val="Normal"/>
    <w:rsid w:val="001F611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75">
    <w:name w:val="xl375"/>
    <w:basedOn w:val="Normal"/>
    <w:rsid w:val="001F611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76">
    <w:name w:val="xl376"/>
    <w:basedOn w:val="Normal"/>
    <w:rsid w:val="001F6113"/>
    <w:pPr>
      <w:pBdr>
        <w:top w:val="single" w:sz="8"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7">
    <w:name w:val="xl377"/>
    <w:basedOn w:val="Normal"/>
    <w:rsid w:val="001F6113"/>
    <w:pPr>
      <w:pBdr>
        <w:top w:val="single" w:sz="8" w:space="0" w:color="auto"/>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78">
    <w:name w:val="xl378"/>
    <w:basedOn w:val="Normal"/>
    <w:rsid w:val="001F6113"/>
    <w:pPr>
      <w:pBdr>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79">
    <w:name w:val="xl379"/>
    <w:basedOn w:val="Normal"/>
    <w:rsid w:val="001F6113"/>
    <w:pPr>
      <w:pBdr>
        <w:top w:val="single" w:sz="8"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80">
    <w:name w:val="xl380"/>
    <w:basedOn w:val="Normal"/>
    <w:rsid w:val="001F6113"/>
    <w:pPr>
      <w:pBdr>
        <w:top w:val="single" w:sz="4" w:space="0" w:color="auto"/>
        <w:left w:val="single" w:sz="8" w:space="0" w:color="auto"/>
        <w:bottom w:val="single" w:sz="4" w:space="0" w:color="000000"/>
        <w:right w:val="single" w:sz="8"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81">
    <w:name w:val="xl381"/>
    <w:basedOn w:val="Normal"/>
    <w:rsid w:val="001F6113"/>
    <w:pPr>
      <w:pBdr>
        <w:top w:val="single" w:sz="4" w:space="0" w:color="auto"/>
        <w:bottom w:val="single" w:sz="4" w:space="0" w:color="000000"/>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382">
    <w:name w:val="xl382"/>
    <w:basedOn w:val="Normal"/>
    <w:rsid w:val="001F6113"/>
    <w:pPr>
      <w:pBdr>
        <w:top w:val="single" w:sz="4" w:space="0" w:color="auto"/>
        <w:lef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83">
    <w:name w:val="xl383"/>
    <w:basedOn w:val="Normal"/>
    <w:rsid w:val="001F6113"/>
    <w:pPr>
      <w:pBdr>
        <w:top w:val="single" w:sz="4" w:space="0" w:color="auto"/>
        <w:left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84">
    <w:name w:val="xl384"/>
    <w:basedOn w:val="Normal"/>
    <w:rsid w:val="001F6113"/>
    <w:pPr>
      <w:pBdr>
        <w:top w:val="single" w:sz="4" w:space="0" w:color="auto"/>
        <w:left w:val="single" w:sz="4" w:space="0" w:color="auto"/>
        <w:bottom w:val="single" w:sz="4" w:space="0" w:color="000000"/>
        <w:right w:val="single" w:sz="4" w:space="0" w:color="000000"/>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85">
    <w:name w:val="xl385"/>
    <w:basedOn w:val="Normal"/>
    <w:rsid w:val="001F6113"/>
    <w:pPr>
      <w:pBdr>
        <w:top w:val="single" w:sz="4" w:space="0" w:color="000000"/>
        <w:left w:val="single" w:sz="4" w:space="0" w:color="000000"/>
        <w:right w:val="single" w:sz="4" w:space="0" w:color="000000"/>
      </w:pBdr>
      <w:shd w:val="clear" w:color="000000" w:fill="FFFFFF"/>
      <w:spacing w:before="100" w:beforeAutospacing="1" w:after="100" w:afterAutospacing="1"/>
    </w:pPr>
    <w:rPr>
      <w:rFonts w:ascii="CG Times" w:eastAsia="Times New Roman" w:hAnsi="CG Times"/>
      <w:sz w:val="14"/>
      <w:szCs w:val="14"/>
    </w:rPr>
  </w:style>
  <w:style w:type="paragraph" w:customStyle="1" w:styleId="xl386">
    <w:name w:val="xl386"/>
    <w:basedOn w:val="Normal"/>
    <w:rsid w:val="001F6113"/>
    <w:pPr>
      <w:pBdr>
        <w:top w:val="single" w:sz="4" w:space="0" w:color="000000"/>
        <w:left w:val="single" w:sz="4" w:space="0" w:color="000000"/>
        <w:righ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7">
    <w:name w:val="xl387"/>
    <w:basedOn w:val="Normal"/>
    <w:rsid w:val="001F6113"/>
    <w:pPr>
      <w:pBdr>
        <w:top w:val="single" w:sz="4" w:space="0" w:color="000000"/>
        <w:righ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8">
    <w:name w:val="xl388"/>
    <w:basedOn w:val="Normal"/>
    <w:rsid w:val="001F6113"/>
    <w:pPr>
      <w:pBdr>
        <w:top w:val="single" w:sz="4" w:space="0" w:color="000000"/>
        <w:lef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9">
    <w:name w:val="xl389"/>
    <w:basedOn w:val="Normal"/>
    <w:rsid w:val="001F6113"/>
    <w:pPr>
      <w:pBdr>
        <w:top w:val="single" w:sz="4" w:space="0" w:color="000000"/>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0">
    <w:name w:val="xl390"/>
    <w:basedOn w:val="Normal"/>
    <w:rsid w:val="001F6113"/>
    <w:pPr>
      <w:pBdr>
        <w:left w:val="single" w:sz="8" w:space="0" w:color="000000"/>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91">
    <w:name w:val="xl391"/>
    <w:basedOn w:val="Normal"/>
    <w:rsid w:val="001F6113"/>
    <w:pPr>
      <w:pBdr>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color w:val="538ED5"/>
      <w:sz w:val="14"/>
      <w:szCs w:val="14"/>
    </w:rPr>
  </w:style>
  <w:style w:type="paragraph" w:customStyle="1" w:styleId="xl392">
    <w:name w:val="xl392"/>
    <w:basedOn w:val="Normal"/>
    <w:rsid w:val="001F6113"/>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93">
    <w:name w:val="xl393"/>
    <w:basedOn w:val="Normal"/>
    <w:rsid w:val="001F6113"/>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94">
    <w:name w:val="xl394"/>
    <w:basedOn w:val="Normal"/>
    <w:rsid w:val="001F6113"/>
    <w:pPr>
      <w:pBdr>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95">
    <w:name w:val="xl395"/>
    <w:basedOn w:val="Normal"/>
    <w:rsid w:val="001F6113"/>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6">
    <w:name w:val="xl396"/>
    <w:basedOn w:val="Normal"/>
    <w:rsid w:val="001F6113"/>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97">
    <w:name w:val="xl397"/>
    <w:basedOn w:val="Normal"/>
    <w:rsid w:val="001F6113"/>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8">
    <w:name w:val="xl398"/>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99">
    <w:name w:val="xl399"/>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0">
    <w:name w:val="xl400"/>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01">
    <w:name w:val="xl401"/>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02">
    <w:name w:val="xl402"/>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3">
    <w:name w:val="xl403"/>
    <w:basedOn w:val="Normal"/>
    <w:rsid w:val="001F6113"/>
    <w:pPr>
      <w:pBdr>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04">
    <w:name w:val="xl404"/>
    <w:basedOn w:val="Normal"/>
    <w:rsid w:val="001F611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5">
    <w:name w:val="xl405"/>
    <w:basedOn w:val="Normal"/>
    <w:rsid w:val="001F6113"/>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06">
    <w:name w:val="xl406"/>
    <w:basedOn w:val="Normal"/>
    <w:rsid w:val="001F611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07">
    <w:name w:val="xl407"/>
    <w:basedOn w:val="Normal"/>
    <w:rsid w:val="001F611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08">
    <w:name w:val="xl408"/>
    <w:basedOn w:val="Normal"/>
    <w:rsid w:val="001F611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9">
    <w:name w:val="xl409"/>
    <w:basedOn w:val="Normal"/>
    <w:rsid w:val="001F611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10">
    <w:name w:val="xl410"/>
    <w:basedOn w:val="Normal"/>
    <w:rsid w:val="001F611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11">
    <w:name w:val="xl411"/>
    <w:basedOn w:val="Normal"/>
    <w:rsid w:val="001F611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12">
    <w:name w:val="xl412"/>
    <w:basedOn w:val="Normal"/>
    <w:rsid w:val="001F6113"/>
    <w:pPr>
      <w:pBdr>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13">
    <w:name w:val="xl413"/>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4">
    <w:name w:val="xl414"/>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15">
    <w:name w:val="xl415"/>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16">
    <w:name w:val="xl416"/>
    <w:basedOn w:val="Normal"/>
    <w:rsid w:val="001F6113"/>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17">
    <w:name w:val="xl417"/>
    <w:basedOn w:val="Normal"/>
    <w:rsid w:val="001F6113"/>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8">
    <w:name w:val="xl418"/>
    <w:basedOn w:val="Normal"/>
    <w:rsid w:val="001F611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9">
    <w:name w:val="xl419"/>
    <w:basedOn w:val="Normal"/>
    <w:rsid w:val="001F611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0">
    <w:name w:val="xl420"/>
    <w:basedOn w:val="Normal"/>
    <w:rsid w:val="001F611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1">
    <w:name w:val="xl421"/>
    <w:basedOn w:val="Normal"/>
    <w:rsid w:val="001F611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22">
    <w:name w:val="xl422"/>
    <w:basedOn w:val="Normal"/>
    <w:rsid w:val="001F6113"/>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3">
    <w:name w:val="xl423"/>
    <w:basedOn w:val="Normal"/>
    <w:rsid w:val="001F6113"/>
    <w:pPr>
      <w:pBdr>
        <w:top w:val="single" w:sz="4" w:space="0" w:color="auto"/>
        <w:lef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4">
    <w:name w:val="xl424"/>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5">
    <w:name w:val="xl425"/>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26">
    <w:name w:val="xl426"/>
    <w:basedOn w:val="Normal"/>
    <w:rsid w:val="001F6113"/>
    <w:pPr>
      <w:pBdr>
        <w:top w:val="single" w:sz="4" w:space="0" w:color="000000"/>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7">
    <w:name w:val="xl427"/>
    <w:basedOn w:val="Normal"/>
    <w:rsid w:val="001F6113"/>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28">
    <w:name w:val="xl428"/>
    <w:basedOn w:val="Normal"/>
    <w:rsid w:val="001F611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29">
    <w:name w:val="xl429"/>
    <w:basedOn w:val="Normal"/>
    <w:rsid w:val="001F611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430">
    <w:name w:val="xl430"/>
    <w:basedOn w:val="Normal"/>
    <w:rsid w:val="001F6113"/>
    <w:pPr>
      <w:pBdr>
        <w:left w:val="single" w:sz="8" w:space="0" w:color="auto"/>
        <w:bottom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31">
    <w:name w:val="xl431"/>
    <w:basedOn w:val="Normal"/>
    <w:rsid w:val="001F6113"/>
    <w:pPr>
      <w:pBdr>
        <w:top w:val="single" w:sz="4" w:space="0" w:color="auto"/>
        <w:left w:val="single" w:sz="4" w:space="0" w:color="000000"/>
        <w:bottom w:val="single" w:sz="4" w:space="0" w:color="auto"/>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432">
    <w:name w:val="xl432"/>
    <w:basedOn w:val="Normal"/>
    <w:rsid w:val="001F6113"/>
    <w:pPr>
      <w:pBdr>
        <w:top w:val="single" w:sz="4"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33">
    <w:name w:val="xl433"/>
    <w:basedOn w:val="Normal"/>
    <w:rsid w:val="001F611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34">
    <w:name w:val="xl434"/>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35">
    <w:name w:val="xl435"/>
    <w:basedOn w:val="Normal"/>
    <w:rsid w:val="001F611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36">
    <w:name w:val="xl436"/>
    <w:basedOn w:val="Normal"/>
    <w:rsid w:val="001F611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37">
    <w:name w:val="xl437"/>
    <w:basedOn w:val="Normal"/>
    <w:rsid w:val="001F611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38">
    <w:name w:val="xl438"/>
    <w:basedOn w:val="Normal"/>
    <w:rsid w:val="001F611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39">
    <w:name w:val="xl439"/>
    <w:basedOn w:val="Normal"/>
    <w:rsid w:val="001F611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40">
    <w:name w:val="xl440"/>
    <w:basedOn w:val="Normal"/>
    <w:rsid w:val="001F6113"/>
    <w:pPr>
      <w:pBdr>
        <w:top w:val="single" w:sz="8"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1">
    <w:name w:val="xl441"/>
    <w:basedOn w:val="Normal"/>
    <w:rsid w:val="001F6113"/>
    <w:pPr>
      <w:pBdr>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42">
    <w:name w:val="xl442"/>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3">
    <w:name w:val="xl443"/>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44">
    <w:name w:val="xl444"/>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5">
    <w:name w:val="xl445"/>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46">
    <w:name w:val="xl446"/>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7">
    <w:name w:val="xl447"/>
    <w:basedOn w:val="Normal"/>
    <w:rsid w:val="001F6113"/>
    <w:pPr>
      <w:pBdr>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48">
    <w:name w:val="xl448"/>
    <w:basedOn w:val="Normal"/>
    <w:rsid w:val="001F6113"/>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9">
    <w:name w:val="xl449"/>
    <w:basedOn w:val="Normal"/>
    <w:rsid w:val="001F6113"/>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50">
    <w:name w:val="xl450"/>
    <w:basedOn w:val="Normal"/>
    <w:rsid w:val="001F6113"/>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51">
    <w:name w:val="xl451"/>
    <w:basedOn w:val="Normal"/>
    <w:rsid w:val="001F6113"/>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52">
    <w:name w:val="xl452"/>
    <w:basedOn w:val="Normal"/>
    <w:rsid w:val="001F611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3">
    <w:name w:val="xl453"/>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54">
    <w:name w:val="xl454"/>
    <w:basedOn w:val="Normal"/>
    <w:rsid w:val="001F6113"/>
    <w:pPr>
      <w:pBdr>
        <w:top w:val="single" w:sz="4"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5">
    <w:name w:val="xl455"/>
    <w:basedOn w:val="Normal"/>
    <w:rsid w:val="001F6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56">
    <w:name w:val="xl456"/>
    <w:basedOn w:val="Normal"/>
    <w:rsid w:val="001F6113"/>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57">
    <w:name w:val="xl457"/>
    <w:basedOn w:val="Normal"/>
    <w:rsid w:val="001F6113"/>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8">
    <w:name w:val="xl458"/>
    <w:basedOn w:val="Normal"/>
    <w:rsid w:val="001F611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59">
    <w:name w:val="xl459"/>
    <w:basedOn w:val="Normal"/>
    <w:rsid w:val="001F611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0">
    <w:name w:val="xl460"/>
    <w:basedOn w:val="Normal"/>
    <w:rsid w:val="001F6113"/>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1">
    <w:name w:val="xl461"/>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2">
    <w:name w:val="xl462"/>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3">
    <w:name w:val="xl463"/>
    <w:basedOn w:val="Normal"/>
    <w:rsid w:val="001F611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4">
    <w:name w:val="xl464"/>
    <w:basedOn w:val="Normal"/>
    <w:rsid w:val="001F6113"/>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5">
    <w:name w:val="xl465"/>
    <w:basedOn w:val="Normal"/>
    <w:rsid w:val="001F6113"/>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66">
    <w:name w:val="xl466"/>
    <w:basedOn w:val="Normal"/>
    <w:rsid w:val="001F6113"/>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67">
    <w:name w:val="xl467"/>
    <w:basedOn w:val="Normal"/>
    <w:rsid w:val="001F611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4"/>
      <w:szCs w:val="14"/>
    </w:rPr>
  </w:style>
  <w:style w:type="paragraph" w:customStyle="1" w:styleId="xl468">
    <w:name w:val="xl468"/>
    <w:basedOn w:val="Normal"/>
    <w:rsid w:val="001F6113"/>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469">
    <w:name w:val="xl469"/>
    <w:basedOn w:val="Normal"/>
    <w:rsid w:val="001F6113"/>
    <w:pPr>
      <w:pBdr>
        <w:left w:val="single" w:sz="8"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70">
    <w:name w:val="xl470"/>
    <w:basedOn w:val="Normal"/>
    <w:rsid w:val="001F6113"/>
    <w:pPr>
      <w:pBdr>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71">
    <w:name w:val="xl471"/>
    <w:basedOn w:val="Normal"/>
    <w:rsid w:val="001F6113"/>
    <w:pPr>
      <w:pBdr>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472">
    <w:name w:val="xl472"/>
    <w:basedOn w:val="Normal"/>
    <w:rsid w:val="001F6113"/>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4"/>
      <w:szCs w:val="14"/>
    </w:rPr>
  </w:style>
  <w:style w:type="paragraph" w:customStyle="1" w:styleId="xl473">
    <w:name w:val="xl473"/>
    <w:basedOn w:val="Normal"/>
    <w:rsid w:val="001F6113"/>
    <w:pPr>
      <w:pBdr>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474">
    <w:name w:val="xl474"/>
    <w:basedOn w:val="Normal"/>
    <w:rsid w:val="001F6113"/>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75">
    <w:name w:val="xl475"/>
    <w:basedOn w:val="Normal"/>
    <w:rsid w:val="001F6113"/>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b/>
      <w:bCs/>
      <w:sz w:val="14"/>
      <w:szCs w:val="14"/>
    </w:rPr>
  </w:style>
  <w:style w:type="paragraph" w:customStyle="1" w:styleId="xl476">
    <w:name w:val="xl476"/>
    <w:basedOn w:val="Normal"/>
    <w:rsid w:val="001F6113"/>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b/>
      <w:bCs/>
      <w:sz w:val="14"/>
      <w:szCs w:val="14"/>
    </w:rPr>
  </w:style>
  <w:style w:type="paragraph" w:customStyle="1" w:styleId="xl477">
    <w:name w:val="xl477"/>
    <w:basedOn w:val="Normal"/>
    <w:rsid w:val="001F6113"/>
    <w:pPr>
      <w:pBdr>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CM1">
    <w:name w:val="CM1"/>
    <w:basedOn w:val="Default"/>
    <w:next w:val="Default"/>
    <w:uiPriority w:val="99"/>
    <w:rsid w:val="001F6113"/>
    <w:rPr>
      <w:rFonts w:eastAsia="Calibri"/>
      <w:color w:val="auto"/>
    </w:rPr>
  </w:style>
  <w:style w:type="paragraph" w:customStyle="1" w:styleId="BodyText21">
    <w:name w:val="Body Text 21"/>
    <w:basedOn w:val="Normal"/>
    <w:rsid w:val="001F6113"/>
    <w:pPr>
      <w:jc w:val="both"/>
    </w:pPr>
    <w:rPr>
      <w:rFonts w:eastAsia="Times New Roman"/>
      <w:lang w:val="sq-AL" w:eastAsia="bg-BG"/>
    </w:rPr>
  </w:style>
  <w:style w:type="paragraph" w:styleId="Revision">
    <w:name w:val="Revision"/>
    <w:hidden/>
    <w:uiPriority w:val="99"/>
    <w:semiHidden/>
    <w:rsid w:val="001F6113"/>
    <w:rPr>
      <w:sz w:val="22"/>
      <w:szCs w:val="22"/>
    </w:rPr>
  </w:style>
  <w:style w:type="paragraph" w:customStyle="1" w:styleId="bazligjpropozues0">
    <w:name w:val="bazligjpropozues"/>
    <w:basedOn w:val="Normal"/>
    <w:rsid w:val="001F6113"/>
    <w:pPr>
      <w:spacing w:before="100" w:beforeAutospacing="1" w:after="100" w:afterAutospacing="1"/>
    </w:pPr>
    <w:rPr>
      <w:rFonts w:eastAsia="Times New Roman"/>
      <w:lang w:val="sq-AL"/>
    </w:rPr>
  </w:style>
  <w:style w:type="paragraph" w:customStyle="1" w:styleId="ContractText">
    <w:name w:val="Contract Text"/>
    <w:aliases w:val="ct"/>
    <w:rsid w:val="001F6113"/>
    <w:pPr>
      <w:tabs>
        <w:tab w:val="right" w:leader="hyphen" w:pos="9360"/>
      </w:tabs>
      <w:spacing w:line="280" w:lineRule="atLeast"/>
      <w:jc w:val="both"/>
    </w:pPr>
    <w:rPr>
      <w:rFonts w:ascii="Trebuchet MS" w:eastAsia="Times New Roman" w:hAnsi="Trebuchet MS"/>
      <w:sz w:val="22"/>
    </w:rPr>
  </w:style>
  <w:style w:type="paragraph" w:styleId="BodyTextIndent3">
    <w:name w:val="Body Text Indent 3"/>
    <w:basedOn w:val="Normal"/>
    <w:link w:val="BodyTextIndent3Char"/>
    <w:rsid w:val="001F6113"/>
    <w:pPr>
      <w:spacing w:after="120"/>
      <w:ind w:left="360"/>
    </w:pPr>
    <w:rPr>
      <w:rFonts w:eastAsia="Times New Roman"/>
      <w:sz w:val="16"/>
      <w:szCs w:val="16"/>
      <w:lang w:val="sq-AL"/>
    </w:rPr>
  </w:style>
  <w:style w:type="character" w:customStyle="1" w:styleId="BodyTextIndent3Char">
    <w:name w:val="Body Text Indent 3 Char"/>
    <w:basedOn w:val="DefaultParagraphFont"/>
    <w:link w:val="BodyTextIndent3"/>
    <w:rsid w:val="001F6113"/>
    <w:rPr>
      <w:rFonts w:ascii="Times New Roman" w:eastAsia="Times New Roman" w:hAnsi="Times New Roman" w:cs="Times New Roman"/>
      <w:sz w:val="16"/>
      <w:szCs w:val="16"/>
      <w:lang w:val="sq-AL"/>
    </w:rPr>
  </w:style>
  <w:style w:type="character" w:customStyle="1" w:styleId="term1">
    <w:name w:val="term1"/>
    <w:rsid w:val="001F6113"/>
    <w:rPr>
      <w:b/>
      <w:bCs/>
    </w:rPr>
  </w:style>
  <w:style w:type="paragraph" w:styleId="PlainText">
    <w:name w:val="Plain Text"/>
    <w:basedOn w:val="Normal"/>
    <w:link w:val="PlainTextChar"/>
    <w:unhideWhenUsed/>
    <w:rsid w:val="001F6113"/>
    <w:rPr>
      <w:rFonts w:ascii="Consolas" w:eastAsia="Calibri" w:hAnsi="Consolas"/>
      <w:sz w:val="21"/>
      <w:szCs w:val="21"/>
      <w:lang w:val="x-none" w:eastAsia="x-none"/>
    </w:rPr>
  </w:style>
  <w:style w:type="character" w:customStyle="1" w:styleId="PlainTextChar">
    <w:name w:val="Plain Text Char"/>
    <w:basedOn w:val="DefaultParagraphFont"/>
    <w:link w:val="PlainText"/>
    <w:rsid w:val="001F6113"/>
    <w:rPr>
      <w:rFonts w:ascii="Consolas" w:eastAsia="Calibri" w:hAnsi="Consolas" w:cs="Times New Roman"/>
      <w:sz w:val="21"/>
      <w:szCs w:val="21"/>
      <w:lang w:val="x-none" w:eastAsia="x-none"/>
    </w:rPr>
  </w:style>
  <w:style w:type="paragraph" w:customStyle="1" w:styleId="Level2Number">
    <w:name w:val="Level 2 Number"/>
    <w:basedOn w:val="BodyText"/>
    <w:link w:val="Level2NumberChar"/>
    <w:rsid w:val="001F6113"/>
    <w:pPr>
      <w:tabs>
        <w:tab w:val="num" w:pos="720"/>
      </w:tabs>
      <w:spacing w:before="320" w:after="0" w:line="320" w:lineRule="atLeast"/>
      <w:ind w:left="720" w:hanging="720"/>
      <w:jc w:val="both"/>
    </w:pPr>
    <w:rPr>
      <w:rFonts w:eastAsia="Times New Roman"/>
      <w:spacing w:val="4"/>
      <w:sz w:val="23"/>
      <w:szCs w:val="20"/>
      <w:lang w:val="en-GB" w:eastAsia="x-none"/>
    </w:rPr>
  </w:style>
  <w:style w:type="character" w:customStyle="1" w:styleId="Level2NumberChar">
    <w:name w:val="Level 2 Number Char"/>
    <w:link w:val="Level2Number"/>
    <w:locked/>
    <w:rsid w:val="001F6113"/>
    <w:rPr>
      <w:rFonts w:ascii="Times New Roman" w:eastAsia="Times New Roman" w:hAnsi="Times New Roman" w:cs="Times New Roman"/>
      <w:spacing w:val="4"/>
      <w:sz w:val="23"/>
      <w:szCs w:val="20"/>
      <w:lang w:val="en-GB" w:eastAsia="x-none"/>
    </w:rPr>
  </w:style>
  <w:style w:type="numbering" w:customStyle="1" w:styleId="MultilevelListforHeadings">
    <w:name w:val="Multilevel List for Headings"/>
    <w:rsid w:val="001F6113"/>
    <w:pPr>
      <w:numPr>
        <w:numId w:val="3"/>
      </w:numPr>
    </w:pPr>
  </w:style>
  <w:style w:type="character" w:customStyle="1" w:styleId="FontStyle66">
    <w:name w:val="Font Style66"/>
    <w:basedOn w:val="DefaultParagraphFont"/>
    <w:uiPriority w:val="99"/>
    <w:rsid w:val="001F6113"/>
    <w:rPr>
      <w:rFonts w:ascii="Times New Roman" w:hAnsi="Times New Roman" w:cs="Times New Roman"/>
      <w:b/>
      <w:bCs/>
      <w:color w:val="000000"/>
      <w:sz w:val="16"/>
      <w:szCs w:val="16"/>
    </w:rPr>
  </w:style>
  <w:style w:type="paragraph" w:customStyle="1" w:styleId="Style38">
    <w:name w:val="Style38"/>
    <w:basedOn w:val="Normal"/>
    <w:uiPriority w:val="99"/>
    <w:rsid w:val="001F6113"/>
    <w:pPr>
      <w:widowControl w:val="0"/>
      <w:autoSpaceDE w:val="0"/>
      <w:autoSpaceDN w:val="0"/>
      <w:adjustRightInd w:val="0"/>
    </w:pPr>
    <w:rPr>
      <w:rFonts w:ascii="MingLiU" w:eastAsia="MingLiU" w:hAnsi="Calibri"/>
    </w:rPr>
  </w:style>
  <w:style w:type="character" w:customStyle="1" w:styleId="yiv621955377hps">
    <w:name w:val="yiv621955377hps"/>
    <w:basedOn w:val="DefaultParagraphFont"/>
    <w:rsid w:val="001F6113"/>
  </w:style>
  <w:style w:type="character" w:customStyle="1" w:styleId="yiv621955377atn">
    <w:name w:val="yiv621955377atn"/>
    <w:basedOn w:val="DefaultParagraphFont"/>
    <w:rsid w:val="001F6113"/>
  </w:style>
  <w:style w:type="paragraph" w:customStyle="1" w:styleId="font7">
    <w:name w:val="font7"/>
    <w:basedOn w:val="Normal"/>
    <w:rsid w:val="001F6113"/>
    <w:pPr>
      <w:spacing w:before="100" w:beforeAutospacing="1" w:after="100" w:afterAutospacing="1"/>
    </w:pPr>
    <w:rPr>
      <w:rFonts w:ascii="Tahoma" w:eastAsia="Times New Roman" w:hAnsi="Tahoma" w:cs="Tahoma"/>
      <w:b/>
      <w:bCs/>
      <w:color w:val="000000"/>
      <w:sz w:val="18"/>
      <w:szCs w:val="18"/>
    </w:rPr>
  </w:style>
  <w:style w:type="paragraph" w:customStyle="1" w:styleId="font8">
    <w:name w:val="font8"/>
    <w:basedOn w:val="Normal"/>
    <w:rsid w:val="001F6113"/>
    <w:pPr>
      <w:spacing w:before="100" w:beforeAutospacing="1" w:after="100" w:afterAutospacing="1"/>
    </w:pPr>
    <w:rPr>
      <w:rFonts w:ascii="Tahoma" w:eastAsia="Times New Roman" w:hAnsi="Tahoma" w:cs="Tahoma"/>
      <w:color w:val="000000"/>
      <w:sz w:val="18"/>
      <w:szCs w:val="18"/>
    </w:rPr>
  </w:style>
  <w:style w:type="table" w:customStyle="1" w:styleId="TableStyle1">
    <w:name w:val="Table Style1"/>
    <w:basedOn w:val="TableGrid8"/>
    <w:rsid w:val="001F6113"/>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8">
    <w:name w:val="Table Grid 8"/>
    <w:basedOn w:val="TableNormal"/>
    <w:rsid w:val="001F6113"/>
    <w:rPr>
      <w:rFonts w:ascii="Times New Roman" w:eastAsia="MS Mincho"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odyTextIndent2">
    <w:name w:val="Body Text Indent 2"/>
    <w:basedOn w:val="Normal"/>
    <w:link w:val="BodyTextIndent2Char"/>
    <w:rsid w:val="001F6113"/>
    <w:pPr>
      <w:spacing w:after="120" w:line="480" w:lineRule="auto"/>
      <w:ind w:left="360"/>
    </w:pPr>
    <w:rPr>
      <w:lang w:val="sq-AL"/>
    </w:rPr>
  </w:style>
  <w:style w:type="character" w:customStyle="1" w:styleId="BodyTextIndent2Char">
    <w:name w:val="Body Text Indent 2 Char"/>
    <w:basedOn w:val="DefaultParagraphFont"/>
    <w:link w:val="BodyTextIndent2"/>
    <w:rsid w:val="001F6113"/>
    <w:rPr>
      <w:rFonts w:ascii="Times New Roman" w:eastAsia="MS Mincho" w:hAnsi="Times New Roman" w:cs="Times New Roman"/>
      <w:sz w:val="24"/>
      <w:szCs w:val="24"/>
      <w:lang w:val="sq-AL"/>
    </w:rPr>
  </w:style>
  <w:style w:type="paragraph" w:styleId="List">
    <w:name w:val="List"/>
    <w:basedOn w:val="Normal"/>
    <w:rsid w:val="001F6113"/>
    <w:pPr>
      <w:ind w:left="283" w:hanging="283"/>
      <w:contextualSpacing/>
      <w:jc w:val="both"/>
    </w:pPr>
    <w:rPr>
      <w:lang w:eastAsia="ru-RU"/>
    </w:rPr>
  </w:style>
  <w:style w:type="paragraph" w:customStyle="1" w:styleId="CharCharChar1CharCharCharCharChar">
    <w:name w:val=" Char Char Char1 Char Char Char Char Char"/>
    <w:basedOn w:val="Normal"/>
    <w:rsid w:val="001F6113"/>
    <w:pPr>
      <w:spacing w:after="160" w:line="240" w:lineRule="exact"/>
    </w:pPr>
    <w:rPr>
      <w:rFonts w:ascii="Tahoma" w:hAnsi="Tahoma"/>
      <w:sz w:val="20"/>
      <w:szCs w:val="20"/>
    </w:rPr>
  </w:style>
  <w:style w:type="paragraph" w:customStyle="1" w:styleId="CharCharChar0">
    <w:name w:val=" Char Char Char"/>
    <w:basedOn w:val="Normal"/>
    <w:rsid w:val="001F6113"/>
    <w:pPr>
      <w:spacing w:after="160" w:line="240" w:lineRule="exact"/>
    </w:pPr>
    <w:rPr>
      <w:rFonts w:ascii="Tahoma" w:hAnsi="Tahoma"/>
      <w:sz w:val="20"/>
      <w:szCs w:val="20"/>
    </w:rPr>
  </w:style>
  <w:style w:type="paragraph" w:customStyle="1" w:styleId="CharCharCharCharCharCharCharCharChar">
    <w:name w:val=" Char Char Char Char Char Char Char Char Char"/>
    <w:basedOn w:val="Normal"/>
    <w:rsid w:val="001F6113"/>
    <w:pPr>
      <w:spacing w:after="160" w:line="240" w:lineRule="exact"/>
    </w:pPr>
    <w:rPr>
      <w:rFonts w:ascii="Tahoma" w:hAnsi="Tahoma"/>
      <w:sz w:val="20"/>
      <w:szCs w:val="20"/>
    </w:rPr>
  </w:style>
  <w:style w:type="paragraph" w:styleId="DocumentMap">
    <w:name w:val="Document Map"/>
    <w:basedOn w:val="Normal"/>
    <w:link w:val="DocumentMapChar"/>
    <w:semiHidden/>
    <w:rsid w:val="001F6113"/>
    <w:pPr>
      <w:shd w:val="clear" w:color="auto" w:fill="000080"/>
    </w:pPr>
    <w:rPr>
      <w:rFonts w:ascii="Tahoma" w:hAnsi="Tahoma" w:cs="Tahoma"/>
      <w:sz w:val="20"/>
      <w:szCs w:val="20"/>
      <w:lang w:val="sq-AL"/>
    </w:rPr>
  </w:style>
  <w:style w:type="character" w:customStyle="1" w:styleId="DocumentMapChar">
    <w:name w:val="Document Map Char"/>
    <w:basedOn w:val="DefaultParagraphFont"/>
    <w:link w:val="DocumentMap"/>
    <w:semiHidden/>
    <w:rsid w:val="001F6113"/>
    <w:rPr>
      <w:rFonts w:ascii="Tahoma" w:eastAsia="MS Mincho" w:hAnsi="Tahoma" w:cs="Tahoma"/>
      <w:sz w:val="20"/>
      <w:szCs w:val="20"/>
      <w:shd w:val="clear" w:color="auto" w:fill="000080"/>
      <w:lang w:val="sq-AL"/>
    </w:rPr>
  </w:style>
  <w:style w:type="paragraph" w:customStyle="1" w:styleId="CharCharCharCharCharCharCharCharCharCharCharChar1CharChar">
    <w:name w:val="Char Char Char Char Char Char Char Char Char Char Char Char1 Char Char"/>
    <w:basedOn w:val="Normal"/>
    <w:rsid w:val="001F6113"/>
    <w:pPr>
      <w:spacing w:after="160" w:line="240" w:lineRule="exact"/>
    </w:pPr>
    <w:rPr>
      <w:rFonts w:ascii="Tahoma" w:hAnsi="Tahoma"/>
      <w:sz w:val="20"/>
      <w:szCs w:val="20"/>
    </w:rPr>
  </w:style>
  <w:style w:type="paragraph" w:customStyle="1" w:styleId="CharCharCharCharCharCharCharCharCharCharChar">
    <w:name w:val=" Char Char Char Char Char Char Char Char Char Char Char"/>
    <w:basedOn w:val="Normal"/>
    <w:rsid w:val="001F6113"/>
    <w:pPr>
      <w:spacing w:after="160" w:line="240" w:lineRule="exact"/>
    </w:pPr>
    <w:rPr>
      <w:rFonts w:ascii="Tahoma" w:hAnsi="Tahoma"/>
      <w:sz w:val="20"/>
      <w:szCs w:val="20"/>
    </w:rPr>
  </w:style>
  <w:style w:type="paragraph" w:customStyle="1" w:styleId="CharChar0">
    <w:name w:val=" Char Char"/>
    <w:basedOn w:val="Normal"/>
    <w:rsid w:val="001F6113"/>
    <w:pPr>
      <w:spacing w:after="160" w:line="240" w:lineRule="exact"/>
    </w:pPr>
    <w:rPr>
      <w:rFonts w:ascii="Tahoma" w:hAnsi="Tahoma"/>
      <w:sz w:val="20"/>
      <w:szCs w:val="20"/>
    </w:rPr>
  </w:style>
  <w:style w:type="paragraph" w:customStyle="1" w:styleId="CharCharChar1">
    <w:name w:val=" Char Char Char1"/>
    <w:basedOn w:val="Normal"/>
    <w:rsid w:val="001F6113"/>
    <w:pPr>
      <w:spacing w:after="160" w:line="240" w:lineRule="exact"/>
    </w:pPr>
    <w:rPr>
      <w:rFonts w:ascii="Tahoma" w:hAnsi="Tahoma"/>
      <w:sz w:val="20"/>
      <w:szCs w:val="20"/>
    </w:rPr>
  </w:style>
  <w:style w:type="paragraph" w:styleId="TOC1">
    <w:name w:val="toc 1"/>
    <w:basedOn w:val="Normal"/>
    <w:next w:val="Normal"/>
    <w:autoRedefine/>
    <w:uiPriority w:val="39"/>
    <w:rsid w:val="001F6113"/>
    <w:pPr>
      <w:jc w:val="both"/>
    </w:pPr>
    <w:rPr>
      <w:rFonts w:ascii="Arial" w:hAnsi="Arial"/>
      <w:b/>
      <w:szCs w:val="20"/>
      <w:lang w:val="it-IT"/>
    </w:rPr>
  </w:style>
  <w:style w:type="paragraph" w:customStyle="1" w:styleId="Char4">
    <w:name w:val="Char4"/>
    <w:basedOn w:val="Normal"/>
    <w:rsid w:val="001F6113"/>
    <w:pPr>
      <w:spacing w:after="160" w:line="240" w:lineRule="exact"/>
      <w:jc w:val="both"/>
    </w:pPr>
    <w:rPr>
      <w:rFonts w:ascii="Tahoma" w:hAnsi="Tahoma"/>
      <w:sz w:val="20"/>
      <w:szCs w:val="20"/>
    </w:rPr>
  </w:style>
  <w:style w:type="character" w:customStyle="1" w:styleId="FontStyle91">
    <w:name w:val="Font Style91"/>
    <w:basedOn w:val="DefaultParagraphFont"/>
    <w:uiPriority w:val="99"/>
    <w:rsid w:val="001F6113"/>
    <w:rPr>
      <w:rFonts w:ascii="Times New Roman" w:hAnsi="Times New Roman" w:cs="Times New Roman"/>
      <w:spacing w:val="20"/>
      <w:sz w:val="20"/>
      <w:szCs w:val="20"/>
    </w:rPr>
  </w:style>
  <w:style w:type="character" w:styleId="PlaceholderText">
    <w:name w:val="Placeholder Text"/>
    <w:basedOn w:val="DefaultParagraphFont"/>
    <w:uiPriority w:val="99"/>
    <w:semiHidden/>
    <w:rsid w:val="001F6113"/>
    <w:rPr>
      <w:color w:val="808080"/>
    </w:rPr>
  </w:style>
  <w:style w:type="table" w:styleId="LightShading-Accent2">
    <w:name w:val="Light Shading Accent 2"/>
    <w:basedOn w:val="TableNormal"/>
    <w:uiPriority w:val="60"/>
    <w:rsid w:val="001F6113"/>
    <w:rPr>
      <w:rFonts w:eastAsia="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TOC2">
    <w:name w:val="toc 2"/>
    <w:basedOn w:val="Normal"/>
    <w:next w:val="Normal"/>
    <w:autoRedefine/>
    <w:uiPriority w:val="39"/>
    <w:unhideWhenUsed/>
    <w:rsid w:val="001F6113"/>
    <w:pPr>
      <w:spacing w:after="100" w:line="276" w:lineRule="auto"/>
      <w:ind w:left="220"/>
    </w:pPr>
    <w:rPr>
      <w:rFonts w:ascii="Calibri" w:eastAsia="Times New Roman" w:hAnsi="Calibri"/>
      <w:sz w:val="22"/>
      <w:szCs w:val="22"/>
    </w:rPr>
  </w:style>
  <w:style w:type="paragraph" w:styleId="TOC3">
    <w:name w:val="toc 3"/>
    <w:basedOn w:val="Normal"/>
    <w:next w:val="Normal"/>
    <w:autoRedefine/>
    <w:uiPriority w:val="39"/>
    <w:unhideWhenUsed/>
    <w:rsid w:val="001F6113"/>
    <w:pPr>
      <w:spacing w:after="100" w:line="276" w:lineRule="auto"/>
      <w:ind w:left="440"/>
    </w:pPr>
    <w:rPr>
      <w:rFonts w:ascii="Calibri" w:eastAsia="Times New Roman"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2561</Words>
  <Characters>14598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2019-03-18T13:56:00Z</dcterms:created>
  <dcterms:modified xsi:type="dcterms:W3CDTF">2019-03-18T13:56:00Z</dcterms:modified>
</cp:coreProperties>
</file>