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AE" w:rsidRPr="00CA1580" w:rsidRDefault="00314BAE" w:rsidP="00314BAE">
      <w:pPr>
        <w:pStyle w:val="Akti"/>
        <w:keepNext w:val="0"/>
        <w:rPr>
          <w:lang w:val="sq-AL"/>
        </w:rPr>
      </w:pPr>
      <w:bookmarkStart w:id="0" w:name="_GoBack"/>
      <w:bookmarkEnd w:id="0"/>
      <w:r w:rsidRPr="00CA1580">
        <w:rPr>
          <w:lang w:val="sq-AL"/>
        </w:rPr>
        <w:t>VENDIM</w:t>
      </w:r>
    </w:p>
    <w:p w:rsidR="00314BAE" w:rsidRPr="00CA1580" w:rsidRDefault="00314BAE" w:rsidP="00314BAE">
      <w:pPr>
        <w:pStyle w:val="Numri"/>
        <w:widowControl w:val="0"/>
        <w:rPr>
          <w:lang w:val="sq-AL"/>
        </w:rPr>
      </w:pPr>
      <w:r w:rsidRPr="00CA1580">
        <w:rPr>
          <w:lang w:val="sq-AL"/>
        </w:rPr>
        <w:t>Nr. 667, datë 7.8.2013</w:t>
      </w:r>
    </w:p>
    <w:p w:rsidR="00314BAE" w:rsidRPr="00CA1580" w:rsidRDefault="00314BAE" w:rsidP="00314BAE">
      <w:pPr>
        <w:pStyle w:val="Paragrafi"/>
        <w:rPr>
          <w:lang w:val="sq-AL"/>
        </w:rPr>
      </w:pPr>
    </w:p>
    <w:p w:rsidR="00314BAE" w:rsidRPr="00CA1580" w:rsidRDefault="00314BAE" w:rsidP="00314BAE">
      <w:pPr>
        <w:pStyle w:val="Titulli"/>
        <w:keepNext w:val="0"/>
        <w:rPr>
          <w:lang w:val="sq-AL"/>
        </w:rPr>
      </w:pPr>
      <w:r w:rsidRPr="00CA1580">
        <w:rPr>
          <w:lang w:val="sq-AL"/>
        </w:rPr>
        <w:t xml:space="preserve">PËR LEJIMIN E MINISTRISË SË PUNËS, ÇËSHTJEVE SOCIALE DHE SHANSEVE TË BARABARTA PËR PUBLIKIMIN E NJOFTIMEVE PËR PROCEDURËN E PROKURIMIT, ME OBJEKT “REHABILITIMI I ISH-REPARTIT USHTARAK NË QENDËR PRITËSE PËR TË PASTREHËT” </w:t>
      </w:r>
    </w:p>
    <w:p w:rsidR="00314BAE" w:rsidRPr="00CA1580" w:rsidRDefault="00314BAE" w:rsidP="00314BAE">
      <w:pPr>
        <w:pStyle w:val="Paragrafi"/>
        <w:rPr>
          <w:sz w:val="16"/>
          <w:lang w:val="sq-AL"/>
        </w:rPr>
      </w:pPr>
    </w:p>
    <w:p w:rsidR="00314BAE" w:rsidRPr="00CA1580" w:rsidRDefault="00314BAE" w:rsidP="00314BAE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Kushtetutës, të ligjit nr. 9643, datë 20.11.2006 “Për prokurimin publik”, të ndryshuar, të ligjit nr. 119/2012, datë 17.12.2012 “Për buxhetin e vitit 2013”, dhe në vijim të vendimit nr. 591, datë 10.7.2013 të Këshillit të Ministrave “Për disiplinimin e përdorimit të shpenzimeve buxhetore, për vitin 2013”, me propozimin e Ministrit të Punës, Çështjeve Sociale dhe Shanseve të Barabarta, Këshilli i Ministrave</w:t>
      </w:r>
    </w:p>
    <w:p w:rsidR="00314BAE" w:rsidRPr="00CA1580" w:rsidRDefault="00314BAE" w:rsidP="00314BAE">
      <w:pPr>
        <w:pStyle w:val="Paragrafi"/>
        <w:rPr>
          <w:sz w:val="16"/>
          <w:lang w:val="sq-AL"/>
        </w:rPr>
      </w:pPr>
    </w:p>
    <w:p w:rsidR="00314BAE" w:rsidRPr="00CA1580" w:rsidRDefault="00314BAE" w:rsidP="00314BAE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314BAE" w:rsidRPr="00CA1580" w:rsidRDefault="00314BAE" w:rsidP="00314BAE">
      <w:pPr>
        <w:pStyle w:val="Paragrafi"/>
        <w:rPr>
          <w:sz w:val="16"/>
          <w:lang w:val="sq-AL"/>
        </w:rPr>
      </w:pPr>
    </w:p>
    <w:p w:rsidR="00314BAE" w:rsidRPr="00CA1580" w:rsidRDefault="00314BAE" w:rsidP="00314BAE">
      <w:pPr>
        <w:pStyle w:val="Paragrafi"/>
        <w:rPr>
          <w:lang w:val="sq-AL"/>
        </w:rPr>
      </w:pPr>
      <w:r w:rsidRPr="00CA1580">
        <w:rPr>
          <w:lang w:val="sq-AL"/>
        </w:rPr>
        <w:t>1. Lejimin e Ministrisë së Punës, Çështjeve Sociale dhe Shanseve të Barabarta për publikimin e njoftimeve për procedurën e prokurimit, me objekt “Rehabilitimi i ish-repartit ushtarak në qendër pritëse për të pastrehët”.</w:t>
      </w:r>
    </w:p>
    <w:p w:rsidR="00314BAE" w:rsidRPr="00CA1580" w:rsidRDefault="00314BAE" w:rsidP="00314BAE">
      <w:pPr>
        <w:pStyle w:val="Paragrafi"/>
        <w:rPr>
          <w:lang w:val="sq-AL"/>
        </w:rPr>
      </w:pPr>
      <w:r w:rsidRPr="00CA1580">
        <w:rPr>
          <w:lang w:val="sq-AL"/>
        </w:rPr>
        <w:t>2. Ngarkohen Ministria e Punës, Çështjeve Sociale dhe Shanseve të Barabarta, Ministria e Financave dhe Agjencia e Prokurimit Publik për ndjekjen dhe zbatimin e këtij vendimi.</w:t>
      </w:r>
    </w:p>
    <w:p w:rsidR="00314BAE" w:rsidRPr="00CA1580" w:rsidRDefault="00314BAE" w:rsidP="00314BAE">
      <w:pPr>
        <w:pStyle w:val="Paragrafi"/>
        <w:rPr>
          <w:lang w:val="sq-AL"/>
        </w:rPr>
      </w:pPr>
      <w:r w:rsidRPr="00CA1580">
        <w:rPr>
          <w:lang w:val="sq-AL"/>
        </w:rPr>
        <w:t>Ky vendim hyn në fuqi menjëherë dhe botohet në Fletoren Zyrtare.</w:t>
      </w:r>
    </w:p>
    <w:p w:rsidR="00314BAE" w:rsidRPr="00CA1580" w:rsidRDefault="00314BAE" w:rsidP="00314BAE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314BAE" w:rsidRPr="00CA1580" w:rsidRDefault="00314BAE" w:rsidP="00314BAE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sectPr w:rsidR="00314BAE" w:rsidRPr="00CA1580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4BAE"/>
    <w:rsid w:val="00314BAE"/>
    <w:rsid w:val="00730F0E"/>
    <w:rsid w:val="007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7D1042-BBE5-43A0-99C9-ADDA5852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4BA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4BA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4BA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314BA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14BA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4BA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4BA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4B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14BA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314BA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314B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14BA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