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C74" w:rsidRPr="009030B6" w:rsidRDefault="00C42C74" w:rsidP="00C42C74">
      <w:pPr>
        <w:pStyle w:val="Akti"/>
        <w:keepNext w:val="0"/>
        <w:rPr>
          <w:lang w:val="sq-AL"/>
        </w:rPr>
      </w:pPr>
      <w:bookmarkStart w:id="0" w:name="_GoBack"/>
      <w:bookmarkEnd w:id="0"/>
      <w:r w:rsidRPr="009030B6">
        <w:rPr>
          <w:lang w:val="sq-AL"/>
        </w:rPr>
        <w:t>VENDIM</w:t>
      </w:r>
    </w:p>
    <w:p w:rsidR="00C42C74" w:rsidRPr="009030B6" w:rsidRDefault="00C42C74" w:rsidP="00C42C74">
      <w:pPr>
        <w:pStyle w:val="NumriData"/>
        <w:keepNext w:val="0"/>
        <w:rPr>
          <w:lang w:val="sq-AL"/>
        </w:rPr>
      </w:pPr>
      <w:r w:rsidRPr="009030B6">
        <w:rPr>
          <w:lang w:val="sq-AL"/>
        </w:rPr>
        <w:t>Nr. 703, datë 16.8.2013</w:t>
      </w:r>
    </w:p>
    <w:p w:rsidR="00C42C74" w:rsidRPr="009030B6" w:rsidRDefault="00C42C74" w:rsidP="00C42C74">
      <w:pPr>
        <w:pStyle w:val="Paragrafi"/>
        <w:rPr>
          <w:lang w:val="sq-AL"/>
        </w:rPr>
      </w:pPr>
    </w:p>
    <w:p w:rsidR="00C42C74" w:rsidRPr="009030B6" w:rsidRDefault="00C42C74" w:rsidP="00C42C74">
      <w:pPr>
        <w:pStyle w:val="Titulli"/>
        <w:keepNext w:val="0"/>
        <w:rPr>
          <w:lang w:val="sq-AL"/>
        </w:rPr>
      </w:pPr>
      <w:r w:rsidRPr="009030B6">
        <w:rPr>
          <w:lang w:val="sq-AL"/>
        </w:rPr>
        <w:t>Për rishpërndarje fondesh ndërmjet programeve, brenda buxhetit të vitit 2013, miratuar për ministrinë e turizmit, kulturës, rinisë dhe sporteve</w:t>
      </w:r>
    </w:p>
    <w:p w:rsidR="00C42C74" w:rsidRPr="009030B6" w:rsidRDefault="00C42C74" w:rsidP="00C42C74">
      <w:pPr>
        <w:pStyle w:val="Paragrafi"/>
        <w:rPr>
          <w:lang w:val="sq-AL"/>
        </w:rPr>
      </w:pPr>
    </w:p>
    <w:p w:rsidR="00C42C74" w:rsidRPr="009030B6" w:rsidRDefault="00C42C74" w:rsidP="00C42C74">
      <w:pPr>
        <w:pStyle w:val="Paragrafi"/>
        <w:rPr>
          <w:lang w:val="sq-AL"/>
        </w:rPr>
      </w:pPr>
      <w:r w:rsidRPr="009030B6">
        <w:rPr>
          <w:lang w:val="sq-AL"/>
        </w:rPr>
        <w:t>Në mbështetje të nenit 100 të Kushtetutës, të nenit 44, të ligjit nr. 9936, datë 26.6.2008 “Për menaxhimin e sistemit buxhetor në Republikën e Shqipërisë” dhe të ligjit nr. 119/2012 “Për buxhetin e vitit 2013”, me propozimin e Ministrit të Turizmit, Kulturës, Rinisë dhe Sporteve, Këshilli i Ministrave</w:t>
      </w:r>
    </w:p>
    <w:p w:rsidR="00C42C74" w:rsidRPr="009030B6" w:rsidRDefault="00C42C74" w:rsidP="00C42C74">
      <w:pPr>
        <w:pStyle w:val="Paragrafi"/>
        <w:rPr>
          <w:lang w:val="sq-AL"/>
        </w:rPr>
      </w:pPr>
    </w:p>
    <w:p w:rsidR="00C42C74" w:rsidRPr="009030B6" w:rsidRDefault="00C42C74" w:rsidP="00C42C74">
      <w:pPr>
        <w:pStyle w:val="VENDOSI"/>
        <w:keepNext w:val="0"/>
        <w:rPr>
          <w:lang w:val="sq-AL"/>
        </w:rPr>
      </w:pPr>
      <w:r w:rsidRPr="009030B6">
        <w:rPr>
          <w:lang w:val="sq-AL"/>
        </w:rPr>
        <w:t>Vendosi:</w:t>
      </w:r>
    </w:p>
    <w:p w:rsidR="00C42C74" w:rsidRPr="009030B6" w:rsidRDefault="00C42C74" w:rsidP="00C42C74">
      <w:pPr>
        <w:pStyle w:val="Paragrafi"/>
        <w:rPr>
          <w:lang w:val="sq-AL"/>
        </w:rPr>
      </w:pPr>
    </w:p>
    <w:p w:rsidR="00C42C74" w:rsidRPr="009030B6" w:rsidRDefault="00C42C74" w:rsidP="00C42C74">
      <w:pPr>
        <w:pStyle w:val="Paragrafi"/>
        <w:rPr>
          <w:lang w:val="sq-AL"/>
        </w:rPr>
      </w:pPr>
      <w:r w:rsidRPr="009030B6">
        <w:rPr>
          <w:lang w:val="sq-AL"/>
        </w:rPr>
        <w:t>1. Rishpërndarjen e fondeve ndërmjet programeve, në buxhetin e vitit 2013, miratuar për Ministrinë e Turizmit, Kulturës, Rinisë dhe Sporteve, si më poshtë vijon:</w:t>
      </w:r>
    </w:p>
    <w:p w:rsidR="00C42C74" w:rsidRPr="009030B6" w:rsidRDefault="00C42C74" w:rsidP="00C42C74">
      <w:pPr>
        <w:pStyle w:val="Paragrafi"/>
        <w:rPr>
          <w:lang w:val="sq-AL"/>
        </w:rPr>
      </w:pPr>
      <w:r w:rsidRPr="009030B6">
        <w:rPr>
          <w:lang w:val="sq-AL"/>
        </w:rPr>
        <w:t>a) Në programin 08230 “Për artin dhe kulturën”, në zërin “Shpenzime kapitale”, të pakësohet fondi 6 000 000 (gjashtë milionë) lekë.</w:t>
      </w:r>
    </w:p>
    <w:p w:rsidR="00C42C74" w:rsidRPr="009030B6" w:rsidRDefault="00C42C74" w:rsidP="00C42C74">
      <w:pPr>
        <w:pStyle w:val="Paragrafi"/>
        <w:rPr>
          <w:lang w:val="sq-AL"/>
        </w:rPr>
      </w:pPr>
      <w:r w:rsidRPr="009030B6">
        <w:rPr>
          <w:lang w:val="sq-AL"/>
        </w:rPr>
        <w:t>b) Në programin 08220 “Për trashëgiminë kulturore” në zërin “Shpenzime kapitale”, të shtohet fondi 6 000 000 (gjashtë milionë) lekë.</w:t>
      </w:r>
    </w:p>
    <w:p w:rsidR="00C42C74" w:rsidRPr="009030B6" w:rsidRDefault="00C42C74" w:rsidP="00C42C74">
      <w:pPr>
        <w:pStyle w:val="Paragrafi"/>
        <w:rPr>
          <w:lang w:val="sq-AL"/>
        </w:rPr>
      </w:pPr>
      <w:r w:rsidRPr="009030B6">
        <w:rPr>
          <w:lang w:val="sq-AL"/>
        </w:rPr>
        <w:t>2. Ngarkohen Ministria e Financave dhe Ministria e Turizmit, Kulturës, Rinisë dhe Sporteve për zbatimin e këtij vendimi.</w:t>
      </w:r>
    </w:p>
    <w:p w:rsidR="00C42C74" w:rsidRPr="009030B6" w:rsidRDefault="00C42C74" w:rsidP="00C42C74">
      <w:pPr>
        <w:pStyle w:val="Paragrafi"/>
        <w:rPr>
          <w:lang w:val="sq-AL"/>
        </w:rPr>
      </w:pPr>
      <w:r w:rsidRPr="009030B6">
        <w:rPr>
          <w:lang w:val="sq-AL"/>
        </w:rPr>
        <w:t>Ky vendim hyn në fuqi menjëherë dhe botohet në Fletoren Zyrtare.</w:t>
      </w:r>
    </w:p>
    <w:p w:rsidR="00C42C74" w:rsidRPr="009030B6" w:rsidRDefault="00C42C74" w:rsidP="00C42C74">
      <w:pPr>
        <w:pStyle w:val="Autoriteti"/>
        <w:keepNext w:val="0"/>
        <w:rPr>
          <w:lang w:val="sq-AL"/>
        </w:rPr>
      </w:pPr>
      <w:r w:rsidRPr="009030B6">
        <w:rPr>
          <w:lang w:val="sq-AL"/>
        </w:rPr>
        <w:t>Kryeministri</w:t>
      </w:r>
    </w:p>
    <w:p w:rsidR="00C42C74" w:rsidRPr="009030B6" w:rsidRDefault="00C42C74" w:rsidP="00C42C74">
      <w:pPr>
        <w:pStyle w:val="AutoritetiEmer"/>
        <w:rPr>
          <w:lang w:val="sq-AL"/>
        </w:rPr>
      </w:pPr>
      <w:r w:rsidRPr="009030B6">
        <w:rPr>
          <w:lang w:val="sq-AL"/>
        </w:rPr>
        <w:t>Sali Berisha</w:t>
      </w:r>
    </w:p>
    <w:sectPr w:rsidR="00C42C74" w:rsidRPr="009030B6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42C74"/>
    <w:rsid w:val="00126B60"/>
    <w:rsid w:val="00C42C74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FCA25A4-CC96-4203-B515-7893AA21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42C7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C42C74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C42C74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C42C7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42C7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42C7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C42C7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C42C7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C42C7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C42C7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42C7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C42C7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42C7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2019-03-18T14:04:00Z</dcterms:created>
  <dcterms:modified xsi:type="dcterms:W3CDTF">2019-03-18T14:04:00Z</dcterms:modified>
</cp:coreProperties>
</file>