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33AC" w:rsidRPr="009030B6" w:rsidRDefault="00D333AC" w:rsidP="00D333AC">
      <w:pPr>
        <w:pStyle w:val="Akti"/>
        <w:keepNext w:val="0"/>
        <w:rPr>
          <w:lang w:val="sq-AL"/>
        </w:rPr>
      </w:pPr>
      <w:bookmarkStart w:id="0" w:name="_GoBack"/>
      <w:bookmarkEnd w:id="0"/>
      <w:r w:rsidRPr="009030B6">
        <w:rPr>
          <w:lang w:val="sq-AL"/>
        </w:rPr>
        <w:t>VENDIM</w:t>
      </w:r>
    </w:p>
    <w:p w:rsidR="00D333AC" w:rsidRPr="009030B6" w:rsidRDefault="00D333AC" w:rsidP="00D333AC">
      <w:pPr>
        <w:pStyle w:val="NumriData"/>
        <w:keepNext w:val="0"/>
        <w:rPr>
          <w:lang w:val="sq-AL"/>
        </w:rPr>
      </w:pPr>
      <w:r w:rsidRPr="009030B6">
        <w:rPr>
          <w:lang w:val="sq-AL"/>
        </w:rPr>
        <w:t>Nr. 704, datë 21.8.2013</w:t>
      </w:r>
    </w:p>
    <w:p w:rsidR="00D333AC" w:rsidRPr="009030B6" w:rsidRDefault="00D333AC" w:rsidP="00D333AC">
      <w:pPr>
        <w:pStyle w:val="Paragrafi"/>
        <w:rPr>
          <w:lang w:val="sq-AL"/>
        </w:rPr>
      </w:pPr>
    </w:p>
    <w:p w:rsidR="00D333AC" w:rsidRPr="009030B6" w:rsidRDefault="00D333AC" w:rsidP="00D333AC">
      <w:pPr>
        <w:pStyle w:val="Titulli"/>
        <w:keepNext w:val="0"/>
        <w:rPr>
          <w:lang w:val="sq-AL"/>
        </w:rPr>
      </w:pPr>
      <w:r w:rsidRPr="009030B6">
        <w:rPr>
          <w:lang w:val="sq-AL"/>
        </w:rPr>
        <w:t>PËR KALIMIN NË PRONËSI, PA SHPËRBLIM, KOMUNITETIT MYSLIMAN TË SHQIPËRISË PËR INSTITUCION TË ARSIMIT TË LARTË NË PRONËSI TË TIJ, TË SIPËRFAQES PREJ 7300 M</w:t>
      </w:r>
      <w:r w:rsidRPr="009030B6">
        <w:rPr>
          <w:vertAlign w:val="superscript"/>
          <w:lang w:val="sq-AL"/>
        </w:rPr>
        <w:t>2</w:t>
      </w:r>
      <w:r w:rsidRPr="009030B6">
        <w:rPr>
          <w:lang w:val="sq-AL"/>
        </w:rPr>
        <w:t>, NGA TRUALLI I PRONËS NR. 185, ME EMËRTIM “BATALIONI I VËZHGIMIT AJROR SAUK”, TIRANË, DHE TË SIPËRFAQES PREJ 2300 M</w:t>
      </w:r>
      <w:r w:rsidRPr="009030B6">
        <w:rPr>
          <w:vertAlign w:val="superscript"/>
          <w:lang w:val="sq-AL"/>
        </w:rPr>
        <w:t>2</w:t>
      </w:r>
      <w:r w:rsidRPr="009030B6">
        <w:rPr>
          <w:lang w:val="sq-AL"/>
        </w:rPr>
        <w:t>, PJESË E PASURISË NR. 69/1, NË ZONËN KADASTRALE NR. 3266, ME EMËRTIM “QENDRA E FORMIMIT POLICOR SAUK”, TIRANË, NË PËRGJEGJËSI ADMINISTRIMI TË MINISTRISË SË ARSIMIT DHE SHKENCËS, DHE PËR NJË NDRYSHIM NË VENDIMET E KËSHILLIT TË MINISTRAVE NR. 768, DATË 14.11.2007 “PËR NDRYSHIMIN E PËRGJEGJËSISË SË ADMINISTRIMIT TË PRONËS NR. 185, “BATALIONI I VËZHGIMIT AJROR” (ISH-REPARTI USHTARAK 3332) SAUK, TIRANË, NGA MINISTRIA E MBROJTJES TE MINISTRIA E ARSIMIT DHE SHKENCËS”, DHE NR. 333, DATË 25.4.2013 “PËR NDRYSHIMIN E PËRGJEGJËSISË SË ADMINISTRIMIT TË NJË PJESE TRUALLI TË PRONËS “QENDRA E FORMIMIT POLICOR SAUK”, TIRANË”, NGA MINISTRIA E BRENDSHME TE MINISTRIA E ARSIMIT DHE SHKENCËS</w:t>
      </w:r>
    </w:p>
    <w:p w:rsidR="00D333AC" w:rsidRPr="009030B6" w:rsidRDefault="00D333AC" w:rsidP="00D333AC">
      <w:pPr>
        <w:pStyle w:val="Paragrafi"/>
        <w:rPr>
          <w:lang w:val="sq-AL"/>
        </w:rPr>
      </w:pPr>
    </w:p>
    <w:p w:rsidR="00D333AC" w:rsidRPr="009030B6" w:rsidRDefault="00D333AC" w:rsidP="00D333AC">
      <w:pPr>
        <w:pStyle w:val="Paragrafi"/>
        <w:rPr>
          <w:lang w:val="sq-AL"/>
        </w:rPr>
      </w:pPr>
      <w:r w:rsidRPr="009030B6">
        <w:rPr>
          <w:lang w:val="sq-AL"/>
        </w:rPr>
        <w:t>Në mbështetje të nenit 100 të Kushtetutës dhe të neneve 3</w:t>
      </w:r>
      <w:r>
        <w:rPr>
          <w:lang w:val="sq-AL"/>
        </w:rPr>
        <w:t xml:space="preserve"> shkronja “b”, e 4</w:t>
      </w:r>
      <w:r w:rsidRPr="009030B6">
        <w:rPr>
          <w:lang w:val="sq-AL"/>
        </w:rPr>
        <w:t xml:space="preserve"> të ligjit nr. </w:t>
      </w:r>
      <w:r>
        <w:rPr>
          <w:lang w:val="sq-AL"/>
        </w:rPr>
        <w:t>7980, datë 27.7.1995</w:t>
      </w:r>
      <w:r w:rsidRPr="009030B6">
        <w:rPr>
          <w:lang w:val="sq-AL"/>
        </w:rPr>
        <w:t xml:space="preserve"> “Për shitblerjen e trojeve”, të ndryshuar, me propozimin e Zëvendëskryeministrit dhe Ministër i Arsimit dhe Shkencës, Këshilli i Ministrave</w:t>
      </w:r>
    </w:p>
    <w:p w:rsidR="00D333AC" w:rsidRPr="009030B6" w:rsidRDefault="00D333AC" w:rsidP="00D333AC">
      <w:pPr>
        <w:pStyle w:val="VENDOSI"/>
        <w:keepNext w:val="0"/>
        <w:rPr>
          <w:lang w:val="sq-AL"/>
        </w:rPr>
      </w:pPr>
      <w:r w:rsidRPr="009030B6">
        <w:rPr>
          <w:lang w:val="sq-AL"/>
        </w:rPr>
        <w:t>VENDOSI:</w:t>
      </w:r>
    </w:p>
    <w:p w:rsidR="00D333AC" w:rsidRPr="009030B6" w:rsidRDefault="00D333AC" w:rsidP="00D333AC">
      <w:pPr>
        <w:pStyle w:val="Paragrafi"/>
        <w:rPr>
          <w:lang w:val="sq-AL"/>
        </w:rPr>
      </w:pPr>
    </w:p>
    <w:p w:rsidR="00D333AC" w:rsidRPr="009030B6" w:rsidRDefault="00D333AC" w:rsidP="00D333AC">
      <w:pPr>
        <w:pStyle w:val="Paragrafi"/>
        <w:rPr>
          <w:lang w:val="sq-AL"/>
        </w:rPr>
      </w:pPr>
      <w:r w:rsidRPr="009030B6">
        <w:rPr>
          <w:lang w:val="sq-AL"/>
        </w:rPr>
        <w:t>1. Kalimin në pronësi, pa shpërblim, Komunitetit Mysliman të Shqipërisë për institucion të arsimit të lartë në pronësi të tij, të sipërfaqes së lirë prej 7300 (shtatë mijë e treqind) m</w:t>
      </w:r>
      <w:r w:rsidRPr="009030B6">
        <w:rPr>
          <w:vertAlign w:val="superscript"/>
          <w:lang w:val="sq-AL"/>
        </w:rPr>
        <w:t>2</w:t>
      </w:r>
      <w:r w:rsidRPr="009030B6">
        <w:rPr>
          <w:lang w:val="sq-AL"/>
        </w:rPr>
        <w:t>, pjesë e pronës nr. 185, me emërtim “Batalioni i vëzhgimit ajror” (ish-Reparti ushtarak 3332) Sauk, Tiranë</w:t>
      </w:r>
      <w:r>
        <w:rPr>
          <w:lang w:val="sq-AL"/>
        </w:rPr>
        <w:t>,</w:t>
      </w:r>
      <w:r w:rsidRPr="009030B6">
        <w:rPr>
          <w:lang w:val="sq-AL"/>
        </w:rPr>
        <w:t xml:space="preserve"> dhe të sipërfaqes prej 2300 (dy mijë e treqind) m</w:t>
      </w:r>
      <w:r w:rsidRPr="009030B6">
        <w:rPr>
          <w:vertAlign w:val="superscript"/>
          <w:lang w:val="sq-AL"/>
        </w:rPr>
        <w:t>2</w:t>
      </w:r>
      <w:r w:rsidRPr="009030B6">
        <w:rPr>
          <w:lang w:val="sq-AL"/>
        </w:rPr>
        <w:t>, pjesë e pasurisë nr. 69/1, e ndodhur në zonën kadastrale nr. 3266, me emërtim “Qendra e Formimit Policor Sauk”, Tiranë, në përgjegjësi administrimi të Ministrisë së Arsimit dhe Shkencës, për t’u përdorur për nevoja të këtij komuniteti, sipas planvendosjes që i bashkëlidhet këtij vendimi dhe është pjesë përbërëse e tij.</w:t>
      </w:r>
    </w:p>
    <w:p w:rsidR="00D333AC" w:rsidRPr="009030B6" w:rsidRDefault="00D333AC" w:rsidP="00D333AC">
      <w:pPr>
        <w:pStyle w:val="Paragrafi"/>
        <w:rPr>
          <w:lang w:val="sq-AL"/>
        </w:rPr>
      </w:pPr>
      <w:r w:rsidRPr="009030B6">
        <w:rPr>
          <w:lang w:val="sq-AL"/>
        </w:rPr>
        <w:t>2. Sipërfaqja e lirë prej 7300 (shtatë mijë e treqind) m</w:t>
      </w:r>
      <w:r w:rsidRPr="009030B6">
        <w:rPr>
          <w:vertAlign w:val="superscript"/>
          <w:lang w:val="sq-AL"/>
        </w:rPr>
        <w:t>2</w:t>
      </w:r>
      <w:r w:rsidRPr="009030B6">
        <w:rPr>
          <w:lang w:val="sq-AL"/>
        </w:rPr>
        <w:t>, pjesë e pronës nr. 185, me emërtimin “Batalioni i vëzhgimit ajror” (ish-Reparti ushtarak 3332), Sauk, Tiranë dhe sipërfaqja prej 2300 (dy mijë e treqind) m</w:t>
      </w:r>
      <w:r w:rsidRPr="009030B6">
        <w:rPr>
          <w:vertAlign w:val="superscript"/>
          <w:lang w:val="sq-AL"/>
        </w:rPr>
        <w:t>2</w:t>
      </w:r>
      <w:r w:rsidRPr="009030B6">
        <w:rPr>
          <w:lang w:val="sq-AL"/>
        </w:rPr>
        <w:t>, pjesë e pasurisë nr. 69/1, e ndodhur në zonën kadastrale nr. 3266, me emërtim “Qendra e Formimit Policor Sauk”, Tiranë, të hiqen nga lista e inventarit të pronave të paluajtshme shtetërore, që i bashkëlidhen vendimeve të Këshillit të Ministrave nr. 768, datë 14.11.2007 dhe nr. 333, datë 25.4.2013.</w:t>
      </w:r>
    </w:p>
    <w:p w:rsidR="00D333AC" w:rsidRPr="009030B6" w:rsidRDefault="00D333AC" w:rsidP="00D333AC">
      <w:pPr>
        <w:pStyle w:val="Paragrafi"/>
        <w:rPr>
          <w:lang w:val="sq-AL"/>
        </w:rPr>
      </w:pPr>
      <w:r w:rsidRPr="009030B6">
        <w:rPr>
          <w:lang w:val="sq-AL"/>
        </w:rPr>
        <w:t>3. Komunitetit Mysliman të Shqipërisë i ndalohet ndryshimi i destinacionit dhe tjetërsimi i pronësisë së sipërfaqes prej 7300 (shtatë mijë e treqind) m</w:t>
      </w:r>
      <w:r w:rsidRPr="009030B6">
        <w:rPr>
          <w:vertAlign w:val="superscript"/>
          <w:lang w:val="sq-AL"/>
        </w:rPr>
        <w:t>2</w:t>
      </w:r>
      <w:r w:rsidRPr="009030B6">
        <w:rPr>
          <w:lang w:val="sq-AL"/>
        </w:rPr>
        <w:t>, pjesë e pronës nr. 185, me emërtim “Batalioni i vëzhgimit ajror” (ish-Reparti ushtarak 3332) Sauk, Tiranë, dhe të sipërfaqes prej 2300 (dy mijë e treqind) m</w:t>
      </w:r>
      <w:r w:rsidRPr="009030B6">
        <w:rPr>
          <w:vertAlign w:val="superscript"/>
          <w:lang w:val="sq-AL"/>
        </w:rPr>
        <w:t>2</w:t>
      </w:r>
      <w:r w:rsidRPr="009030B6">
        <w:rPr>
          <w:lang w:val="sq-AL"/>
        </w:rPr>
        <w:t>, pjesë e pasurisë nr. 69/1, e ndodhur në zonën kadastrale nr. 3266, me emërtimin “Qendra e Formimit Policor Sauk”, Tiranë, të përcaktuar në pikën 1 të këtij vendimi.</w:t>
      </w:r>
    </w:p>
    <w:p w:rsidR="00D333AC" w:rsidRPr="009030B6" w:rsidRDefault="00D333AC" w:rsidP="00D333AC">
      <w:pPr>
        <w:pStyle w:val="Paragrafi"/>
        <w:rPr>
          <w:lang w:val="sq-AL"/>
        </w:rPr>
      </w:pPr>
      <w:r w:rsidRPr="009030B6">
        <w:rPr>
          <w:lang w:val="sq-AL"/>
        </w:rPr>
        <w:t>4. Ngarkohen Ministria e Arsimit dhe Shkencës, Komuniteti Mysliman i Shqipërisë, Agjencia e Inventarizimit dhe Transferimit të Pronave të Paluajtshme dhe Kryeregjistruesi i Pasurive të Paluajtshme të Republikës së Shqipërisë për zbatimin e këtij vendimi.</w:t>
      </w:r>
    </w:p>
    <w:p w:rsidR="00D333AC" w:rsidRPr="009030B6" w:rsidRDefault="00D333AC" w:rsidP="00D333AC">
      <w:pPr>
        <w:pStyle w:val="Paragrafi"/>
        <w:rPr>
          <w:lang w:val="sq-AL"/>
        </w:rPr>
      </w:pPr>
      <w:r w:rsidRPr="009030B6">
        <w:rPr>
          <w:lang w:val="sq-AL"/>
        </w:rPr>
        <w:t>Ky vendim hyn në fuqi menjëherë dhe botohet në Fletoren Zyrtare.</w:t>
      </w:r>
    </w:p>
    <w:p w:rsidR="00D333AC" w:rsidRPr="009030B6" w:rsidRDefault="00D333AC" w:rsidP="00D333AC">
      <w:pPr>
        <w:pStyle w:val="Autoriteti"/>
        <w:keepNext w:val="0"/>
        <w:rPr>
          <w:lang w:val="sq-AL"/>
        </w:rPr>
      </w:pPr>
      <w:r w:rsidRPr="009030B6">
        <w:rPr>
          <w:lang w:val="sq-AL"/>
        </w:rPr>
        <w:t>Kryeministri</w:t>
      </w:r>
    </w:p>
    <w:p w:rsidR="00D333AC" w:rsidRPr="009030B6" w:rsidRDefault="00D333AC" w:rsidP="00D333AC">
      <w:pPr>
        <w:pStyle w:val="AutoritetiEmer"/>
        <w:rPr>
          <w:lang w:val="sq-AL"/>
        </w:rPr>
      </w:pPr>
      <w:r w:rsidRPr="009030B6">
        <w:rPr>
          <w:lang w:val="sq-AL"/>
        </w:rPr>
        <w:t>Sali Berisha</w:t>
      </w:r>
    </w:p>
    <w:p w:rsidR="00D333AC" w:rsidRPr="009030B6" w:rsidRDefault="00F80063" w:rsidP="00D333AC">
      <w:pPr>
        <w:pStyle w:val="Akti"/>
        <w:keepNext w:val="0"/>
        <w:jc w:val="both"/>
        <w:rPr>
          <w:lang w:val="sq-AL"/>
        </w:rPr>
      </w:pPr>
      <w:r w:rsidRPr="00D333AC">
        <w:rPr>
          <w:noProof/>
          <w:lang w:val="en-US"/>
        </w:rPr>
        <w:drawing>
          <wp:inline distT="0" distB="0" distL="0" distR="0">
            <wp:extent cx="5753100" cy="8105775"/>
            <wp:effectExtent l="19050" t="19050" r="19050" b="285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0577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D333AC" w:rsidRPr="009030B6" w:rsidRDefault="00F80063" w:rsidP="00D333AC">
      <w:pPr>
        <w:pStyle w:val="Akti"/>
        <w:keepNext w:val="0"/>
        <w:jc w:val="both"/>
        <w:rPr>
          <w:lang w:val="sq-AL"/>
        </w:rPr>
      </w:pPr>
      <w:r w:rsidRPr="00D333AC">
        <w:rPr>
          <w:noProof/>
          <w:lang w:val="en-US"/>
        </w:rPr>
        <w:drawing>
          <wp:inline distT="0" distB="0" distL="0" distR="0">
            <wp:extent cx="5762625" cy="8134350"/>
            <wp:effectExtent l="19050" t="19050" r="28575" b="190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13435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D333AC" w:rsidRPr="009030B6" w:rsidRDefault="00D333AC" w:rsidP="00D333AC">
      <w:pPr>
        <w:pStyle w:val="Akti"/>
        <w:keepNext w:val="0"/>
        <w:rPr>
          <w:lang w:val="sq-AL"/>
        </w:rPr>
      </w:pPr>
      <w:r w:rsidRPr="009030B6">
        <w:rPr>
          <w:lang w:val="sq-AL"/>
        </w:rPr>
        <w:t>PLAN RILEVIMI</w:t>
      </w:r>
    </w:p>
    <w:p w:rsidR="00D333AC" w:rsidRPr="009030B6" w:rsidRDefault="00D333AC" w:rsidP="00D333AC">
      <w:pPr>
        <w:pStyle w:val="Akti"/>
        <w:keepNext w:val="0"/>
        <w:rPr>
          <w:lang w:val="sq-AL"/>
        </w:rPr>
      </w:pPr>
    </w:p>
    <w:p w:rsidR="00D333AC" w:rsidRPr="009030B6" w:rsidRDefault="00F80063" w:rsidP="00D333AC">
      <w:pPr>
        <w:pStyle w:val="Akti"/>
        <w:keepNext w:val="0"/>
        <w:jc w:val="both"/>
        <w:rPr>
          <w:lang w:val="sq-AL"/>
        </w:rPr>
      </w:pPr>
      <w:r w:rsidRPr="00D333AC">
        <w:rPr>
          <w:noProof/>
          <w:lang w:val="en-US"/>
        </w:rPr>
        <w:drawing>
          <wp:inline distT="0" distB="0" distL="0" distR="0">
            <wp:extent cx="5753100" cy="7496175"/>
            <wp:effectExtent l="19050" t="19050" r="19050" b="285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49617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D333AC" w:rsidRPr="009030B6" w:rsidRDefault="00D333AC" w:rsidP="00D333AC">
      <w:pPr>
        <w:pStyle w:val="Akti"/>
        <w:keepNext w:val="0"/>
        <w:rPr>
          <w:lang w:val="sq-AL"/>
        </w:rPr>
      </w:pPr>
    </w:p>
    <w:p w:rsidR="00D333AC" w:rsidRPr="009030B6" w:rsidRDefault="00D333AC" w:rsidP="00D333AC">
      <w:pPr>
        <w:pStyle w:val="Akti"/>
        <w:keepNext w:val="0"/>
        <w:rPr>
          <w:lang w:val="sq-AL"/>
        </w:rPr>
      </w:pPr>
    </w:p>
    <w:p w:rsidR="00D333AC" w:rsidRPr="009030B6" w:rsidRDefault="00F80063" w:rsidP="00D333AC">
      <w:pPr>
        <w:pStyle w:val="Akti"/>
        <w:keepNext w:val="0"/>
        <w:jc w:val="both"/>
        <w:rPr>
          <w:lang w:val="sq-AL"/>
        </w:rPr>
      </w:pPr>
      <w:r w:rsidRPr="00D333AC">
        <w:rPr>
          <w:noProof/>
          <w:lang w:val="en-US"/>
        </w:rPr>
        <w:drawing>
          <wp:inline distT="0" distB="0" distL="0" distR="0">
            <wp:extent cx="5753100" cy="7562850"/>
            <wp:effectExtent l="19050" t="19050" r="19050" b="190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56285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D333AC" w:rsidRPr="009030B6" w:rsidRDefault="00D333AC" w:rsidP="00D333AC">
      <w:pPr>
        <w:pStyle w:val="Akti"/>
        <w:keepNext w:val="0"/>
        <w:rPr>
          <w:lang w:val="sq-AL"/>
        </w:rPr>
      </w:pPr>
    </w:p>
    <w:p w:rsidR="00D333AC" w:rsidRPr="009030B6" w:rsidRDefault="00D333AC" w:rsidP="00D333AC">
      <w:pPr>
        <w:pStyle w:val="Akti"/>
        <w:keepNext w:val="0"/>
        <w:rPr>
          <w:lang w:val="sq-AL"/>
        </w:rPr>
      </w:pPr>
    </w:p>
    <w:p w:rsidR="00D333AC" w:rsidRPr="009030B6" w:rsidRDefault="00D333AC" w:rsidP="00D333AC">
      <w:pPr>
        <w:pStyle w:val="Akti"/>
        <w:keepNext w:val="0"/>
        <w:rPr>
          <w:lang w:val="sq-AL"/>
        </w:rPr>
      </w:pPr>
    </w:p>
    <w:sectPr w:rsidR="00D333AC" w:rsidRPr="009030B6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333AC"/>
    <w:rsid w:val="00CE303F"/>
    <w:rsid w:val="00D333AC"/>
    <w:rsid w:val="00F80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C5C0444-E7E6-498B-BC34-313DACF35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333A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D333AC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D333AC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D333A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333A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D333A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D333AC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333AC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333A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333A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333A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D333A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333AC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33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33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2019-03-18T14:04:00Z</dcterms:created>
  <dcterms:modified xsi:type="dcterms:W3CDTF">2019-03-18T14:04:00Z</dcterms:modified>
</cp:coreProperties>
</file>