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4B" w:rsidRPr="00D64AA2" w:rsidRDefault="0044094B" w:rsidP="0044094B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VENDIM</w:t>
      </w:r>
    </w:p>
    <w:p w:rsidR="0044094B" w:rsidRPr="00D64AA2" w:rsidRDefault="0044094B" w:rsidP="0044094B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742, datë 5.9.2013</w:t>
      </w:r>
    </w:p>
    <w:p w:rsidR="0044094B" w:rsidRPr="00D64AA2" w:rsidRDefault="0044094B" w:rsidP="0044094B">
      <w:pPr>
        <w:pStyle w:val="Paragrafi"/>
        <w:rPr>
          <w:lang w:val="sq-AL"/>
        </w:rPr>
      </w:pPr>
    </w:p>
    <w:p w:rsidR="0044094B" w:rsidRPr="00D64AA2" w:rsidRDefault="0044094B" w:rsidP="0044094B">
      <w:pPr>
        <w:pStyle w:val="Titulli"/>
        <w:keepNext w:val="0"/>
        <w:rPr>
          <w:lang w:val="sq-AL"/>
        </w:rPr>
      </w:pPr>
      <w:r w:rsidRPr="00D64AA2">
        <w:rPr>
          <w:lang w:val="sq-AL"/>
        </w:rPr>
        <w:t>PËR LEJIMIN E MINISTRISË SË ARSIMIT DHE SHKENCËS PËR KRYERJEN E PROCEDURËS SË PROKURIMIT PËR SHËRBIMIN E INTERNETIT NË SHKOLLAT DHE INSTITUCIONET E ARSIMIT PARAUNIVERSITAR DHE BOTIMIT TË ÇDO LLOJ NJOFTIMI PROKURIMI PËR KËTË SHËRBIM</w:t>
      </w:r>
    </w:p>
    <w:p w:rsidR="0044094B" w:rsidRPr="00D64AA2" w:rsidRDefault="0044094B" w:rsidP="0044094B">
      <w:pPr>
        <w:pStyle w:val="Paragrafi"/>
        <w:rPr>
          <w:rStyle w:val="TitulliChar"/>
          <w:lang w:val="sq-AL"/>
        </w:rPr>
      </w:pPr>
    </w:p>
    <w:p w:rsidR="0044094B" w:rsidRPr="00D64AA2" w:rsidRDefault="0044094B" w:rsidP="0044094B">
      <w:pPr>
        <w:pStyle w:val="Paragrafi"/>
        <w:rPr>
          <w:lang w:val="sq-AL"/>
        </w:rPr>
      </w:pPr>
      <w:r w:rsidRPr="00D64AA2">
        <w:rPr>
          <w:lang w:val="sq-AL"/>
        </w:rPr>
        <w:t xml:space="preserve">Në mbështetje të nenit 100 të Kushtetutës, të ligjit nr. 9643, datë 20.11.2006 </w:t>
      </w:r>
      <w:r>
        <w:rPr>
          <w:lang w:val="sq-AL"/>
        </w:rPr>
        <w:t>“</w:t>
      </w:r>
      <w:r w:rsidRPr="00D64AA2">
        <w:rPr>
          <w:lang w:val="sq-AL"/>
        </w:rPr>
        <w:t>Për prokurimin publik</w:t>
      </w:r>
      <w:r>
        <w:rPr>
          <w:lang w:val="sq-AL"/>
        </w:rPr>
        <w:t>”</w:t>
      </w:r>
      <w:r w:rsidRPr="00D64AA2">
        <w:rPr>
          <w:lang w:val="sq-AL"/>
        </w:rPr>
        <w:t xml:space="preserve">, të ndryshuar, të ligjit nr. 119/2012 </w:t>
      </w:r>
      <w:r>
        <w:rPr>
          <w:lang w:val="sq-AL"/>
        </w:rPr>
        <w:t>“</w:t>
      </w:r>
      <w:r w:rsidRPr="00D64AA2">
        <w:rPr>
          <w:lang w:val="sq-AL"/>
        </w:rPr>
        <w:t>Për buxhetin e vitit 2013</w:t>
      </w:r>
      <w:r>
        <w:rPr>
          <w:lang w:val="sq-AL"/>
        </w:rPr>
        <w:t>”</w:t>
      </w:r>
      <w:r w:rsidRPr="00D64AA2">
        <w:rPr>
          <w:lang w:val="sq-AL"/>
        </w:rPr>
        <w:t xml:space="preserve">, dhe të vendimit nr. 591, datë 10.7.2013 të Këshillit të Ministrave </w:t>
      </w:r>
      <w:r>
        <w:rPr>
          <w:lang w:val="sq-AL"/>
        </w:rPr>
        <w:t>“</w:t>
      </w:r>
      <w:r w:rsidRPr="00D64AA2">
        <w:rPr>
          <w:lang w:val="sq-AL"/>
        </w:rPr>
        <w:t>Për disiplinimin e përdorimit të shpenzimeve buxhetore, për vitin 2013</w:t>
      </w:r>
      <w:r>
        <w:rPr>
          <w:lang w:val="sq-AL"/>
        </w:rPr>
        <w:t>”</w:t>
      </w:r>
      <w:r w:rsidRPr="00D64AA2">
        <w:rPr>
          <w:lang w:val="sq-AL"/>
        </w:rPr>
        <w:t>, me propozimin e Zëvendëskryeministrit dhe Ministër i Arsimit dhe Shkencës, Këshilli i Ministrave</w:t>
      </w:r>
    </w:p>
    <w:p w:rsidR="0044094B" w:rsidRPr="00D64AA2" w:rsidRDefault="0044094B" w:rsidP="0044094B">
      <w:pPr>
        <w:pStyle w:val="Paragrafi"/>
        <w:rPr>
          <w:lang w:val="sq-AL"/>
        </w:rPr>
      </w:pPr>
    </w:p>
    <w:p w:rsidR="0044094B" w:rsidRPr="00D64AA2" w:rsidRDefault="0044094B" w:rsidP="0044094B">
      <w:pPr>
        <w:pStyle w:val="VENDOSI"/>
        <w:keepNext w:val="0"/>
        <w:rPr>
          <w:lang w:val="sq-AL"/>
        </w:rPr>
      </w:pPr>
      <w:r w:rsidRPr="00D64AA2">
        <w:rPr>
          <w:lang w:val="sq-AL"/>
        </w:rPr>
        <w:t>VENDOSI:</w:t>
      </w:r>
    </w:p>
    <w:p w:rsidR="0044094B" w:rsidRPr="00D64AA2" w:rsidRDefault="0044094B" w:rsidP="0044094B">
      <w:pPr>
        <w:pStyle w:val="Paragrafi"/>
        <w:rPr>
          <w:lang w:val="sq-AL"/>
        </w:rPr>
      </w:pPr>
    </w:p>
    <w:p w:rsidR="0044094B" w:rsidRPr="00D64AA2" w:rsidRDefault="0044094B" w:rsidP="0044094B">
      <w:pPr>
        <w:pStyle w:val="Paragrafi"/>
        <w:rPr>
          <w:lang w:val="sq-AL"/>
        </w:rPr>
      </w:pPr>
      <w:r w:rsidRPr="00D64AA2">
        <w:rPr>
          <w:lang w:val="sq-AL"/>
        </w:rPr>
        <w:t>1.</w:t>
      </w:r>
      <w:r>
        <w:rPr>
          <w:lang w:val="sq-AL"/>
        </w:rPr>
        <w:t xml:space="preserve"> </w:t>
      </w:r>
      <w:r w:rsidRPr="00D64AA2">
        <w:rPr>
          <w:lang w:val="sq-AL"/>
        </w:rPr>
        <w:t>Lejimin e Ministrisë së Arsimit dhe Shkencës për kryerjen e procedurës së prokurimit për shërbimin e internetit në shkollat dhe institucionet e arsimit parauniversitar dhe botimit të çdo lloj njoftimi prokurimi për këtë shërbim me fondet e parashikuara në Buxhetin e Shtetit, për vitin 2013, brenda datës 31 dhjetor 2013. Brenda këtij afati përfshihen lidhja e kontratës përkatëse dhe publikimi i njoftimit të kontratës së nënshkruar në Buletinin e Njoftimeve Publike.</w:t>
      </w:r>
    </w:p>
    <w:p w:rsidR="0044094B" w:rsidRPr="00D64AA2" w:rsidRDefault="0044094B" w:rsidP="0044094B">
      <w:pPr>
        <w:pStyle w:val="Paragrafi"/>
        <w:rPr>
          <w:lang w:val="sq-AL"/>
        </w:rPr>
      </w:pPr>
      <w:r w:rsidRPr="00D64AA2">
        <w:rPr>
          <w:lang w:val="sq-AL"/>
        </w:rPr>
        <w:t>2.</w:t>
      </w:r>
      <w:r>
        <w:rPr>
          <w:lang w:val="sq-AL"/>
        </w:rPr>
        <w:t xml:space="preserve"> </w:t>
      </w:r>
      <w:r w:rsidRPr="00D64AA2">
        <w:rPr>
          <w:lang w:val="sq-AL"/>
        </w:rPr>
        <w:t>Ngarkohen Ministra e Arsimit dhe Shkencës, Ministria e Financave dhe Agjencia e Prokurimit Publik për zbatimin e këtij vendimi.</w:t>
      </w:r>
    </w:p>
    <w:p w:rsidR="0044094B" w:rsidRPr="00D64AA2" w:rsidRDefault="0044094B" w:rsidP="0044094B">
      <w:pPr>
        <w:pStyle w:val="Paragrafi"/>
        <w:rPr>
          <w:lang w:val="sq-AL"/>
        </w:rPr>
      </w:pPr>
      <w:r w:rsidRPr="00D64AA2">
        <w:rPr>
          <w:lang w:val="sq-AL"/>
        </w:rPr>
        <w:t>Ky vendim hyn në fuqi menjëherë dhe botohet në Fletoren Zyrtare.</w:t>
      </w:r>
    </w:p>
    <w:p w:rsidR="0044094B" w:rsidRPr="00D64AA2" w:rsidRDefault="0044094B" w:rsidP="0044094B">
      <w:pPr>
        <w:pStyle w:val="Paragrafi"/>
        <w:rPr>
          <w:lang w:val="sq-AL"/>
        </w:rPr>
      </w:pPr>
    </w:p>
    <w:p w:rsidR="0044094B" w:rsidRPr="00D64AA2" w:rsidRDefault="0044094B" w:rsidP="0044094B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KRYEMINISTRI</w:t>
      </w:r>
    </w:p>
    <w:p w:rsidR="0044094B" w:rsidRPr="00D64AA2" w:rsidRDefault="0044094B" w:rsidP="0044094B">
      <w:pPr>
        <w:pStyle w:val="AutoritetiEmer"/>
        <w:rPr>
          <w:lang w:val="sq-AL"/>
        </w:rPr>
      </w:pPr>
      <w:r w:rsidRPr="00D64AA2">
        <w:rPr>
          <w:lang w:val="sq-AL"/>
        </w:rPr>
        <w:t>Sali Berisha</w:t>
      </w:r>
    </w:p>
    <w:sectPr w:rsidR="0044094B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094B"/>
    <w:rsid w:val="0044094B"/>
    <w:rsid w:val="00981F4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6FAECE-9110-4EB8-AF70-9FB85879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09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4094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094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409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09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4094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094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4094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4094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409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09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409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094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