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829" w:rsidRPr="008A6F54" w:rsidRDefault="008C3829" w:rsidP="008C3829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8C3829" w:rsidRPr="008A6F54" w:rsidRDefault="008C3829" w:rsidP="008C3829">
      <w:pPr>
        <w:pStyle w:val="NumriData"/>
        <w:keepNext w:val="0"/>
        <w:rPr>
          <w:lang w:val="sq-AL"/>
        </w:rPr>
      </w:pPr>
      <w:r w:rsidRPr="008A6F54">
        <w:rPr>
          <w:lang w:val="sq-AL"/>
        </w:rPr>
        <w:t>Nr. 750, datë 5.9.2013</w:t>
      </w:r>
    </w:p>
    <w:p w:rsidR="008C3829" w:rsidRPr="008A6F54" w:rsidRDefault="008C3829" w:rsidP="008C3829">
      <w:pPr>
        <w:pStyle w:val="Paragrafi"/>
        <w:rPr>
          <w:lang w:val="sq-AL"/>
        </w:rPr>
      </w:pPr>
    </w:p>
    <w:p w:rsidR="008C3829" w:rsidRPr="008A6F54" w:rsidRDefault="008C3829" w:rsidP="008C3829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MIRATIMIN E LISTËS SË INVENTARIT TË PRONAVE TË PALUAJTSHME SHTETËRORE, TË CILAT I KALOJNË NË PËRGJEGJËSI ADMINISTRIMI UNIVERSITETIT BUJQËSOR TË TIRANËS</w:t>
      </w:r>
    </w:p>
    <w:p w:rsidR="008C3829" w:rsidRPr="008A6F54" w:rsidRDefault="008C3829" w:rsidP="008C3829">
      <w:pPr>
        <w:pStyle w:val="Paragrafi"/>
        <w:rPr>
          <w:lang w:val="sq-AL"/>
        </w:rPr>
      </w:pPr>
    </w:p>
    <w:p w:rsidR="008C3829" w:rsidRPr="008A6F54" w:rsidRDefault="008C3829" w:rsidP="008C3829">
      <w:pPr>
        <w:pStyle w:val="Paragrafi"/>
        <w:rPr>
          <w:lang w:val="sq-AL"/>
        </w:rPr>
      </w:pPr>
      <w:r w:rsidRPr="008A6F54">
        <w:rPr>
          <w:lang w:val="sq-AL"/>
        </w:rPr>
        <w:t>Në mbështetje të nenit 100</w:t>
      </w:r>
      <w:r>
        <w:rPr>
          <w:lang w:val="sq-AL"/>
        </w:rPr>
        <w:t xml:space="preserve"> të Kushtetutës dhe të neneve 8</w:t>
      </w:r>
      <w:r w:rsidRPr="008A6F54">
        <w:rPr>
          <w:lang w:val="sq-AL"/>
        </w:rPr>
        <w:t xml:space="preserve"> pika 3, e 13 të ligjit nr. 8743, datë 22.2.2001 “Për pronat e paluajtshme të shtetit”, të ndryshuar, me propozimin e Ministrit të Brendshëm, Këshilli i Ministrave </w:t>
      </w:r>
    </w:p>
    <w:p w:rsidR="008C3829" w:rsidRPr="005506DC" w:rsidRDefault="008C3829" w:rsidP="008C3829">
      <w:pPr>
        <w:pStyle w:val="Paragrafi"/>
        <w:rPr>
          <w:sz w:val="16"/>
          <w:lang w:val="sq-AL"/>
        </w:rPr>
      </w:pPr>
    </w:p>
    <w:p w:rsidR="008C3829" w:rsidRPr="008A6F54" w:rsidRDefault="008C3829" w:rsidP="008C3829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8C3829" w:rsidRPr="005506DC" w:rsidRDefault="008C3829" w:rsidP="008C3829">
      <w:pPr>
        <w:pStyle w:val="Paragrafi"/>
        <w:rPr>
          <w:sz w:val="14"/>
          <w:lang w:val="sq-AL"/>
        </w:rPr>
      </w:pPr>
    </w:p>
    <w:p w:rsidR="008C3829" w:rsidRPr="008A6F54" w:rsidRDefault="008C3829" w:rsidP="008C3829">
      <w:pPr>
        <w:pStyle w:val="Paragrafi"/>
        <w:rPr>
          <w:lang w:val="sq-AL"/>
        </w:rPr>
      </w:pPr>
      <w:r w:rsidRPr="008A6F54">
        <w:rPr>
          <w:lang w:val="sq-AL"/>
        </w:rPr>
        <w:t>1. Miratimin e listës së inventarit të pronave të paluajtshme shtetërore, të cilat i kalojnë në përgjegjësi administrimi Universitetit Bujqësor të Tiranës.</w:t>
      </w:r>
    </w:p>
    <w:p w:rsidR="008C3829" w:rsidRPr="008A6F54" w:rsidRDefault="008C3829" w:rsidP="008C3829">
      <w:pPr>
        <w:pStyle w:val="Paragrafi"/>
        <w:rPr>
          <w:lang w:val="sq-AL"/>
        </w:rPr>
      </w:pPr>
      <w:r w:rsidRPr="008A6F54">
        <w:rPr>
          <w:lang w:val="sq-AL"/>
        </w:rPr>
        <w:t>Lista, që i bashkëlidhet këtij vendimi përbëhet nga 28 (njëzet e tetë) fletë.</w:t>
      </w:r>
      <w:r>
        <w:rPr>
          <w:lang w:val="sq-AL"/>
        </w:rPr>
        <w:t xml:space="preserve"> </w:t>
      </w:r>
    </w:p>
    <w:p w:rsidR="008C3829" w:rsidRPr="008A6F54" w:rsidRDefault="008C3829" w:rsidP="008C3829">
      <w:pPr>
        <w:pStyle w:val="Paragrafi"/>
        <w:rPr>
          <w:lang w:val="sq-AL"/>
        </w:rPr>
      </w:pPr>
      <w:r w:rsidRPr="008A6F54">
        <w:rPr>
          <w:lang w:val="sq-AL"/>
        </w:rPr>
        <w:t>2. Ngarkohen Ministri i Brendshëm, Kryeregjistruesi i Pasurive të Paluajtshme të Republikës së Shqipërisë dhe Universiteti Bujqësor i Tiranës për zbatimin e këtij vendimi.</w:t>
      </w:r>
    </w:p>
    <w:p w:rsidR="008C3829" w:rsidRPr="008A6F54" w:rsidRDefault="008C3829" w:rsidP="008C3829">
      <w:pPr>
        <w:pStyle w:val="Paragrafi"/>
        <w:rPr>
          <w:lang w:val="sq-AL"/>
        </w:rPr>
      </w:pPr>
      <w:r w:rsidRPr="008A6F54">
        <w:rPr>
          <w:lang w:val="sq-AL"/>
        </w:rPr>
        <w:t xml:space="preserve">Ky vendim hyn në fuqi menjëherë. </w:t>
      </w:r>
    </w:p>
    <w:p w:rsidR="008C3829" w:rsidRPr="008A6F54" w:rsidRDefault="008C3829" w:rsidP="008C3829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8C3829" w:rsidRPr="008A6F54" w:rsidRDefault="008C3829" w:rsidP="008C3829">
      <w:pPr>
        <w:pStyle w:val="AutoritetiEmer"/>
        <w:rPr>
          <w:lang w:val="sq-AL"/>
        </w:rPr>
      </w:pPr>
      <w:r w:rsidRPr="008A6F54">
        <w:rPr>
          <w:lang w:val="sq-AL"/>
        </w:rPr>
        <w:t>Sali</w:t>
      </w:r>
      <w:r>
        <w:rPr>
          <w:lang w:val="sq-AL"/>
        </w:rPr>
        <w:t xml:space="preserve"> </w:t>
      </w:r>
      <w:r w:rsidRPr="008A6F54">
        <w:rPr>
          <w:lang w:val="sq-AL"/>
        </w:rPr>
        <w:t>Berisha</w:t>
      </w:r>
    </w:p>
    <w:sectPr w:rsidR="008C3829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3829"/>
    <w:rsid w:val="008C3829"/>
    <w:rsid w:val="00B03C63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25B7E5-DE87-4EED-AE8A-9C22BEE4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38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C382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C382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C38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C382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C382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C382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C382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C382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C38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C382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C38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C382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