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BB5" w:rsidRPr="005D1265" w:rsidRDefault="00F15BB5" w:rsidP="00F15BB5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F15BB5" w:rsidRPr="005D1265" w:rsidRDefault="00F15BB5" w:rsidP="00F15BB5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761, datë 5.9.2013</w:t>
      </w:r>
    </w:p>
    <w:p w:rsidR="00F15BB5" w:rsidRPr="005D1265" w:rsidRDefault="00F15BB5" w:rsidP="00F15BB5">
      <w:pPr>
        <w:pStyle w:val="Paragrafi"/>
        <w:rPr>
          <w:lang w:val="sq-AL"/>
        </w:rPr>
      </w:pPr>
    </w:p>
    <w:p w:rsidR="00F15BB5" w:rsidRPr="005D1265" w:rsidRDefault="00F15BB5" w:rsidP="00F15BB5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KALIMIN NË PRONËSI, NGA MINISTRIA E MBROJTJES TE KOMUNA VËRTOP, BERAT, TË SIPËRFAQES 12969 M</w:t>
      </w:r>
      <w:r w:rsidRPr="005D1265">
        <w:rPr>
          <w:vertAlign w:val="superscript"/>
          <w:lang w:val="sq-AL"/>
        </w:rPr>
        <w:t>2</w:t>
      </w:r>
      <w:r w:rsidRPr="005D1265">
        <w:rPr>
          <w:lang w:val="sq-AL"/>
        </w:rPr>
        <w:t>, NGA TRUALLI FUNKSIONAL I PRONËS NR. 1029, ME EMËRTIM “ISH-REPARTI USHTARAK NR. 5013”, VËRTOP, BERAT, DHE PËR NJË NDRYSHIM NË VENDIMIN NR. 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F15BB5" w:rsidRPr="005D1265" w:rsidRDefault="00F15BB5" w:rsidP="00F15BB5">
      <w:pPr>
        <w:pStyle w:val="Paragrafi"/>
        <w:rPr>
          <w:lang w:val="sq-AL"/>
        </w:rPr>
      </w:pPr>
    </w:p>
    <w:p w:rsidR="00F15BB5" w:rsidRPr="005D126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 dhe të neneve 2 shkronja “c”, 3, 5, 7 e 8 të ligjit nr. 8744, datë 22.2.2001 “Për transferimin e pronave të paluajtshme të shtetit në njësitë e qeverisjes vendore”, të ndryshuar, me propozimin e Ministrit të Mbrojtjes, Këshilli i Ministrave</w:t>
      </w:r>
    </w:p>
    <w:p w:rsidR="00F15BB5" w:rsidRPr="005D1265" w:rsidRDefault="00F15BB5" w:rsidP="00F15BB5">
      <w:pPr>
        <w:pStyle w:val="Paragrafi"/>
        <w:rPr>
          <w:lang w:val="sq-AL"/>
        </w:rPr>
      </w:pPr>
    </w:p>
    <w:p w:rsidR="00F15BB5" w:rsidRPr="005D1265" w:rsidRDefault="00F15BB5" w:rsidP="00F15BB5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F15BB5" w:rsidRPr="005D1265" w:rsidRDefault="00F15BB5" w:rsidP="00F15BB5">
      <w:pPr>
        <w:pStyle w:val="Paragrafi"/>
        <w:rPr>
          <w:lang w:val="sq-AL"/>
        </w:rPr>
      </w:pPr>
    </w:p>
    <w:p w:rsidR="00F15BB5" w:rsidRPr="005D126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1. Kalimin në pronësi, nga Ministria e Mbrojtjes te komuna Vërtop, Berat, të sipërfaqes 12 969 (dymbëdhjetë mijë e nëntëqind e gjashtëdhjetë e nëntë) m</w:t>
      </w:r>
      <w:r w:rsidRPr="005D1265">
        <w:rPr>
          <w:vertAlign w:val="superscript"/>
          <w:lang w:val="sq-AL"/>
        </w:rPr>
        <w:t>2</w:t>
      </w:r>
      <w:r w:rsidRPr="005D1265">
        <w:rPr>
          <w:lang w:val="sq-AL"/>
        </w:rPr>
        <w:t>, pjesë e pronës nr. 1029, me emërtim “Ish-Reparti Ushtarak nr. 5013”, me vendndodhje në Vërtop, Berat, në përgjegjësi administrimi të Ministrisë së Mbrojtjes, sipas planvendosjes që i bashkëlidhet këtij vendimi dhe është pjesë përbërëse e tij, për ta përdorur për nevoja urbanistike në interes të komunitetit për ndërtimin e rrugës Ura e Vërtopit - fshati Drenovë.</w:t>
      </w:r>
    </w:p>
    <w:p w:rsidR="00F15BB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2. Sipërfaqja 12 969 (dymbëdhjetë mijë e nëntëqind e gjashtëdhjetë e nëntë) m</w:t>
      </w:r>
      <w:r w:rsidRPr="005D1265">
        <w:rPr>
          <w:vertAlign w:val="superscript"/>
          <w:lang w:val="sq-AL"/>
        </w:rPr>
        <w:t>2</w:t>
      </w:r>
      <w:r w:rsidRPr="005D1265">
        <w:rPr>
          <w:lang w:val="sq-AL"/>
        </w:rPr>
        <w:t>, pjesë e pronës nr. 1029, me emërtim “Ish-Reparti Ushtarak nr. 5013”, me vendndodhje në Vërtop, Berat, të hiqet nga lista e inventarit të pronave të paluajtshme shtetërore, e cila i bashkëlidhet vendimit nr. 515, datë 18.7.2003 të Këshillit të Ministrave.</w:t>
      </w:r>
    </w:p>
    <w:p w:rsidR="00F15BB5" w:rsidRPr="005D1265" w:rsidRDefault="00F15BB5" w:rsidP="00F15BB5">
      <w:pPr>
        <w:pStyle w:val="Paragrafi"/>
        <w:rPr>
          <w:lang w:val="sq-AL"/>
        </w:rPr>
      </w:pPr>
    </w:p>
    <w:p w:rsidR="00F15BB5" w:rsidRPr="005D126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3. Komunës Vërtop i ndalohet të ndryshojë destinacionin e sipërfaqes së përmendur në pikat 1 e 2 të këtij vendimi, ta tjetërsojë ose t’ua japë në përdorim të tretëve.</w:t>
      </w:r>
    </w:p>
    <w:p w:rsidR="00F15BB5" w:rsidRPr="005D126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4. Komuna Vërtop, në pjesën ku kufizohet rruga me repartin, pronë e Ministrisë së Mbrojtjes, të bëjë sistemimin e dherave nëpërmjet ndërtimit të mureve pritëse e mbajtëse, si dhe ndërtimin e gardhit rrethues të saj.</w:t>
      </w:r>
    </w:p>
    <w:p w:rsidR="00F15BB5" w:rsidRPr="005D126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5. Ngarkohen Ministria e Mbrojtjes, Agjencia e Inventarizimit dhe Transferimit të Pronave të Paluajtshme, Kryeregjistruesi i Pasurive të Paluajtshme të Republikës së Shqipërisë dhe kryetari i komunës Vërtop për zbatimin e këtij vendimi.</w:t>
      </w:r>
    </w:p>
    <w:p w:rsidR="00F15BB5" w:rsidRPr="005D1265" w:rsidRDefault="00F15BB5" w:rsidP="00F15BB5">
      <w:pPr>
        <w:pStyle w:val="Paragrafi"/>
        <w:rPr>
          <w:lang w:val="sq-AL"/>
        </w:rPr>
      </w:pPr>
      <w:r w:rsidRPr="005D1265">
        <w:rPr>
          <w:lang w:val="sq-AL"/>
        </w:rPr>
        <w:t>Ky vendim hyn në fuqi pas botimit në Fletoren Zyrtare.</w:t>
      </w:r>
    </w:p>
    <w:p w:rsidR="00F15BB5" w:rsidRPr="005D1265" w:rsidRDefault="00F15BB5" w:rsidP="00F15BB5">
      <w:pPr>
        <w:pStyle w:val="Paragrafi"/>
        <w:rPr>
          <w:lang w:val="sq-AL"/>
        </w:rPr>
      </w:pPr>
    </w:p>
    <w:p w:rsidR="00F15BB5" w:rsidRPr="005D1265" w:rsidRDefault="00F15BB5" w:rsidP="00F15BB5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F15BB5" w:rsidRPr="005D1265" w:rsidRDefault="00F15BB5" w:rsidP="00F15BB5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F15BB5" w:rsidRPr="005D1265" w:rsidSect="00CA2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5BB5"/>
    <w:rsid w:val="008C15A4"/>
    <w:rsid w:val="00CA2E19"/>
    <w:rsid w:val="00F1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DFDDB6-95A6-4336-8629-6158E637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5B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15B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15B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15B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15B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15B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15B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15B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15B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15B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5B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15B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5B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