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EA" w:rsidRPr="005D1265" w:rsidRDefault="00DE20EA" w:rsidP="00DE20EA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DE20EA" w:rsidRPr="005D1265" w:rsidRDefault="00DE20EA" w:rsidP="00DE20EA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766, datë 5.9.2013</w:t>
      </w:r>
    </w:p>
    <w:p w:rsidR="00DE20EA" w:rsidRPr="005D1265" w:rsidRDefault="00DE20EA" w:rsidP="00DE20EA">
      <w:pPr>
        <w:pStyle w:val="Paragrafi"/>
        <w:rPr>
          <w:lang w:val="sq-AL"/>
        </w:rPr>
      </w:pPr>
    </w:p>
    <w:p w:rsidR="00DE20EA" w:rsidRPr="005D1265" w:rsidRDefault="00DE20EA" w:rsidP="00DE20EA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PËR NJË SHTESË FONDI NË BUXHETIN E VITIT 2013, MIRATUAR PËR MINISTRINË E SHËNDETËSISË, PËR MBULIMIN E PJESSHËM TË SHPENZIMEVE TË KURIMIT TË Z. GËZIM DIBRA</w:t>
      </w:r>
    </w:p>
    <w:p w:rsidR="00DE20EA" w:rsidRPr="005D1265" w:rsidRDefault="00DE20EA" w:rsidP="00DE20EA">
      <w:pPr>
        <w:pStyle w:val="Paragrafi"/>
        <w:ind w:firstLine="0"/>
        <w:rPr>
          <w:lang w:val="sq-AL"/>
        </w:rPr>
      </w:pPr>
    </w:p>
    <w:p w:rsidR="00DE20EA" w:rsidRPr="005D1265" w:rsidRDefault="00DE20EA" w:rsidP="00DE20EA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Kushtetutës, të neneve 5 e 45 të ligjit nr. 9936, datë 26.6.2008 “Për menaxhimin e sistemit buxhetor në Republikën e Shqipërisë”, të ndryshuar</w:t>
      </w:r>
      <w:r>
        <w:rPr>
          <w:lang w:val="sq-AL"/>
        </w:rPr>
        <w:t>,</w:t>
      </w:r>
      <w:r w:rsidRPr="005D1265">
        <w:rPr>
          <w:lang w:val="sq-AL"/>
        </w:rPr>
        <w:t xml:space="preserve"> dhe të nenit 13 të ligjit nr. 119/2012 “Për buxhetin e vitit 2013”, me propozimin e Ministrit të Shëndetësisë, Këshilli i Ministrave</w:t>
      </w:r>
    </w:p>
    <w:p w:rsidR="00DE20EA" w:rsidRPr="005D1265" w:rsidRDefault="00DE20EA" w:rsidP="00DE20EA">
      <w:pPr>
        <w:pStyle w:val="VENDOSI"/>
        <w:keepNext w:val="0"/>
        <w:rPr>
          <w:sz w:val="10"/>
          <w:lang w:val="sq-AL"/>
        </w:rPr>
      </w:pPr>
    </w:p>
    <w:p w:rsidR="00DE20EA" w:rsidRPr="005D1265" w:rsidRDefault="00DE20EA" w:rsidP="00DE20EA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DE20EA" w:rsidRPr="005D1265" w:rsidRDefault="00DE20EA" w:rsidP="00DE20EA">
      <w:pPr>
        <w:pStyle w:val="Paragrafi"/>
        <w:rPr>
          <w:lang w:val="sq-AL"/>
        </w:rPr>
      </w:pPr>
    </w:p>
    <w:p w:rsidR="00DE20EA" w:rsidRPr="005D1265" w:rsidRDefault="00DE20EA" w:rsidP="00DE20EA">
      <w:pPr>
        <w:pStyle w:val="Paragrafi"/>
        <w:rPr>
          <w:lang w:val="sq-AL"/>
        </w:rPr>
      </w:pPr>
      <w:r w:rsidRPr="005D1265">
        <w:rPr>
          <w:lang w:val="sq-AL"/>
        </w:rPr>
        <w:t>1. Ministrisë së Shëndetësisë, në buxhetin e miratuar për vitin 2013, në zërin “Mallra dhe shërbime”, t’i shtohet fondi prej 8 170 000 lekë (tetë milionë e njëqind e shtatëdhjetë mijë) lekësh, për mbulimin e shpenzimeve të kurimit të z. Gëzim Dibra.</w:t>
      </w:r>
    </w:p>
    <w:p w:rsidR="00DE20EA" w:rsidRPr="005D1265" w:rsidRDefault="00DE20EA" w:rsidP="00DE20EA">
      <w:pPr>
        <w:pStyle w:val="Paragrafi"/>
        <w:rPr>
          <w:lang w:val="sq-AL"/>
        </w:rPr>
      </w:pPr>
      <w:r w:rsidRPr="005D1265">
        <w:rPr>
          <w:lang w:val="sq-AL"/>
        </w:rPr>
        <w:t>2. Ky fond të përballohet nga fondi rezervë i Këshillit të Ministrave.</w:t>
      </w:r>
    </w:p>
    <w:p w:rsidR="00DE20EA" w:rsidRPr="005D1265" w:rsidRDefault="00DE20EA" w:rsidP="00DE20EA">
      <w:pPr>
        <w:pStyle w:val="Paragrafi"/>
        <w:rPr>
          <w:lang w:val="sq-AL"/>
        </w:rPr>
      </w:pPr>
      <w:r w:rsidRPr="005D1265">
        <w:rPr>
          <w:lang w:val="sq-AL"/>
        </w:rPr>
        <w:t>3. Pagesa të bëhet me paraqitjen e faturave origjinale të institucionit të kurimit.</w:t>
      </w:r>
    </w:p>
    <w:p w:rsidR="00DE20EA" w:rsidRPr="005D1265" w:rsidRDefault="00DE20EA" w:rsidP="00DE20EA">
      <w:pPr>
        <w:pStyle w:val="Paragrafi"/>
        <w:rPr>
          <w:lang w:val="sq-AL"/>
        </w:rPr>
      </w:pPr>
      <w:r w:rsidRPr="005D1265">
        <w:rPr>
          <w:lang w:val="sq-AL"/>
        </w:rPr>
        <w:t>4. Ngarkohen Ministria e Shëndetësisë dhe Ministria e Financave për zbatimin e këtij vendimi.</w:t>
      </w:r>
    </w:p>
    <w:p w:rsidR="00DE20EA" w:rsidRPr="005D1265" w:rsidRDefault="00DE20EA" w:rsidP="00DE20EA">
      <w:pPr>
        <w:pStyle w:val="Paragrafi"/>
        <w:rPr>
          <w:lang w:val="sq-AL"/>
        </w:rPr>
      </w:pPr>
      <w:r w:rsidRPr="005D1265">
        <w:rPr>
          <w:lang w:val="sq-AL"/>
        </w:rPr>
        <w:t>Ky vendim hyn në fuqi menjëherë.</w:t>
      </w:r>
    </w:p>
    <w:p w:rsidR="00DE20EA" w:rsidRPr="005D1265" w:rsidRDefault="00DE20EA" w:rsidP="00DE20EA">
      <w:pPr>
        <w:pStyle w:val="Paragrafi"/>
        <w:jc w:val="right"/>
        <w:rPr>
          <w:sz w:val="12"/>
          <w:lang w:val="sq-AL"/>
        </w:rPr>
      </w:pPr>
    </w:p>
    <w:p w:rsidR="00DE20EA" w:rsidRPr="005D1265" w:rsidRDefault="00DE20EA" w:rsidP="00DE20EA">
      <w:pPr>
        <w:pStyle w:val="Paragrafi"/>
        <w:jc w:val="right"/>
        <w:rPr>
          <w:lang w:val="sq-AL"/>
        </w:rPr>
      </w:pPr>
      <w:r w:rsidRPr="005D1265">
        <w:rPr>
          <w:lang w:val="sq-AL"/>
        </w:rPr>
        <w:t>KRYEMINISTRI</w:t>
      </w:r>
    </w:p>
    <w:p w:rsidR="00DE20EA" w:rsidRPr="005D1265" w:rsidRDefault="00DE20EA" w:rsidP="00DE20EA">
      <w:pPr>
        <w:pStyle w:val="AutoritetiEmer"/>
        <w:rPr>
          <w:lang w:val="sq-AL"/>
        </w:rPr>
      </w:pPr>
      <w:r w:rsidRPr="005D1265">
        <w:rPr>
          <w:lang w:val="sq-AL"/>
        </w:rPr>
        <w:t>Sali Berisha</w:t>
      </w:r>
    </w:p>
    <w:sectPr w:rsidR="00DE20EA" w:rsidRPr="005D12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E20EA"/>
    <w:rsid w:val="00CE303F"/>
    <w:rsid w:val="00DE20EA"/>
    <w:rsid w:val="00F4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2BC7A2-E4B2-46B8-8F8F-6634F784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E20E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Emer">
    <w:name w:val="Autoriteti_Emer"/>
    <w:next w:val="Normal"/>
    <w:rsid w:val="00DE20E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E20E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E20E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E20E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E20E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E20E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E20E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E20E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E20E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E20E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2019-03-18T14:12:00Z</dcterms:created>
  <dcterms:modified xsi:type="dcterms:W3CDTF">2019-03-18T14:12:00Z</dcterms:modified>
</cp:coreProperties>
</file>