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D9A" w:rsidRPr="008A6F54" w:rsidRDefault="00322D9A" w:rsidP="00322D9A">
      <w:pPr>
        <w:pStyle w:val="Akti"/>
        <w:keepNext w:val="0"/>
        <w:rPr>
          <w:lang w:val="sq-AL"/>
        </w:rPr>
      </w:pPr>
      <w:bookmarkStart w:id="0" w:name="_GoBack"/>
      <w:bookmarkEnd w:id="0"/>
      <w:r w:rsidRPr="008A6F54">
        <w:rPr>
          <w:lang w:val="sq-AL"/>
        </w:rPr>
        <w:t>Vendim</w:t>
      </w:r>
    </w:p>
    <w:p w:rsidR="00322D9A" w:rsidRPr="008A6F54" w:rsidRDefault="00322D9A" w:rsidP="00322D9A">
      <w:pPr>
        <w:pStyle w:val="Numri"/>
        <w:widowControl w:val="0"/>
        <w:rPr>
          <w:lang w:val="sq-AL"/>
        </w:rPr>
      </w:pPr>
      <w:r w:rsidRPr="008A6F54">
        <w:rPr>
          <w:lang w:val="sq-AL"/>
        </w:rPr>
        <w:t>Nr. 775, datë 5.9.2013</w:t>
      </w:r>
    </w:p>
    <w:p w:rsidR="00322D9A" w:rsidRPr="008A6F54" w:rsidRDefault="00322D9A" w:rsidP="00322D9A">
      <w:pPr>
        <w:pStyle w:val="Paragrafi"/>
        <w:rPr>
          <w:lang w:val="sq-AL"/>
        </w:rPr>
      </w:pPr>
    </w:p>
    <w:p w:rsidR="00322D9A" w:rsidRPr="008A6F54" w:rsidRDefault="00322D9A" w:rsidP="00322D9A">
      <w:pPr>
        <w:pStyle w:val="Titulli"/>
        <w:keepNext w:val="0"/>
        <w:rPr>
          <w:lang w:val="sq-AL"/>
        </w:rPr>
      </w:pPr>
      <w:r w:rsidRPr="008A6F54">
        <w:rPr>
          <w:lang w:val="sq-AL"/>
        </w:rPr>
        <w:t>Për miratimin e listës përfundimtare të pronave të paluajtshme publike, shtetërore, që transferohen në pronësi ose në përdorim të bashkisë kamëz të qarkut të tiranës</w:t>
      </w:r>
    </w:p>
    <w:p w:rsidR="00322D9A" w:rsidRPr="008A6F54" w:rsidRDefault="00322D9A" w:rsidP="00322D9A">
      <w:pPr>
        <w:pStyle w:val="Paragrafi"/>
        <w:rPr>
          <w:lang w:val="sq-AL"/>
        </w:rPr>
      </w:pPr>
    </w:p>
    <w:p w:rsidR="00322D9A" w:rsidRPr="008A6F54" w:rsidRDefault="00322D9A" w:rsidP="00322D9A">
      <w:pPr>
        <w:pStyle w:val="Paragrafi"/>
        <w:rPr>
          <w:lang w:val="sq-AL"/>
        </w:rPr>
      </w:pPr>
      <w:r w:rsidRPr="008A6F54">
        <w:rPr>
          <w:lang w:val="sq-AL"/>
        </w:rPr>
        <w:t>Në mbështetje të nenit 10</w:t>
      </w:r>
      <w:r>
        <w:rPr>
          <w:lang w:val="sq-AL"/>
        </w:rPr>
        <w:t>0</w:t>
      </w:r>
      <w:r w:rsidRPr="008A6F54">
        <w:rPr>
          <w:lang w:val="sq-AL"/>
        </w:rPr>
        <w:t xml:space="preserve"> të Kush</w:t>
      </w:r>
      <w:r>
        <w:rPr>
          <w:lang w:val="sq-AL"/>
        </w:rPr>
        <w:t>tetutës dhe të neneve 3, 5 e 17</w:t>
      </w:r>
      <w:r w:rsidRPr="008A6F54">
        <w:rPr>
          <w:lang w:val="sq-AL"/>
        </w:rPr>
        <w:t xml:space="preserve"> të ligjit nr. 8744, datë 22.2.2001 “Për transferimin e pronave të paluajtshme publike të shtetit në njësitë e qeverisjes vendore”, të ndryshuar, me propozimin e Ministrit të Brendshëm, Këshilli i Ministrave</w:t>
      </w:r>
    </w:p>
    <w:p w:rsidR="00322D9A" w:rsidRDefault="00322D9A" w:rsidP="00322D9A">
      <w:pPr>
        <w:pStyle w:val="VENDOSI"/>
        <w:keepNext w:val="0"/>
        <w:rPr>
          <w:lang w:val="sq-AL"/>
        </w:rPr>
      </w:pPr>
    </w:p>
    <w:p w:rsidR="00322D9A" w:rsidRPr="008A6F54" w:rsidRDefault="00322D9A" w:rsidP="00322D9A">
      <w:pPr>
        <w:pStyle w:val="VENDOSI"/>
        <w:keepNext w:val="0"/>
        <w:rPr>
          <w:lang w:val="sq-AL"/>
        </w:rPr>
      </w:pPr>
      <w:r w:rsidRPr="008A6F54">
        <w:rPr>
          <w:lang w:val="sq-AL"/>
        </w:rPr>
        <w:t>Vendosi:</w:t>
      </w:r>
    </w:p>
    <w:p w:rsidR="00322D9A" w:rsidRPr="008A6F54" w:rsidRDefault="00322D9A" w:rsidP="00322D9A">
      <w:pPr>
        <w:pStyle w:val="Paragrafi"/>
        <w:rPr>
          <w:lang w:val="sq-AL"/>
        </w:rPr>
      </w:pPr>
    </w:p>
    <w:p w:rsidR="00322D9A" w:rsidRDefault="00322D9A" w:rsidP="00322D9A">
      <w:pPr>
        <w:pStyle w:val="Paragrafi"/>
        <w:rPr>
          <w:lang w:val="sq-AL"/>
        </w:rPr>
      </w:pPr>
      <w:r w:rsidRPr="008A6F54">
        <w:rPr>
          <w:lang w:val="sq-AL"/>
        </w:rPr>
        <w:t>1.</w:t>
      </w:r>
      <w:r>
        <w:rPr>
          <w:lang w:val="sq-AL"/>
        </w:rPr>
        <w:t xml:space="preserve"> </w:t>
      </w:r>
      <w:r w:rsidRPr="008A6F54">
        <w:rPr>
          <w:lang w:val="sq-AL"/>
        </w:rPr>
        <w:t xml:space="preserve">Miratimin e listës përfundimtare të pronave të paluajtshme publike shtetërore, brenda juridiksionit territorial dhe administrativ të bashkisë Kamëz të qarkut të Tiranës, që transferohen në pronësi ose në përdorim të kësaj bashkie, sipas lidhjes </w:t>
      </w:r>
      <w:r>
        <w:rPr>
          <w:lang w:val="sq-AL"/>
        </w:rPr>
        <w:t xml:space="preserve">nr. </w:t>
      </w:r>
      <w:r w:rsidRPr="008A6F54">
        <w:rPr>
          <w:lang w:val="sq-AL"/>
        </w:rPr>
        <w:t>1, që i bashkëlidhet këtij vendimi dhe është pjesë përbërëse e tij.</w:t>
      </w:r>
    </w:p>
    <w:p w:rsidR="00322D9A" w:rsidRPr="008A6F54" w:rsidRDefault="00322D9A" w:rsidP="00322D9A">
      <w:pPr>
        <w:pStyle w:val="Paragrafi"/>
        <w:rPr>
          <w:lang w:val="sq-AL"/>
        </w:rPr>
      </w:pPr>
    </w:p>
    <w:p w:rsidR="00322D9A" w:rsidRPr="008A6F54" w:rsidRDefault="00322D9A" w:rsidP="00322D9A">
      <w:pPr>
        <w:pStyle w:val="Paragrafi"/>
        <w:rPr>
          <w:lang w:val="sq-AL"/>
        </w:rPr>
      </w:pPr>
      <w:r w:rsidRPr="008A6F54">
        <w:rPr>
          <w:lang w:val="sq-AL"/>
        </w:rPr>
        <w:t>Lista e inventarit me 241 (dyqind e dyzetë e një) fletë që i bashkëlidhet këtij vendimi përfundon me numrin rendor 1809 (një mijë e tetëqind e nëntë).</w:t>
      </w:r>
    </w:p>
    <w:p w:rsidR="00322D9A" w:rsidRPr="008A6F54" w:rsidRDefault="00322D9A" w:rsidP="00322D9A">
      <w:pPr>
        <w:pStyle w:val="Paragrafi"/>
        <w:rPr>
          <w:lang w:val="sq-AL"/>
        </w:rPr>
      </w:pPr>
      <w:r w:rsidRPr="008A6F54">
        <w:rPr>
          <w:lang w:val="sq-AL"/>
        </w:rPr>
        <w:t>2.</w:t>
      </w:r>
      <w:r>
        <w:rPr>
          <w:lang w:val="sq-AL"/>
        </w:rPr>
        <w:t xml:space="preserve"> </w:t>
      </w:r>
      <w:r w:rsidRPr="008A6F54">
        <w:rPr>
          <w:lang w:val="sq-AL"/>
        </w:rPr>
        <w:t>Ngarkohen Ministri i Brendshëm, Kryeregjistruesi i Pasurive të Paluajtshme të Republikës së Shqipërisë dhe bashkia Kam</w:t>
      </w:r>
      <w:r>
        <w:rPr>
          <w:lang w:val="sq-AL"/>
        </w:rPr>
        <w:t>ë</w:t>
      </w:r>
      <w:r w:rsidRPr="008A6F54">
        <w:rPr>
          <w:lang w:val="sq-AL"/>
        </w:rPr>
        <w:t>z për zbatimin e këtij vendimi.</w:t>
      </w:r>
    </w:p>
    <w:p w:rsidR="00322D9A" w:rsidRPr="008A6F54" w:rsidRDefault="00322D9A" w:rsidP="00322D9A">
      <w:pPr>
        <w:pStyle w:val="Paragrafi"/>
        <w:rPr>
          <w:lang w:val="sq-AL"/>
        </w:rPr>
      </w:pPr>
      <w:r w:rsidRPr="008A6F54">
        <w:rPr>
          <w:lang w:val="sq-AL"/>
        </w:rPr>
        <w:t>Ky vendim hyn në fuqi pas botimit në Fletoren Zyrtare.</w:t>
      </w:r>
    </w:p>
    <w:p w:rsidR="00322D9A" w:rsidRPr="008A6F54" w:rsidRDefault="00322D9A" w:rsidP="00322D9A">
      <w:pPr>
        <w:pStyle w:val="Paragrafi"/>
        <w:rPr>
          <w:lang w:val="sq-AL"/>
        </w:rPr>
      </w:pPr>
    </w:p>
    <w:p w:rsidR="00322D9A" w:rsidRPr="008A6F54" w:rsidRDefault="00322D9A" w:rsidP="00322D9A">
      <w:pPr>
        <w:pStyle w:val="Autoriteti"/>
        <w:keepNext w:val="0"/>
        <w:rPr>
          <w:lang w:val="sq-AL"/>
        </w:rPr>
      </w:pPr>
      <w:r w:rsidRPr="008A6F54">
        <w:rPr>
          <w:lang w:val="sq-AL"/>
        </w:rPr>
        <w:t>Kryeministri</w:t>
      </w:r>
    </w:p>
    <w:p w:rsidR="00322D9A" w:rsidRPr="008A6F54" w:rsidRDefault="00322D9A" w:rsidP="00322D9A">
      <w:pPr>
        <w:pStyle w:val="AutoritetiEmer"/>
        <w:rPr>
          <w:lang w:val="sq-AL"/>
        </w:rPr>
      </w:pPr>
      <w:r w:rsidRPr="008A6F54">
        <w:rPr>
          <w:lang w:val="sq-AL"/>
        </w:rPr>
        <w:t xml:space="preserve">Sali Berisha </w:t>
      </w:r>
    </w:p>
    <w:p w:rsidR="00322D9A" w:rsidRPr="008A6F54" w:rsidRDefault="00322D9A" w:rsidP="00322D9A">
      <w:pPr>
        <w:pStyle w:val="Paragrafi"/>
        <w:rPr>
          <w:lang w:val="sq-AL"/>
        </w:rPr>
      </w:pPr>
    </w:p>
    <w:p w:rsidR="00322D9A" w:rsidRDefault="00322D9A" w:rsidP="00322D9A">
      <w:pPr>
        <w:pStyle w:val="Paragrafi"/>
        <w:ind w:firstLine="0"/>
        <w:rPr>
          <w:lang w:val="sq-AL"/>
        </w:rPr>
      </w:pPr>
      <w:r>
        <w:rPr>
          <w:lang w:val="sq-AL"/>
        </w:rPr>
        <w:t>Bashkia</w:t>
      </w:r>
      <w:r w:rsidRPr="008A6F54">
        <w:rPr>
          <w:lang w:val="sq-AL"/>
        </w:rPr>
        <w:t xml:space="preserve"> Ka</w:t>
      </w:r>
      <w:r>
        <w:rPr>
          <w:lang w:val="sq-AL"/>
        </w:rPr>
        <w:t>m</w:t>
      </w:r>
      <w:r w:rsidRPr="008A6F54">
        <w:rPr>
          <w:lang w:val="sq-AL"/>
        </w:rPr>
        <w:t>ë</w:t>
      </w:r>
      <w:r>
        <w:rPr>
          <w:lang w:val="sq-AL"/>
        </w:rPr>
        <w:t>z</w:t>
      </w:r>
      <w:r w:rsidRPr="008A6F54">
        <w:rPr>
          <w:lang w:val="sq-AL"/>
        </w:rPr>
        <w:tab/>
      </w:r>
      <w:r w:rsidRPr="008A6F54">
        <w:rPr>
          <w:lang w:val="sq-AL"/>
        </w:rPr>
        <w:tab/>
      </w:r>
      <w:r w:rsidRPr="008A6F54">
        <w:rPr>
          <w:lang w:val="sq-AL"/>
        </w:rPr>
        <w:tab/>
      </w:r>
      <w:r w:rsidRPr="008A6F54">
        <w:rPr>
          <w:lang w:val="sq-AL"/>
        </w:rPr>
        <w:tab/>
      </w:r>
      <w:r w:rsidRPr="008A6F54">
        <w:rPr>
          <w:lang w:val="sq-AL"/>
        </w:rPr>
        <w:tab/>
      </w:r>
      <w:r w:rsidRPr="008A6F54">
        <w:rPr>
          <w:lang w:val="sq-AL"/>
        </w:rPr>
        <w:tab/>
      </w:r>
      <w:r w:rsidRPr="008A6F54">
        <w:rPr>
          <w:lang w:val="sq-AL"/>
        </w:rPr>
        <w:tab/>
      </w:r>
      <w:r w:rsidRPr="008A6F54">
        <w:rPr>
          <w:lang w:val="sq-AL"/>
        </w:rPr>
        <w:tab/>
      </w:r>
      <w:r>
        <w:rPr>
          <w:lang w:val="sq-AL"/>
        </w:rPr>
        <w:tab/>
      </w:r>
      <w:r>
        <w:rPr>
          <w:lang w:val="sq-AL"/>
        </w:rPr>
        <w:tab/>
      </w:r>
      <w:r w:rsidRPr="008A6F54">
        <w:rPr>
          <w:lang w:val="sq-AL"/>
        </w:rPr>
        <w:t>Lidhja nr.</w:t>
      </w:r>
      <w:r>
        <w:rPr>
          <w:lang w:val="sq-AL"/>
        </w:rPr>
        <w:t xml:space="preserve"> </w:t>
      </w:r>
      <w:r w:rsidRPr="008A6F54">
        <w:rPr>
          <w:lang w:val="sq-AL"/>
        </w:rPr>
        <w:t>1</w:t>
      </w:r>
    </w:p>
    <w:p w:rsidR="00322D9A" w:rsidRPr="008A6F54" w:rsidRDefault="00322D9A" w:rsidP="00322D9A">
      <w:pPr>
        <w:pStyle w:val="Paragrafi"/>
        <w:ind w:firstLine="0"/>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395"/>
        <w:gridCol w:w="2516"/>
      </w:tblGrid>
      <w:tr w:rsidR="00322D9A" w:rsidRPr="008A6F54" w:rsidTr="00D81642">
        <w:tc>
          <w:tcPr>
            <w:tcW w:w="2376" w:type="dxa"/>
            <w:vAlign w:val="center"/>
          </w:tcPr>
          <w:p w:rsidR="00322D9A" w:rsidRPr="008A6F54" w:rsidRDefault="00322D9A" w:rsidP="00D81642">
            <w:pPr>
              <w:pStyle w:val="Paragrafi"/>
              <w:ind w:firstLine="0"/>
              <w:jc w:val="center"/>
              <w:rPr>
                <w:b/>
                <w:sz w:val="20"/>
                <w:szCs w:val="20"/>
                <w:lang w:val="sq-AL"/>
              </w:rPr>
            </w:pPr>
            <w:r w:rsidRPr="008A6F54">
              <w:rPr>
                <w:b/>
                <w:sz w:val="20"/>
                <w:szCs w:val="20"/>
                <w:lang w:val="sq-AL"/>
              </w:rPr>
              <w:t>Numrat rendorë të pronave në listën e inventarit</w:t>
            </w:r>
          </w:p>
        </w:tc>
        <w:tc>
          <w:tcPr>
            <w:tcW w:w="4395" w:type="dxa"/>
            <w:vAlign w:val="center"/>
          </w:tcPr>
          <w:p w:rsidR="00322D9A" w:rsidRPr="008A6F54" w:rsidRDefault="00322D9A" w:rsidP="00D81642">
            <w:pPr>
              <w:pStyle w:val="Paragrafi"/>
              <w:ind w:firstLine="0"/>
              <w:jc w:val="center"/>
              <w:rPr>
                <w:b/>
                <w:sz w:val="20"/>
                <w:szCs w:val="20"/>
                <w:lang w:val="sq-AL"/>
              </w:rPr>
            </w:pPr>
            <w:r w:rsidRPr="008A6F54">
              <w:rPr>
                <w:b/>
                <w:sz w:val="20"/>
                <w:szCs w:val="20"/>
                <w:lang w:val="sq-AL"/>
              </w:rPr>
              <w:t>Fusha e përdorimit të pronës</w:t>
            </w:r>
          </w:p>
        </w:tc>
        <w:tc>
          <w:tcPr>
            <w:tcW w:w="2516" w:type="dxa"/>
            <w:vAlign w:val="center"/>
          </w:tcPr>
          <w:p w:rsidR="00322D9A" w:rsidRPr="008A6F54" w:rsidRDefault="00322D9A" w:rsidP="00D81642">
            <w:pPr>
              <w:pStyle w:val="Paragrafi"/>
              <w:ind w:firstLine="0"/>
              <w:jc w:val="center"/>
              <w:rPr>
                <w:b/>
                <w:sz w:val="20"/>
                <w:szCs w:val="20"/>
                <w:lang w:val="sq-AL"/>
              </w:rPr>
            </w:pPr>
            <w:r w:rsidRPr="008A6F54">
              <w:rPr>
                <w:b/>
                <w:sz w:val="20"/>
                <w:szCs w:val="20"/>
                <w:lang w:val="sq-AL"/>
              </w:rPr>
              <w:t>Lloji i transferimit</w:t>
            </w:r>
          </w:p>
        </w:tc>
      </w:tr>
      <w:tr w:rsidR="00322D9A" w:rsidRPr="008A6F54" w:rsidTr="00D81642">
        <w:tc>
          <w:tcPr>
            <w:tcW w:w="2376" w:type="dxa"/>
          </w:tcPr>
          <w:p w:rsidR="00322D9A" w:rsidRPr="008A6F54" w:rsidRDefault="00322D9A" w:rsidP="00D81642">
            <w:pPr>
              <w:pStyle w:val="Paragrafi"/>
              <w:ind w:firstLine="0"/>
              <w:rPr>
                <w:sz w:val="20"/>
                <w:szCs w:val="20"/>
                <w:lang w:val="sq-AL"/>
              </w:rPr>
            </w:pPr>
            <w:r>
              <w:rPr>
                <w:sz w:val="20"/>
                <w:szCs w:val="20"/>
                <w:lang w:val="sq-AL"/>
              </w:rPr>
              <w:t>12</w:t>
            </w:r>
          </w:p>
        </w:tc>
        <w:tc>
          <w:tcPr>
            <w:tcW w:w="4395" w:type="dxa"/>
          </w:tcPr>
          <w:p w:rsidR="00322D9A" w:rsidRPr="008A6F54" w:rsidRDefault="00322D9A" w:rsidP="00D81642">
            <w:pPr>
              <w:pStyle w:val="Paragrafi"/>
              <w:ind w:firstLine="0"/>
              <w:rPr>
                <w:sz w:val="20"/>
                <w:szCs w:val="20"/>
                <w:lang w:val="sq-AL"/>
              </w:rPr>
            </w:pPr>
            <w:r w:rsidRPr="008A6F54">
              <w:rPr>
                <w:sz w:val="20"/>
                <w:szCs w:val="20"/>
                <w:lang w:val="sq-AL"/>
              </w:rPr>
              <w:t xml:space="preserve">Prona që përdoren për realizimin e programeve </w:t>
            </w:r>
            <w:r>
              <w:rPr>
                <w:sz w:val="20"/>
                <w:szCs w:val="20"/>
                <w:lang w:val="sq-AL"/>
              </w:rPr>
              <w:t xml:space="preserve">në fushën </w:t>
            </w:r>
            <w:r w:rsidRPr="008A6F54">
              <w:rPr>
                <w:sz w:val="20"/>
                <w:szCs w:val="20"/>
                <w:lang w:val="sq-AL"/>
              </w:rPr>
              <w:t>arsimore</w:t>
            </w:r>
          </w:p>
        </w:tc>
        <w:tc>
          <w:tcPr>
            <w:tcW w:w="2516" w:type="dxa"/>
          </w:tcPr>
          <w:p w:rsidR="00322D9A" w:rsidRPr="008A6F54" w:rsidRDefault="00322D9A" w:rsidP="00D81642">
            <w:pPr>
              <w:pStyle w:val="Paragrafi"/>
              <w:ind w:firstLine="0"/>
              <w:rPr>
                <w:sz w:val="20"/>
                <w:szCs w:val="20"/>
                <w:lang w:val="sq-AL"/>
              </w:rPr>
            </w:pPr>
            <w:r w:rsidRPr="008A6F54">
              <w:rPr>
                <w:sz w:val="20"/>
                <w:szCs w:val="20"/>
                <w:lang w:val="sq-AL"/>
              </w:rPr>
              <w:t>Në pronësi</w:t>
            </w:r>
          </w:p>
        </w:tc>
      </w:tr>
      <w:tr w:rsidR="00322D9A" w:rsidRPr="008A6F54" w:rsidTr="00D81642">
        <w:tc>
          <w:tcPr>
            <w:tcW w:w="2376" w:type="dxa"/>
          </w:tcPr>
          <w:p w:rsidR="00322D9A" w:rsidRPr="008A6F54" w:rsidRDefault="00322D9A" w:rsidP="00D81642">
            <w:pPr>
              <w:pStyle w:val="Paragrafi"/>
              <w:ind w:firstLine="0"/>
              <w:rPr>
                <w:sz w:val="20"/>
                <w:szCs w:val="20"/>
                <w:lang w:val="sq-AL"/>
              </w:rPr>
            </w:pPr>
            <w:r>
              <w:rPr>
                <w:sz w:val="20"/>
                <w:szCs w:val="20"/>
                <w:lang w:val="sq-AL"/>
              </w:rPr>
              <w:t>20-24</w:t>
            </w:r>
          </w:p>
        </w:tc>
        <w:tc>
          <w:tcPr>
            <w:tcW w:w="4395" w:type="dxa"/>
          </w:tcPr>
          <w:p w:rsidR="00322D9A" w:rsidRPr="008A6F54" w:rsidRDefault="00322D9A" w:rsidP="00D81642">
            <w:pPr>
              <w:pStyle w:val="Paragrafi"/>
              <w:ind w:firstLine="0"/>
              <w:rPr>
                <w:sz w:val="20"/>
                <w:szCs w:val="20"/>
                <w:lang w:val="sq-AL"/>
              </w:rPr>
            </w:pPr>
            <w:r w:rsidRPr="008A6F54">
              <w:rPr>
                <w:sz w:val="20"/>
                <w:szCs w:val="20"/>
                <w:lang w:val="sq-AL"/>
              </w:rPr>
              <w:t xml:space="preserve">Prona që përdoren për realizimin e programeve </w:t>
            </w:r>
            <w:r>
              <w:rPr>
                <w:sz w:val="20"/>
                <w:szCs w:val="20"/>
                <w:lang w:val="sq-AL"/>
              </w:rPr>
              <w:t xml:space="preserve">në fushën kulturore e sportive </w:t>
            </w:r>
          </w:p>
        </w:tc>
        <w:tc>
          <w:tcPr>
            <w:tcW w:w="2516" w:type="dxa"/>
          </w:tcPr>
          <w:p w:rsidR="00322D9A" w:rsidRPr="008A6F54" w:rsidRDefault="00322D9A" w:rsidP="00D81642">
            <w:pPr>
              <w:pStyle w:val="Paragrafi"/>
              <w:ind w:firstLine="0"/>
              <w:rPr>
                <w:sz w:val="20"/>
                <w:szCs w:val="20"/>
                <w:lang w:val="sq-AL"/>
              </w:rPr>
            </w:pPr>
            <w:r w:rsidRPr="008A6F54">
              <w:rPr>
                <w:sz w:val="20"/>
                <w:szCs w:val="20"/>
                <w:lang w:val="sq-AL"/>
              </w:rPr>
              <w:t>Në pronësi</w:t>
            </w:r>
          </w:p>
        </w:tc>
      </w:tr>
      <w:tr w:rsidR="00322D9A" w:rsidRPr="008A6F54" w:rsidTr="00D81642">
        <w:tc>
          <w:tcPr>
            <w:tcW w:w="2376" w:type="dxa"/>
          </w:tcPr>
          <w:p w:rsidR="00322D9A" w:rsidRPr="008A6F54" w:rsidRDefault="00322D9A" w:rsidP="00D81642">
            <w:pPr>
              <w:pStyle w:val="Paragrafi"/>
              <w:ind w:firstLine="0"/>
              <w:rPr>
                <w:sz w:val="20"/>
                <w:szCs w:val="20"/>
                <w:lang w:val="sq-AL"/>
              </w:rPr>
            </w:pPr>
            <w:r>
              <w:rPr>
                <w:sz w:val="20"/>
                <w:szCs w:val="20"/>
                <w:lang w:val="sq-AL"/>
              </w:rPr>
              <w:t>41</w:t>
            </w:r>
          </w:p>
        </w:tc>
        <w:tc>
          <w:tcPr>
            <w:tcW w:w="4395" w:type="dxa"/>
          </w:tcPr>
          <w:p w:rsidR="00322D9A" w:rsidRPr="008A6F54" w:rsidRDefault="00322D9A" w:rsidP="00D81642">
            <w:pPr>
              <w:pStyle w:val="Paragrafi"/>
              <w:ind w:firstLine="0"/>
              <w:rPr>
                <w:sz w:val="20"/>
                <w:szCs w:val="20"/>
                <w:lang w:val="sq-AL"/>
              </w:rPr>
            </w:pPr>
            <w:r>
              <w:rPr>
                <w:sz w:val="20"/>
                <w:szCs w:val="20"/>
                <w:lang w:val="sq-AL"/>
              </w:rPr>
              <w:t>Varrezat publike</w:t>
            </w:r>
          </w:p>
        </w:tc>
        <w:tc>
          <w:tcPr>
            <w:tcW w:w="2516" w:type="dxa"/>
          </w:tcPr>
          <w:p w:rsidR="00322D9A" w:rsidRPr="008A6F54" w:rsidRDefault="00322D9A" w:rsidP="00D81642">
            <w:pPr>
              <w:pStyle w:val="Paragrafi"/>
              <w:ind w:firstLine="0"/>
              <w:rPr>
                <w:sz w:val="20"/>
                <w:szCs w:val="20"/>
                <w:lang w:val="sq-AL"/>
              </w:rPr>
            </w:pPr>
            <w:r w:rsidRPr="008A6F54">
              <w:rPr>
                <w:sz w:val="20"/>
                <w:szCs w:val="20"/>
                <w:lang w:val="sq-AL"/>
              </w:rPr>
              <w:t>Në pronësi</w:t>
            </w:r>
          </w:p>
        </w:tc>
      </w:tr>
      <w:tr w:rsidR="00322D9A" w:rsidRPr="008A6F54" w:rsidTr="00D81642">
        <w:tc>
          <w:tcPr>
            <w:tcW w:w="2376" w:type="dxa"/>
          </w:tcPr>
          <w:p w:rsidR="00322D9A" w:rsidRPr="008A6F54" w:rsidRDefault="00322D9A" w:rsidP="00D81642">
            <w:pPr>
              <w:pStyle w:val="Paragrafi"/>
              <w:ind w:firstLine="0"/>
              <w:rPr>
                <w:sz w:val="20"/>
                <w:szCs w:val="20"/>
                <w:lang w:val="sq-AL"/>
              </w:rPr>
            </w:pPr>
            <w:r>
              <w:rPr>
                <w:sz w:val="20"/>
                <w:szCs w:val="20"/>
                <w:lang w:val="sq-AL"/>
              </w:rPr>
              <w:t>42, 72-82, 85-100, 756-940</w:t>
            </w:r>
          </w:p>
        </w:tc>
        <w:tc>
          <w:tcPr>
            <w:tcW w:w="4395" w:type="dxa"/>
          </w:tcPr>
          <w:p w:rsidR="00322D9A" w:rsidRPr="008A6F54" w:rsidRDefault="00322D9A" w:rsidP="00D81642">
            <w:pPr>
              <w:pStyle w:val="Paragrafi"/>
              <w:ind w:firstLine="0"/>
              <w:rPr>
                <w:sz w:val="20"/>
                <w:szCs w:val="20"/>
                <w:lang w:val="sq-AL"/>
              </w:rPr>
            </w:pPr>
            <w:r>
              <w:rPr>
                <w:sz w:val="20"/>
                <w:szCs w:val="20"/>
                <w:lang w:val="sq-AL"/>
              </w:rPr>
              <w:t>Infrastrukturë (sheshe, rrugë vendore, lulishte dhe shërbime publike)</w:t>
            </w:r>
          </w:p>
        </w:tc>
        <w:tc>
          <w:tcPr>
            <w:tcW w:w="2516" w:type="dxa"/>
          </w:tcPr>
          <w:p w:rsidR="00322D9A" w:rsidRPr="008A6F54" w:rsidRDefault="00322D9A" w:rsidP="00D81642">
            <w:pPr>
              <w:pStyle w:val="Paragrafi"/>
              <w:ind w:firstLine="0"/>
              <w:rPr>
                <w:sz w:val="20"/>
                <w:szCs w:val="20"/>
                <w:lang w:val="sq-AL"/>
              </w:rPr>
            </w:pPr>
            <w:r w:rsidRPr="008A6F54">
              <w:rPr>
                <w:sz w:val="20"/>
                <w:szCs w:val="20"/>
                <w:lang w:val="sq-AL"/>
              </w:rPr>
              <w:t>Në pronësi</w:t>
            </w:r>
          </w:p>
        </w:tc>
      </w:tr>
      <w:tr w:rsidR="00322D9A" w:rsidRPr="008A6F54" w:rsidTr="00D81642">
        <w:tc>
          <w:tcPr>
            <w:tcW w:w="2376" w:type="dxa"/>
          </w:tcPr>
          <w:p w:rsidR="00322D9A" w:rsidRPr="008A6F54" w:rsidRDefault="00322D9A" w:rsidP="00D81642">
            <w:pPr>
              <w:pStyle w:val="Paragrafi"/>
              <w:ind w:firstLine="0"/>
              <w:rPr>
                <w:sz w:val="20"/>
                <w:szCs w:val="20"/>
                <w:lang w:val="sq-AL"/>
              </w:rPr>
            </w:pPr>
            <w:r>
              <w:rPr>
                <w:sz w:val="20"/>
                <w:szCs w:val="20"/>
                <w:lang w:val="sq-AL"/>
              </w:rPr>
              <w:t>83, 84, 101-742</w:t>
            </w:r>
          </w:p>
        </w:tc>
        <w:tc>
          <w:tcPr>
            <w:tcW w:w="4395" w:type="dxa"/>
          </w:tcPr>
          <w:p w:rsidR="00322D9A" w:rsidRPr="008A6F54" w:rsidRDefault="00322D9A" w:rsidP="00D81642">
            <w:pPr>
              <w:pStyle w:val="Paragrafi"/>
              <w:ind w:firstLine="0"/>
              <w:rPr>
                <w:sz w:val="20"/>
                <w:szCs w:val="20"/>
                <w:lang w:val="sq-AL"/>
              </w:rPr>
            </w:pPr>
            <w:r>
              <w:rPr>
                <w:sz w:val="20"/>
                <w:szCs w:val="20"/>
                <w:lang w:val="sq-AL"/>
              </w:rPr>
              <w:t xml:space="preserve">Troje të lira dhe hapësira publike të pazëna ndërmjet ndërtesave ose objekteve të çdo lloji </w:t>
            </w:r>
          </w:p>
        </w:tc>
        <w:tc>
          <w:tcPr>
            <w:tcW w:w="2516" w:type="dxa"/>
          </w:tcPr>
          <w:p w:rsidR="00322D9A" w:rsidRPr="008A6F54" w:rsidRDefault="00322D9A" w:rsidP="00D81642">
            <w:pPr>
              <w:pStyle w:val="Paragrafi"/>
              <w:ind w:firstLine="0"/>
              <w:rPr>
                <w:sz w:val="20"/>
                <w:szCs w:val="20"/>
                <w:lang w:val="sq-AL"/>
              </w:rPr>
            </w:pPr>
            <w:r w:rsidRPr="008A6F54">
              <w:rPr>
                <w:sz w:val="20"/>
                <w:szCs w:val="20"/>
                <w:lang w:val="sq-AL"/>
              </w:rPr>
              <w:t xml:space="preserve">Në përdorim </w:t>
            </w:r>
          </w:p>
        </w:tc>
      </w:tr>
      <w:tr w:rsidR="00322D9A" w:rsidRPr="008A6F54" w:rsidTr="00D81642">
        <w:tc>
          <w:tcPr>
            <w:tcW w:w="2376" w:type="dxa"/>
          </w:tcPr>
          <w:p w:rsidR="00322D9A" w:rsidRPr="008A6F54" w:rsidRDefault="00322D9A" w:rsidP="00D81642">
            <w:pPr>
              <w:pStyle w:val="Paragrafi"/>
              <w:ind w:firstLine="0"/>
              <w:rPr>
                <w:sz w:val="20"/>
                <w:szCs w:val="20"/>
                <w:lang w:val="sq-AL"/>
              </w:rPr>
            </w:pPr>
            <w:r>
              <w:rPr>
                <w:sz w:val="20"/>
                <w:szCs w:val="20"/>
                <w:lang w:val="sq-AL"/>
              </w:rPr>
              <w:t>941-951</w:t>
            </w:r>
          </w:p>
        </w:tc>
        <w:tc>
          <w:tcPr>
            <w:tcW w:w="4395" w:type="dxa"/>
          </w:tcPr>
          <w:p w:rsidR="00322D9A" w:rsidRPr="008A6F54" w:rsidRDefault="00322D9A" w:rsidP="00D81642">
            <w:pPr>
              <w:pStyle w:val="Paragrafi"/>
              <w:ind w:firstLine="0"/>
              <w:rPr>
                <w:sz w:val="20"/>
                <w:szCs w:val="20"/>
                <w:lang w:val="sq-AL"/>
              </w:rPr>
            </w:pPr>
            <w:r w:rsidRPr="008A6F54">
              <w:rPr>
                <w:sz w:val="20"/>
                <w:szCs w:val="20"/>
                <w:lang w:val="sq-AL"/>
              </w:rPr>
              <w:t xml:space="preserve">Prona që përdoren për ushtrimin e funksioneve në fushën </w:t>
            </w:r>
            <w:r>
              <w:rPr>
                <w:sz w:val="20"/>
                <w:szCs w:val="20"/>
                <w:lang w:val="sq-AL"/>
              </w:rPr>
              <w:t xml:space="preserve">e ujësjellës-kanalizimeve </w:t>
            </w:r>
          </w:p>
        </w:tc>
        <w:tc>
          <w:tcPr>
            <w:tcW w:w="2516" w:type="dxa"/>
          </w:tcPr>
          <w:p w:rsidR="00322D9A" w:rsidRPr="008A6F54" w:rsidRDefault="00322D9A" w:rsidP="00D81642">
            <w:pPr>
              <w:pStyle w:val="Paragrafi"/>
              <w:ind w:firstLine="0"/>
              <w:jc w:val="left"/>
              <w:rPr>
                <w:sz w:val="20"/>
                <w:szCs w:val="20"/>
                <w:lang w:val="sq-AL"/>
              </w:rPr>
            </w:pPr>
            <w:r w:rsidRPr="008A6F54">
              <w:rPr>
                <w:sz w:val="20"/>
                <w:szCs w:val="20"/>
                <w:lang w:val="sq-AL"/>
              </w:rPr>
              <w:t>Në pronësi</w:t>
            </w:r>
          </w:p>
          <w:p w:rsidR="00322D9A" w:rsidRPr="008A6F54" w:rsidRDefault="00322D9A" w:rsidP="00D81642">
            <w:pPr>
              <w:pStyle w:val="Paragrafi"/>
              <w:ind w:firstLine="0"/>
              <w:jc w:val="left"/>
              <w:rPr>
                <w:sz w:val="20"/>
                <w:szCs w:val="20"/>
                <w:lang w:val="sq-AL"/>
              </w:rPr>
            </w:pPr>
          </w:p>
        </w:tc>
      </w:tr>
      <w:tr w:rsidR="00322D9A" w:rsidRPr="008A6F54" w:rsidTr="00D81642">
        <w:tc>
          <w:tcPr>
            <w:tcW w:w="2376" w:type="dxa"/>
          </w:tcPr>
          <w:p w:rsidR="00322D9A" w:rsidRPr="008A6F54" w:rsidRDefault="00322D9A" w:rsidP="00D81642">
            <w:pPr>
              <w:pStyle w:val="Paragrafi"/>
              <w:ind w:firstLine="0"/>
              <w:rPr>
                <w:sz w:val="20"/>
                <w:szCs w:val="20"/>
                <w:lang w:val="sq-AL"/>
              </w:rPr>
            </w:pPr>
            <w:r>
              <w:rPr>
                <w:sz w:val="20"/>
                <w:szCs w:val="20"/>
                <w:lang w:val="sq-AL"/>
              </w:rPr>
              <w:t>43-52, 55, 62-71, 743, 744, 751, 755, 1447-1634 (vetëm kanalet e treta)</w:t>
            </w:r>
          </w:p>
        </w:tc>
        <w:tc>
          <w:tcPr>
            <w:tcW w:w="4395" w:type="dxa"/>
          </w:tcPr>
          <w:p w:rsidR="00322D9A" w:rsidRPr="008A6F54" w:rsidRDefault="00322D9A" w:rsidP="00D81642">
            <w:pPr>
              <w:pStyle w:val="Paragrafi"/>
              <w:ind w:firstLine="0"/>
              <w:rPr>
                <w:sz w:val="20"/>
                <w:szCs w:val="20"/>
                <w:lang w:val="sq-AL"/>
              </w:rPr>
            </w:pPr>
            <w:r w:rsidRPr="008A6F54">
              <w:rPr>
                <w:sz w:val="20"/>
                <w:szCs w:val="20"/>
                <w:lang w:val="sq-AL"/>
              </w:rPr>
              <w:t>Prona që përdoren për ushtrimin e funksioneve në fushën e bujqësisë dhe të ushqimit (</w:t>
            </w:r>
            <w:r>
              <w:rPr>
                <w:sz w:val="20"/>
                <w:szCs w:val="20"/>
                <w:lang w:val="sq-AL"/>
              </w:rPr>
              <w:t xml:space="preserve">toka joproduktive dhe </w:t>
            </w:r>
            <w:r w:rsidRPr="008A6F54">
              <w:rPr>
                <w:sz w:val="20"/>
                <w:szCs w:val="20"/>
                <w:lang w:val="sq-AL"/>
              </w:rPr>
              <w:t>kanale të treta)</w:t>
            </w:r>
          </w:p>
        </w:tc>
        <w:tc>
          <w:tcPr>
            <w:tcW w:w="2516" w:type="dxa"/>
          </w:tcPr>
          <w:p w:rsidR="00322D9A" w:rsidRPr="008A6F54" w:rsidRDefault="00322D9A" w:rsidP="00D81642">
            <w:pPr>
              <w:pStyle w:val="Paragrafi"/>
              <w:ind w:firstLine="0"/>
              <w:rPr>
                <w:sz w:val="20"/>
                <w:szCs w:val="20"/>
                <w:lang w:val="sq-AL"/>
              </w:rPr>
            </w:pPr>
            <w:r w:rsidRPr="008A6F54">
              <w:rPr>
                <w:sz w:val="20"/>
                <w:szCs w:val="20"/>
                <w:lang w:val="sq-AL"/>
              </w:rPr>
              <w:t>Në pronësi</w:t>
            </w:r>
          </w:p>
        </w:tc>
      </w:tr>
    </w:tbl>
    <w:p w:rsidR="00322D9A" w:rsidRDefault="00322D9A" w:rsidP="00322D9A">
      <w:pPr>
        <w:pStyle w:val="Akti"/>
        <w:keepNext w:val="0"/>
        <w:rPr>
          <w:lang w:val="sq-AL"/>
        </w:rPr>
      </w:pPr>
    </w:p>
    <w:sectPr w:rsidR="00322D9A"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22D9A"/>
    <w:rsid w:val="00322D9A"/>
    <w:rsid w:val="004F2923"/>
    <w:rsid w:val="00CE303F"/>
    <w:rsid w:val="00D81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ABFDFBC-7891-4D06-B2AF-430EECFC0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2D9A"/>
    <w:rPr>
      <w:rFonts w:ascii="Times New Roman" w:eastAsia="MS Mincho" w:hAnsi="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22D9A"/>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322D9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22D9A"/>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322D9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22D9A"/>
    <w:rPr>
      <w:rFonts w:ascii="CG Times" w:eastAsia="MS Mincho" w:hAnsi="CG Times" w:cs="CG Times"/>
      <w:sz w:val="22"/>
      <w:szCs w:val="22"/>
      <w:lang w:val="en-US" w:eastAsia="en-US" w:bidi="ar-SA"/>
    </w:rPr>
  </w:style>
  <w:style w:type="paragraph" w:customStyle="1" w:styleId="Titulli">
    <w:name w:val="Titulli"/>
    <w:next w:val="Normal"/>
    <w:link w:val="TitulliChar"/>
    <w:rsid w:val="00322D9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322D9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22D9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22D9A"/>
    <w:rPr>
      <w:rFonts w:ascii="CG Times" w:eastAsia="MS Mincho" w:hAnsi="CG Times" w:cs="CG Times"/>
      <w:b/>
      <w:bCs/>
      <w:caps/>
      <w:sz w:val="22"/>
      <w:szCs w:val="22"/>
      <w:lang w:val="en-GB" w:eastAsia="en-US" w:bidi="ar-SA"/>
    </w:rPr>
  </w:style>
  <w:style w:type="paragraph" w:customStyle="1" w:styleId="Numri">
    <w:name w:val="Numri"/>
    <w:aliases w:val="data"/>
    <w:rsid w:val="00322D9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322D9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22D9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2019-03-18T14:08:00Z</dcterms:created>
  <dcterms:modified xsi:type="dcterms:W3CDTF">2019-03-18T14:08:00Z</dcterms:modified>
</cp:coreProperties>
</file>