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945" w:rsidRPr="005D1265" w:rsidRDefault="00E73945" w:rsidP="00E73945">
      <w:pPr>
        <w:pStyle w:val="Akti"/>
        <w:keepNext w:val="0"/>
        <w:rPr>
          <w:lang w:val="sq-AL"/>
        </w:rPr>
      </w:pPr>
      <w:bookmarkStart w:id="0" w:name="_GoBack"/>
      <w:bookmarkEnd w:id="0"/>
      <w:r w:rsidRPr="005D1265">
        <w:rPr>
          <w:lang w:val="sq-AL"/>
        </w:rPr>
        <w:t>VENDIM</w:t>
      </w:r>
    </w:p>
    <w:p w:rsidR="00E73945" w:rsidRPr="005D1265" w:rsidRDefault="00E73945" w:rsidP="00E73945">
      <w:pPr>
        <w:pStyle w:val="NumriData"/>
        <w:keepNext w:val="0"/>
        <w:rPr>
          <w:lang w:val="sq-AL"/>
        </w:rPr>
      </w:pPr>
      <w:r w:rsidRPr="005D1265">
        <w:rPr>
          <w:lang w:val="sq-AL"/>
        </w:rPr>
        <w:t>Nr. 778, datë 5.9.2013</w:t>
      </w:r>
    </w:p>
    <w:p w:rsidR="00E73945" w:rsidRPr="005D1265" w:rsidRDefault="00E73945" w:rsidP="00E73945">
      <w:pPr>
        <w:pStyle w:val="Paragrafi"/>
        <w:ind w:firstLine="0"/>
        <w:rPr>
          <w:lang w:val="sq-AL"/>
        </w:rPr>
      </w:pPr>
    </w:p>
    <w:p w:rsidR="00E73945" w:rsidRPr="005D1265" w:rsidRDefault="00E73945" w:rsidP="00E73945">
      <w:pPr>
        <w:pStyle w:val="Titulli"/>
        <w:keepNext w:val="0"/>
        <w:rPr>
          <w:lang w:val="sq-AL"/>
        </w:rPr>
      </w:pPr>
      <w:r w:rsidRPr="005D1265">
        <w:rPr>
          <w:lang w:val="sq-AL"/>
        </w:rPr>
        <w:t>PËR KALIMIN NË PËRGJEGJËSI ADMINISTRIMI TË OBJEKTIT “POLIAMBULANCA” SHKODËR, NGA MINISTRIA E SHËNDETËSISË TE MINISTRIA E ARSIMIT DHE SHKENCËS, PËR AKADEMINË E ARTEVE SHKODËR</w:t>
      </w:r>
    </w:p>
    <w:p w:rsidR="00E73945" w:rsidRPr="005D1265" w:rsidRDefault="00E73945" w:rsidP="00E73945">
      <w:pPr>
        <w:pStyle w:val="Paragrafi"/>
        <w:ind w:firstLine="0"/>
        <w:rPr>
          <w:lang w:val="sq-AL"/>
        </w:rPr>
      </w:pPr>
    </w:p>
    <w:p w:rsidR="00E73945" w:rsidRPr="005D1265" w:rsidRDefault="00E73945" w:rsidP="00E73945">
      <w:pPr>
        <w:pStyle w:val="Paragrafi"/>
        <w:rPr>
          <w:lang w:val="sq-AL"/>
        </w:rPr>
      </w:pPr>
      <w:r w:rsidRPr="005D1265">
        <w:rPr>
          <w:lang w:val="sq-AL"/>
        </w:rPr>
        <w:t>Në mbështetje të nenit 100 të Kushtetutës, të neneve 13 e 15 të ligjit nr. 8</w:t>
      </w:r>
      <w:r>
        <w:rPr>
          <w:lang w:val="sq-AL"/>
        </w:rPr>
        <w:t>743, datë 22.2.2001 “Për pasurit</w:t>
      </w:r>
      <w:r w:rsidRPr="005D1265">
        <w:rPr>
          <w:lang w:val="sq-AL"/>
        </w:rPr>
        <w:t>ë e paluajtshme shtetërore”, të ndryshuar dhe të nenit 82 të ligjit nr. 9741, datë 21.5.2007 “Për arsimin e lartë në Republikën e Shqipërisë”, të ndryshuar, me propozimin e Zëvendëskryeministrit dhe Ministër i Arsimit dhe Shkencës dhe të Ministrit të Shëndetësisë, Këshilli i Ministrave</w:t>
      </w:r>
    </w:p>
    <w:p w:rsidR="00E73945" w:rsidRPr="005D1265" w:rsidRDefault="00E73945" w:rsidP="00E73945">
      <w:pPr>
        <w:pStyle w:val="VENDOSI"/>
        <w:keepNext w:val="0"/>
        <w:rPr>
          <w:lang w:val="sq-AL"/>
        </w:rPr>
      </w:pPr>
      <w:r w:rsidRPr="005D1265">
        <w:rPr>
          <w:lang w:val="sq-AL"/>
        </w:rPr>
        <w:t>VENDOSI:</w:t>
      </w:r>
    </w:p>
    <w:p w:rsidR="00E73945" w:rsidRPr="005D1265" w:rsidRDefault="00E73945" w:rsidP="00E73945">
      <w:pPr>
        <w:pStyle w:val="Paragrafi"/>
        <w:rPr>
          <w:lang w:val="sq-AL"/>
        </w:rPr>
      </w:pPr>
    </w:p>
    <w:p w:rsidR="00E73945" w:rsidRPr="005D1265" w:rsidRDefault="00E73945" w:rsidP="00E73945">
      <w:pPr>
        <w:pStyle w:val="Paragrafi"/>
        <w:rPr>
          <w:lang w:val="sq-AL"/>
        </w:rPr>
      </w:pPr>
      <w:r w:rsidRPr="005D1265">
        <w:rPr>
          <w:lang w:val="sq-AL"/>
        </w:rPr>
        <w:t>1. Kalimin në përgjegjësi administrimi të objektit “Poliambulanca” Shkodër, me këto të dhëna: sipërfaqe totale objekti 1 770 (një mijë e shtatëqind e shtatëdhjetë) m</w:t>
      </w:r>
      <w:r w:rsidRPr="005D1265">
        <w:rPr>
          <w:vertAlign w:val="superscript"/>
          <w:lang w:val="sq-AL"/>
        </w:rPr>
        <w:t>2</w:t>
      </w:r>
      <w:r w:rsidRPr="005D1265">
        <w:rPr>
          <w:lang w:val="sq-AL"/>
        </w:rPr>
        <w:t>, sipërfaqe nën objekt 590 (pesëqind e nëntëdhjetë) m</w:t>
      </w:r>
      <w:r w:rsidRPr="005D1265">
        <w:rPr>
          <w:vertAlign w:val="superscript"/>
          <w:lang w:val="sq-AL"/>
        </w:rPr>
        <w:t>2</w:t>
      </w:r>
      <w:r w:rsidRPr="005D1265">
        <w:rPr>
          <w:lang w:val="sq-AL"/>
        </w:rPr>
        <w:t>, sipërfaqe funksionale 631 m</w:t>
      </w:r>
      <w:r w:rsidRPr="005D1265">
        <w:rPr>
          <w:vertAlign w:val="superscript"/>
          <w:lang w:val="sq-AL"/>
        </w:rPr>
        <w:t>2</w:t>
      </w:r>
      <w:r w:rsidRPr="005D1265">
        <w:rPr>
          <w:lang w:val="sq-AL"/>
        </w:rPr>
        <w:t>, sipërfaqe e përgjithshme 1 221 (një mijë e dyqind e njëzet e një) m</w:t>
      </w:r>
      <w:r w:rsidRPr="005D1265">
        <w:rPr>
          <w:vertAlign w:val="superscript"/>
          <w:lang w:val="sq-AL"/>
        </w:rPr>
        <w:t>2</w:t>
      </w:r>
      <w:r w:rsidRPr="005D1265">
        <w:rPr>
          <w:lang w:val="sq-AL"/>
        </w:rPr>
        <w:t>, nga Ministria e Shëndetësisë te Ministria e Arsimit dhe Shkencës, për Akademinë e Arteve Shkodër, sipas planimetrive dhe planvendosjes që i bashkëlidhen këtij vendimi.</w:t>
      </w:r>
    </w:p>
    <w:p w:rsidR="00E73945" w:rsidRPr="005D1265" w:rsidRDefault="00E73945" w:rsidP="00E73945">
      <w:pPr>
        <w:pStyle w:val="Paragrafi"/>
        <w:rPr>
          <w:lang w:val="sq-AL"/>
        </w:rPr>
      </w:pPr>
      <w:r w:rsidRPr="005D1265">
        <w:rPr>
          <w:lang w:val="sq-AL"/>
        </w:rPr>
        <w:t>2. Akademisë së Arteve Shkodër t’i kalojë trualli dhe ndërtesa që janë pronë shtetërore.</w:t>
      </w:r>
    </w:p>
    <w:p w:rsidR="00E73945" w:rsidRPr="005D1265" w:rsidRDefault="00E73945" w:rsidP="00E73945">
      <w:pPr>
        <w:pStyle w:val="Paragrafi"/>
        <w:rPr>
          <w:lang w:val="sq-AL"/>
        </w:rPr>
      </w:pPr>
      <w:r w:rsidRPr="005D1265">
        <w:rPr>
          <w:lang w:val="sq-AL"/>
        </w:rPr>
        <w:t>3. Ngarkohen Ministria e Arsimit dhe Shkencës, Ministria e Shëndetësisë dhe Akademia e Arteve Shkodër për zbatimin e këtij vendimi.</w:t>
      </w:r>
    </w:p>
    <w:p w:rsidR="00E73945" w:rsidRPr="005D1265" w:rsidRDefault="00E73945" w:rsidP="00E73945">
      <w:pPr>
        <w:pStyle w:val="Paragrafi"/>
        <w:rPr>
          <w:lang w:val="sq-AL"/>
        </w:rPr>
      </w:pPr>
      <w:r w:rsidRPr="005D1265">
        <w:rPr>
          <w:lang w:val="sq-AL"/>
        </w:rPr>
        <w:t>Ky vendim hyn në fuqi pas botimit në Fletoren Zyrtare.</w:t>
      </w:r>
    </w:p>
    <w:p w:rsidR="00E73945" w:rsidRPr="005D1265" w:rsidRDefault="00E73945" w:rsidP="00E73945">
      <w:pPr>
        <w:pStyle w:val="Autoriteti"/>
        <w:keepNext w:val="0"/>
        <w:rPr>
          <w:lang w:val="sq-AL"/>
        </w:rPr>
      </w:pPr>
      <w:r w:rsidRPr="005D1265">
        <w:rPr>
          <w:lang w:val="sq-AL"/>
        </w:rPr>
        <w:t>KRYEMINISTRI</w:t>
      </w:r>
    </w:p>
    <w:p w:rsidR="00E73945" w:rsidRPr="005D1265" w:rsidRDefault="00E73945" w:rsidP="00E73945">
      <w:pPr>
        <w:pStyle w:val="AutoritetiEmer"/>
        <w:rPr>
          <w:lang w:val="sq-AL"/>
        </w:rPr>
      </w:pPr>
      <w:r w:rsidRPr="005D1265">
        <w:rPr>
          <w:lang w:val="sq-AL"/>
        </w:rPr>
        <w:t xml:space="preserve">Sali Berisha </w:t>
      </w:r>
    </w:p>
    <w:p w:rsidR="00E73945" w:rsidRPr="005D1265" w:rsidRDefault="00E73945" w:rsidP="00E73945">
      <w:pPr>
        <w:pStyle w:val="Paragrafi"/>
        <w:rPr>
          <w:lang w:val="sq-AL"/>
        </w:rPr>
      </w:pPr>
    </w:p>
    <w:p w:rsidR="00E73945" w:rsidRPr="005D1265" w:rsidRDefault="00E73945" w:rsidP="00E73945">
      <w:pPr>
        <w:pStyle w:val="Paragrafi"/>
        <w:rPr>
          <w:lang w:val="sq-AL"/>
        </w:rPr>
      </w:pPr>
    </w:p>
    <w:p w:rsidR="00E73945" w:rsidRPr="005D1265" w:rsidRDefault="00E73945" w:rsidP="00E73945">
      <w:pPr>
        <w:pStyle w:val="Paragrafi"/>
        <w:rPr>
          <w:lang w:val="sq-AL"/>
        </w:rPr>
      </w:pPr>
    </w:p>
    <w:p w:rsidR="00E73945" w:rsidRPr="005D1265" w:rsidRDefault="00E73945" w:rsidP="00E73945">
      <w:pPr>
        <w:pStyle w:val="Paragrafi"/>
        <w:rPr>
          <w:lang w:val="sq-AL"/>
        </w:rPr>
      </w:pPr>
    </w:p>
    <w:p w:rsidR="00E73945" w:rsidRPr="005D1265" w:rsidRDefault="00E73945" w:rsidP="00E73945">
      <w:pPr>
        <w:pStyle w:val="Paragrafi"/>
        <w:rPr>
          <w:lang w:val="sq-AL"/>
        </w:rPr>
      </w:pPr>
    </w:p>
    <w:p w:rsidR="00E73945" w:rsidRPr="005D1265" w:rsidRDefault="00E73945" w:rsidP="00E73945">
      <w:pPr>
        <w:pStyle w:val="Paragrafi"/>
        <w:rPr>
          <w:lang w:val="sq-AL"/>
        </w:rPr>
      </w:pPr>
    </w:p>
    <w:p w:rsidR="00E73945" w:rsidRPr="005D1265" w:rsidRDefault="00E73945" w:rsidP="00E73945">
      <w:pPr>
        <w:pStyle w:val="Paragrafi"/>
        <w:rPr>
          <w:lang w:val="sq-AL"/>
        </w:rPr>
      </w:pPr>
    </w:p>
    <w:p w:rsidR="00E73945" w:rsidRPr="005D1265" w:rsidRDefault="00E73945" w:rsidP="00E73945">
      <w:pPr>
        <w:pStyle w:val="Paragrafi"/>
        <w:rPr>
          <w:lang w:val="sq-AL"/>
        </w:rPr>
      </w:pPr>
    </w:p>
    <w:p w:rsidR="00E73945" w:rsidRPr="005D1265" w:rsidRDefault="00E73945" w:rsidP="00E73945">
      <w:pPr>
        <w:pStyle w:val="Paragrafi"/>
        <w:rPr>
          <w:lang w:val="sq-AL"/>
        </w:rPr>
      </w:pPr>
    </w:p>
    <w:p w:rsidR="00E73945" w:rsidRPr="005D1265" w:rsidRDefault="00E73945" w:rsidP="00E73945">
      <w:pPr>
        <w:pStyle w:val="Paragrafi"/>
        <w:rPr>
          <w:lang w:val="sq-AL"/>
        </w:rPr>
      </w:pPr>
    </w:p>
    <w:p w:rsidR="00E73945" w:rsidRPr="005D1265" w:rsidRDefault="00E73945" w:rsidP="00E73945">
      <w:pPr>
        <w:pStyle w:val="Paragrafi"/>
        <w:ind w:firstLine="0"/>
        <w:rPr>
          <w:lang w:val="sq-AL"/>
        </w:rPr>
      </w:pPr>
    </w:p>
    <w:p w:rsidR="00E73945" w:rsidRPr="005D1265" w:rsidRDefault="004100FE" w:rsidP="00E73945">
      <w:pPr>
        <w:pStyle w:val="Paragrafi"/>
        <w:jc w:val="center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286375" cy="8077200"/>
            <wp:effectExtent l="19050" t="19050" r="28575" b="19050"/>
            <wp:docPr id="1" name="Picture 1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80772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E73945" w:rsidRPr="005D126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73945"/>
    <w:rsid w:val="004100FE"/>
    <w:rsid w:val="00CE303F"/>
    <w:rsid w:val="00E7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BF39FB-7D57-4BD0-9337-81197265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7394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7394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7394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7394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7394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7394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7394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7394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7394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7394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7394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7394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7394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2019-03-18T14:13:00Z</dcterms:created>
  <dcterms:modified xsi:type="dcterms:W3CDTF">2019-03-18T14:13:00Z</dcterms:modified>
</cp:coreProperties>
</file>