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3BD" w:rsidRPr="008A6F54" w:rsidRDefault="00BE73BD" w:rsidP="00BE73BD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BE73BD" w:rsidRPr="008A6F54" w:rsidRDefault="00BE73BD" w:rsidP="00BE73BD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801, datë 5.9.2013</w:t>
      </w:r>
    </w:p>
    <w:p w:rsidR="00BE73BD" w:rsidRPr="008A6F54" w:rsidRDefault="00BE73BD" w:rsidP="00BE73BD">
      <w:pPr>
        <w:pStyle w:val="Paragrafi"/>
        <w:rPr>
          <w:lang w:val="sq-AL"/>
        </w:rPr>
      </w:pPr>
    </w:p>
    <w:p w:rsidR="00BE73BD" w:rsidRPr="008A6F54" w:rsidRDefault="00BE73BD" w:rsidP="00BE73BD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BE73BD" w:rsidRPr="00324560" w:rsidRDefault="00BE73BD" w:rsidP="00BE73BD">
      <w:pPr>
        <w:pStyle w:val="Paragrafi"/>
        <w:rPr>
          <w:sz w:val="16"/>
          <w:lang w:val="sq-AL"/>
        </w:rPr>
      </w:pPr>
    </w:p>
    <w:p w:rsidR="00BE73BD" w:rsidRPr="008A6F54" w:rsidRDefault="00BE73BD" w:rsidP="00BE73BD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pikës 2 të nenit 6 të ligjit nr.</w:t>
      </w:r>
      <w:r>
        <w:rPr>
          <w:lang w:val="sq-AL"/>
        </w:rPr>
        <w:t xml:space="preserve"> </w:t>
      </w:r>
      <w:r w:rsidRPr="008A6F54">
        <w:rPr>
          <w:lang w:val="sq-AL"/>
        </w:rPr>
        <w:t xml:space="preserve">9000, datë 30.1.2003 “Për organizimin dhe funksionimin e Këshillit të Ministrave”, me propozimin e Kryeministrit, Këshilli i Ministrave </w:t>
      </w:r>
    </w:p>
    <w:p w:rsidR="00BE73BD" w:rsidRPr="00324560" w:rsidRDefault="00BE73BD" w:rsidP="00BE73BD">
      <w:pPr>
        <w:pStyle w:val="Paragrafi"/>
        <w:rPr>
          <w:sz w:val="16"/>
          <w:lang w:val="sq-AL"/>
        </w:rPr>
      </w:pPr>
    </w:p>
    <w:p w:rsidR="00BE73BD" w:rsidRPr="008A6F54" w:rsidRDefault="00BE73BD" w:rsidP="00BE73BD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BE73BD" w:rsidRPr="00324560" w:rsidRDefault="00BE73BD" w:rsidP="00BE73BD">
      <w:pPr>
        <w:pStyle w:val="Paragrafi"/>
        <w:rPr>
          <w:sz w:val="16"/>
          <w:lang w:val="sq-AL"/>
        </w:rPr>
      </w:pPr>
    </w:p>
    <w:p w:rsidR="00BE73BD" w:rsidRPr="008A6F54" w:rsidRDefault="00BE73BD" w:rsidP="00BE73BD">
      <w:pPr>
        <w:pStyle w:val="Paragrafi"/>
        <w:rPr>
          <w:lang w:val="sq-AL"/>
        </w:rPr>
      </w:pPr>
      <w:r w:rsidRPr="008A6F54">
        <w:rPr>
          <w:lang w:val="sq-AL"/>
        </w:rPr>
        <w:t xml:space="preserve">Z. Sajmir Hoxha, Zëvendësministër i Mjedisit, Pyjeve dhe Administrimit të Ujërave, </w:t>
      </w:r>
      <w:r>
        <w:rPr>
          <w:lang w:val="sq-AL"/>
        </w:rPr>
        <w:t xml:space="preserve">të </w:t>
      </w:r>
      <w:r w:rsidRPr="008A6F54">
        <w:rPr>
          <w:lang w:val="sq-AL"/>
        </w:rPr>
        <w:t>lirohet nga kjo detyrë.</w:t>
      </w:r>
    </w:p>
    <w:p w:rsidR="00BE73BD" w:rsidRPr="008A6F54" w:rsidRDefault="00BE73BD" w:rsidP="00BE73BD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BE73BD" w:rsidRPr="008A6F54" w:rsidRDefault="00BE73BD" w:rsidP="00BE73BD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BE73BD" w:rsidRPr="008A6F54" w:rsidRDefault="00BE73BD" w:rsidP="00BE73BD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BE73BD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73BD"/>
    <w:rsid w:val="00A85362"/>
    <w:rsid w:val="00BE73BD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62FE1B-5C2B-4DE3-AFA2-05864B92D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E73B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E73B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E73B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BE73B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E73B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E73B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E73B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E73B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E73B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BE73BD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BE73B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E73B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