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D60" w:rsidRPr="008A6F54" w:rsidRDefault="00BA7D60" w:rsidP="00BA7D60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BA7D60" w:rsidRPr="008A6F54" w:rsidRDefault="00BA7D60" w:rsidP="00BA7D60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827, datë 5.9.2013</w:t>
      </w:r>
    </w:p>
    <w:p w:rsidR="00BA7D60" w:rsidRPr="008A6F54" w:rsidRDefault="00BA7D60" w:rsidP="00BA7D60">
      <w:pPr>
        <w:pStyle w:val="Paragrafi"/>
        <w:rPr>
          <w:lang w:val="sq-AL"/>
        </w:rPr>
      </w:pPr>
    </w:p>
    <w:p w:rsidR="00BA7D60" w:rsidRPr="008A6F54" w:rsidRDefault="00BA7D60" w:rsidP="00BA7D60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</w:t>
      </w:r>
      <w:r>
        <w:rPr>
          <w:lang w:val="sq-AL"/>
        </w:rPr>
        <w:t xml:space="preserve"> </w:t>
      </w:r>
      <w:r w:rsidRPr="008A6F54">
        <w:rPr>
          <w:lang w:val="sq-AL"/>
        </w:rPr>
        <w:t>Flamur Tartari</w:t>
      </w:r>
    </w:p>
    <w:p w:rsidR="00BA7D60" w:rsidRPr="008A6F54" w:rsidRDefault="00BA7D60" w:rsidP="00BA7D60">
      <w:pPr>
        <w:pStyle w:val="Paragrafi"/>
        <w:rPr>
          <w:lang w:val="sq-AL"/>
        </w:rPr>
      </w:pPr>
    </w:p>
    <w:p w:rsidR="00BA7D60" w:rsidRPr="008A6F54" w:rsidRDefault="00BA7D60" w:rsidP="00BA7D60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BA7D60" w:rsidRPr="008A6F54" w:rsidRDefault="00BA7D60" w:rsidP="00BA7D60">
      <w:pPr>
        <w:pStyle w:val="Paragrafi"/>
        <w:rPr>
          <w:sz w:val="8"/>
          <w:lang w:val="sq-AL"/>
        </w:rPr>
      </w:pPr>
    </w:p>
    <w:p w:rsidR="00BA7D60" w:rsidRPr="008A6F54" w:rsidRDefault="00BA7D60" w:rsidP="00BA7D60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BA7D60" w:rsidRPr="008A6F54" w:rsidRDefault="00BA7D60" w:rsidP="00BA7D60">
      <w:pPr>
        <w:pStyle w:val="Paragrafi"/>
        <w:rPr>
          <w:lang w:val="sq-AL"/>
        </w:rPr>
      </w:pPr>
    </w:p>
    <w:p w:rsidR="00BA7D60" w:rsidRPr="008A6F54" w:rsidRDefault="00BA7D60" w:rsidP="00BA7D60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Flamur Tartari, në masën e pensionit maksimal, por shuma e pensionit që i takon sipas ligjit nr. 7703, datë 11.5.1993, plus këtë shtesë, të mos kalojë dyfishin e pensionit maksimal.</w:t>
      </w:r>
    </w:p>
    <w:p w:rsidR="00BA7D60" w:rsidRPr="008A6F54" w:rsidRDefault="00BA7D60" w:rsidP="00BA7D60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BA7D60" w:rsidRPr="008A6F54" w:rsidRDefault="00BA7D60" w:rsidP="00BA7D60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BA7D60" w:rsidRPr="008A6F54" w:rsidRDefault="00BA7D60" w:rsidP="00BA7D60">
      <w:pPr>
        <w:pStyle w:val="AutoritetiEmer"/>
        <w:rPr>
          <w:lang w:val="sq-AL"/>
        </w:rPr>
      </w:pPr>
      <w:r w:rsidRPr="008A6F54">
        <w:rPr>
          <w:lang w:val="sq-AL"/>
        </w:rPr>
        <w:t>Sali Berisha</w:t>
      </w:r>
    </w:p>
    <w:sectPr w:rsidR="00BA7D60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7D60"/>
    <w:rsid w:val="00A230C2"/>
    <w:rsid w:val="00BA7D6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C94D95-48B9-4EED-946D-38B2D7F4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D60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7D6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A7D6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A7D6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A7D6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A7D6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A7D6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A7D6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A7D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A7D6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A7D6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A7D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A7D6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