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FB1" w:rsidRPr="002754FF" w:rsidRDefault="00A66FB1" w:rsidP="00A66FB1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A66FB1" w:rsidRPr="002754FF" w:rsidRDefault="00A66FB1" w:rsidP="00A66FB1">
      <w:pPr>
        <w:pStyle w:val="NumriData"/>
        <w:rPr>
          <w:lang w:val="sq-AL"/>
        </w:rPr>
      </w:pPr>
      <w:r w:rsidRPr="002754FF">
        <w:rPr>
          <w:lang w:val="sq-AL"/>
        </w:rPr>
        <w:t>Nr. 854, datë 30.9.2013</w:t>
      </w:r>
    </w:p>
    <w:p w:rsidR="00A66FB1" w:rsidRPr="002754FF" w:rsidRDefault="00A66FB1" w:rsidP="00A66FB1">
      <w:pPr>
        <w:pStyle w:val="Paragrafi"/>
        <w:rPr>
          <w:lang w:val="sq-AL"/>
        </w:rPr>
      </w:pPr>
    </w:p>
    <w:p w:rsidR="00A66FB1" w:rsidRPr="002754FF" w:rsidRDefault="00A66FB1" w:rsidP="00A66FB1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753, DATË 5.9.2013 TË KËSHILLIT TË MINISTRAVE “PËR MIRATIMIN E BONUSIT, NË PROCEDURËN PËRZGJEDHËSE KONKURRUESE, QË I JEPET SHOQËRISË, PËR DHËNIEN ME KONCESION TË HIDROCENTRALIT “ARSTI””</w:t>
      </w:r>
    </w:p>
    <w:p w:rsidR="00A66FB1" w:rsidRPr="002754FF" w:rsidRDefault="00A66FB1" w:rsidP="00A66FB1">
      <w:pPr>
        <w:pStyle w:val="Paragrafi"/>
        <w:rPr>
          <w:lang w:val="sq-AL"/>
        </w:rPr>
      </w:pPr>
    </w:p>
    <w:p w:rsidR="00A66FB1" w:rsidRPr="002754FF" w:rsidRDefault="00A66FB1" w:rsidP="00A66FB1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Kushtetutës, të ligjit nr. 125/2013, datë 25.4.2013 “Për koncesionet dhe partneritetin publik privat” dhe të neneve 121 e 124 të ligjit nr. 8485, datë 12.5.1999 “Kodi i Procedurave Administrative të Republikës së Shqipërisë”, me propozimin e Ministrit të Energjisë dhe Industrisë, Këshilli i Ministrave</w:t>
      </w:r>
    </w:p>
    <w:p w:rsidR="00A66FB1" w:rsidRPr="002754FF" w:rsidRDefault="00A66FB1" w:rsidP="00A66FB1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A66FB1" w:rsidRPr="002754FF" w:rsidRDefault="00A66FB1" w:rsidP="00A66FB1">
      <w:pPr>
        <w:pStyle w:val="Paragrafi"/>
        <w:rPr>
          <w:lang w:val="sq-AL"/>
        </w:rPr>
      </w:pPr>
    </w:p>
    <w:p w:rsidR="00A66FB1" w:rsidRPr="002754FF" w:rsidRDefault="00A66FB1" w:rsidP="00A66FB1">
      <w:pPr>
        <w:pStyle w:val="Paragrafi"/>
        <w:rPr>
          <w:lang w:val="sq-AL"/>
        </w:rPr>
      </w:pPr>
      <w:r w:rsidRPr="002754FF">
        <w:rPr>
          <w:lang w:val="sq-AL"/>
        </w:rPr>
        <w:t>Shfuqizimin e vendimit nr. 753, datë 5.9.2013 të Këshillit të Ministrave “Për miratimin e bonusit, në procedurën përzgjedhëse konkurruese, që i jepet shoqërisë, për dhënien me koncesion të hidrocentralit “Arsti””.</w:t>
      </w:r>
    </w:p>
    <w:p w:rsidR="00A66FB1" w:rsidRPr="002754FF" w:rsidRDefault="00A66FB1" w:rsidP="00A66FB1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A66FB1" w:rsidRPr="002754FF" w:rsidRDefault="00A66FB1" w:rsidP="00A66FB1">
      <w:pPr>
        <w:pStyle w:val="Autoriteti"/>
        <w:rPr>
          <w:lang w:val="sq-AL"/>
        </w:rPr>
      </w:pPr>
    </w:p>
    <w:p w:rsidR="00A66FB1" w:rsidRPr="002754FF" w:rsidRDefault="00A66FB1" w:rsidP="00A66FB1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A66FB1" w:rsidRPr="002754FF" w:rsidRDefault="00A66FB1" w:rsidP="00A66FB1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A66FB1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6FB1"/>
    <w:rsid w:val="0066238F"/>
    <w:rsid w:val="00A66FB1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A06A47-497F-4DBA-ADF4-AA3C5E7F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6FB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66FB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66FB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66FB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6FB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66FB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66FB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66FB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66FB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6FB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66FB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66FB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66FB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