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F30" w:rsidRPr="002754FF" w:rsidRDefault="00DB2F30" w:rsidP="00DB2F30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DB2F30" w:rsidRPr="002754FF" w:rsidRDefault="00DB2F30" w:rsidP="00DB2F30">
      <w:pPr>
        <w:pStyle w:val="NumriData"/>
        <w:rPr>
          <w:lang w:val="sq-AL"/>
        </w:rPr>
      </w:pPr>
      <w:r w:rsidRPr="002754FF">
        <w:rPr>
          <w:lang w:val="sq-AL"/>
        </w:rPr>
        <w:t>Nr. 873, datë 30.9.2013</w:t>
      </w:r>
    </w:p>
    <w:p w:rsidR="00DB2F30" w:rsidRPr="002754FF" w:rsidRDefault="00DB2F30" w:rsidP="00DB2F30">
      <w:pPr>
        <w:pStyle w:val="Paragrafi"/>
        <w:ind w:firstLine="0"/>
        <w:rPr>
          <w:lang w:val="sq-AL"/>
        </w:rPr>
      </w:pPr>
    </w:p>
    <w:p w:rsidR="00DB2F30" w:rsidRPr="002754FF" w:rsidRDefault="00DB2F30" w:rsidP="00DB2F30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555, DATË 27.6.2013 TË KËSHILLIT TË MINISTRAVE “PËR MIRATIMIN E RREGULLORES PËR KARAKTERISTIKAT E CILËSISË DHE KRITERET E NATYRSHMËRISË SË VAJIT TË ULLIRIT DHE VAJIT TË BËRSIVE TË ULLIRIT”</w:t>
      </w:r>
    </w:p>
    <w:p w:rsidR="00DB2F30" w:rsidRPr="002754FF" w:rsidRDefault="00DB2F30" w:rsidP="00DB2F30">
      <w:pPr>
        <w:pStyle w:val="Paragrafi"/>
        <w:ind w:firstLine="0"/>
        <w:rPr>
          <w:lang w:val="sq-AL"/>
        </w:rPr>
      </w:pPr>
    </w:p>
    <w:p w:rsidR="00DB2F30" w:rsidRPr="002754FF" w:rsidRDefault="00DB2F30" w:rsidP="00DB2F30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Bujqësisë, Zhvillimit Rural dhe Administrimit të Ujërave, Këshilli i Ministrave</w:t>
      </w:r>
    </w:p>
    <w:p w:rsidR="00DB2F30" w:rsidRPr="002754FF" w:rsidRDefault="00DB2F30" w:rsidP="00DB2F30">
      <w:pPr>
        <w:pStyle w:val="Paragrafi"/>
        <w:rPr>
          <w:lang w:val="sq-AL"/>
        </w:rPr>
      </w:pPr>
      <w:r w:rsidRPr="002754FF">
        <w:rPr>
          <w:lang w:val="sq-AL"/>
        </w:rPr>
        <w:t xml:space="preserve"> </w:t>
      </w:r>
    </w:p>
    <w:p w:rsidR="00DB2F30" w:rsidRPr="002754FF" w:rsidRDefault="00DB2F30" w:rsidP="00DB2F30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DB2F30" w:rsidRPr="002754FF" w:rsidRDefault="00DB2F30" w:rsidP="00DB2F30">
      <w:pPr>
        <w:pStyle w:val="Paragrafi"/>
        <w:rPr>
          <w:lang w:val="sq-AL"/>
        </w:rPr>
      </w:pPr>
    </w:p>
    <w:p w:rsidR="00DB2F30" w:rsidRPr="002754FF" w:rsidRDefault="00DB2F30" w:rsidP="00DB2F30">
      <w:pPr>
        <w:pStyle w:val="Paragrafi"/>
        <w:rPr>
          <w:lang w:val="sq-AL"/>
        </w:rPr>
      </w:pPr>
      <w:r w:rsidRPr="002754FF">
        <w:rPr>
          <w:lang w:val="sq-AL"/>
        </w:rPr>
        <w:t>Shfuqizimin e vendimit nr. 555, datë 27.6.2013 të Këshillit të Ministrave “Për miratimin e rregullores për karakteristikat e cilësisë dhe kriteret e natyrshmërisë së vajit të ullirit dhe vajit të bërsive të ullirit”.</w:t>
      </w:r>
    </w:p>
    <w:p w:rsidR="00DB2F30" w:rsidRPr="002754FF" w:rsidRDefault="00DB2F30" w:rsidP="00DB2F30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DB2F30" w:rsidRPr="002754FF" w:rsidRDefault="00DB2F30" w:rsidP="00DB2F30">
      <w:pPr>
        <w:pStyle w:val="Paragrafi"/>
        <w:rPr>
          <w:lang w:val="sq-AL"/>
        </w:rPr>
      </w:pPr>
    </w:p>
    <w:p w:rsidR="00DB2F30" w:rsidRPr="002754FF" w:rsidRDefault="00DB2F30" w:rsidP="00DB2F30">
      <w:pPr>
        <w:pStyle w:val="AutoritetiEmer"/>
        <w:rPr>
          <w:b w:val="0"/>
          <w:lang w:val="sq-AL"/>
        </w:rPr>
      </w:pPr>
      <w:r w:rsidRPr="002754FF">
        <w:rPr>
          <w:b w:val="0"/>
          <w:lang w:val="sq-AL"/>
        </w:rPr>
        <w:t>KRYEMINISTRI</w:t>
      </w:r>
    </w:p>
    <w:p w:rsidR="00DB2F30" w:rsidRPr="002754FF" w:rsidRDefault="00DB2F30" w:rsidP="00DB2F30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DB2F30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B2F30"/>
    <w:rsid w:val="008C7D8D"/>
    <w:rsid w:val="00CE303F"/>
    <w:rsid w:val="00DB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25DA15-AD22-46D8-BF72-780E8B00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B2F3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DB2F3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B2F3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B2F3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B2F3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B2F3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B2F3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B2F3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B2F3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B2F3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B2F3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