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4E" w:rsidRPr="002754FF" w:rsidRDefault="00E52F4E" w:rsidP="00E52F4E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E52F4E" w:rsidRPr="002754FF" w:rsidRDefault="00E52F4E" w:rsidP="00E52F4E">
      <w:pPr>
        <w:pStyle w:val="NumriData"/>
        <w:rPr>
          <w:lang w:val="sq-AL"/>
        </w:rPr>
      </w:pPr>
      <w:r w:rsidRPr="002754FF">
        <w:rPr>
          <w:lang w:val="sq-AL"/>
        </w:rPr>
        <w:t>Nr. 928, datë 4.10.2013</w:t>
      </w:r>
    </w:p>
    <w:p w:rsidR="00E52F4E" w:rsidRPr="002754FF" w:rsidRDefault="00E52F4E" w:rsidP="00E52F4E">
      <w:pPr>
        <w:pStyle w:val="Paragrafi"/>
        <w:rPr>
          <w:lang w:val="sq-AL"/>
        </w:rPr>
      </w:pPr>
    </w:p>
    <w:p w:rsidR="00E52F4E" w:rsidRPr="002754FF" w:rsidRDefault="00E52F4E" w:rsidP="00E52F4E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359, DATË 24.4.2013 TË KËSHILLIT TË MINISTRAVE “PËR NJË NDRYSHIM NË VENDIMIN NR. 424, DATË 2.6.2010 TË KËSHILLIT TË MINISTRAVE “PËR MIRATIMIN E RREGULLORES PËR SISTEMIN E AKREDITIMIT, ORGANIZIMIN DHE VEPRIMTARINË E INSTITUCIONEVE TË SIGURIMIT TË JASHTËM TË CILËSISË”, TË NDRYSHUAR”</w:t>
      </w:r>
    </w:p>
    <w:p w:rsidR="00E52F4E" w:rsidRPr="002754FF" w:rsidRDefault="00E52F4E" w:rsidP="00E52F4E">
      <w:pPr>
        <w:pStyle w:val="Paragrafi"/>
        <w:rPr>
          <w:lang w:val="sq-AL"/>
        </w:rPr>
      </w:pPr>
    </w:p>
    <w:p w:rsidR="00E52F4E" w:rsidRPr="002754FF" w:rsidRDefault="00E52F4E" w:rsidP="00E52F4E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Kushtetutës, të pikës 2 të nenit 60 të ligjit nr. 9741, datë 21.5.2007 “Për arsimin e lartë në Republikën e Shqipërisë”, të ndryshuar, dhe të neneve 121 e 124 të ligjit nr. 8485, datë 12.5.1999 “Kodi i Procedurave Administrative të Republikës së Shqipërisë”, me propozimin e Ministrit të Arsimit dhe Sportit, Këshilli i Ministrave</w:t>
      </w:r>
    </w:p>
    <w:p w:rsidR="00E52F4E" w:rsidRPr="002754FF" w:rsidRDefault="00E52F4E" w:rsidP="00E52F4E">
      <w:pPr>
        <w:pStyle w:val="Paragrafi"/>
        <w:rPr>
          <w:lang w:val="sq-AL"/>
        </w:rPr>
      </w:pPr>
    </w:p>
    <w:p w:rsidR="00E52F4E" w:rsidRPr="002754FF" w:rsidRDefault="00E52F4E" w:rsidP="00E52F4E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E52F4E" w:rsidRPr="002754FF" w:rsidRDefault="00E52F4E" w:rsidP="00E52F4E">
      <w:pPr>
        <w:pStyle w:val="Paragrafi"/>
        <w:rPr>
          <w:lang w:val="sq-AL"/>
        </w:rPr>
      </w:pPr>
    </w:p>
    <w:p w:rsidR="00E52F4E" w:rsidRPr="002754FF" w:rsidRDefault="00E52F4E" w:rsidP="00E52F4E">
      <w:pPr>
        <w:pStyle w:val="Paragrafi"/>
        <w:rPr>
          <w:lang w:val="sq-AL"/>
        </w:rPr>
      </w:pPr>
      <w:r w:rsidRPr="002754FF">
        <w:rPr>
          <w:lang w:val="sq-AL"/>
        </w:rPr>
        <w:t>Shfuqizimin e vendimit nr. 359, datë 24.4.2013 të Këshillit të Ministrave “Për një ndryshim në vendimin nr. 424, datë 2.6.2010 të Këshillit të Ministrave “Për miratimin e rregullores për sistemin e akreditimit, organizimin dhe veprimtarinë e institucioneve të sigurimit të jashtëm të cilësisë”, të ndryshuar”.</w:t>
      </w:r>
    </w:p>
    <w:p w:rsidR="00E52F4E" w:rsidRPr="002754FF" w:rsidRDefault="00E52F4E" w:rsidP="00E52F4E">
      <w:pPr>
        <w:pStyle w:val="Paragrafi"/>
        <w:rPr>
          <w:lang w:val="sq-AL"/>
        </w:rPr>
      </w:pPr>
      <w:r w:rsidRPr="002754FF">
        <w:rPr>
          <w:lang w:val="sq-AL"/>
        </w:rPr>
        <w:t>Ky vendim hyn në fuqi menjëherë dhe botohet në Fletoren Zyrtare.</w:t>
      </w:r>
    </w:p>
    <w:p w:rsidR="00E52F4E" w:rsidRPr="002754FF" w:rsidRDefault="00E52F4E" w:rsidP="00E52F4E">
      <w:pPr>
        <w:pStyle w:val="Paragrafi"/>
        <w:rPr>
          <w:lang w:val="sq-AL"/>
        </w:rPr>
      </w:pPr>
    </w:p>
    <w:p w:rsidR="00E52F4E" w:rsidRPr="002754FF" w:rsidRDefault="00E52F4E" w:rsidP="00E52F4E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E52F4E" w:rsidRPr="002754FF" w:rsidRDefault="00E52F4E" w:rsidP="00E52F4E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E52F4E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52F4E"/>
    <w:rsid w:val="008E03B3"/>
    <w:rsid w:val="00CE303F"/>
    <w:rsid w:val="00E5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6E9836-1DCE-4AAD-ADEE-D5D86A26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52F4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52F4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52F4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52F4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52F4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52F4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52F4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52F4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52F4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52F4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52F4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52F4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52F4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2019-03-18T14:17:00Z</dcterms:created>
  <dcterms:modified xsi:type="dcterms:W3CDTF">2019-03-18T14:17:00Z</dcterms:modified>
</cp:coreProperties>
</file>