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18C" w:rsidRPr="002D13E9" w:rsidRDefault="0056318C" w:rsidP="0056318C">
      <w:pPr>
        <w:pStyle w:val="Akti"/>
        <w:keepNext w:val="0"/>
        <w:rPr>
          <w:lang w:val="sq-AL"/>
        </w:rPr>
      </w:pPr>
      <w:bookmarkStart w:id="0" w:name="_GoBack"/>
      <w:bookmarkEnd w:id="0"/>
      <w:r w:rsidRPr="002D13E9">
        <w:rPr>
          <w:lang w:val="sq-AL"/>
        </w:rPr>
        <w:t>VENDIM</w:t>
      </w:r>
    </w:p>
    <w:p w:rsidR="0056318C" w:rsidRPr="002D13E9" w:rsidRDefault="0056318C" w:rsidP="0056318C">
      <w:pPr>
        <w:pStyle w:val="Numri"/>
        <w:widowControl w:val="0"/>
        <w:rPr>
          <w:lang w:val="sq-AL"/>
        </w:rPr>
      </w:pPr>
      <w:r w:rsidRPr="002D13E9">
        <w:rPr>
          <w:lang w:val="sq-AL"/>
        </w:rPr>
        <w:t>Nr. 940, datë 9.10.2013</w:t>
      </w:r>
    </w:p>
    <w:p w:rsidR="0056318C" w:rsidRPr="002D13E9" w:rsidRDefault="0056318C" w:rsidP="0056318C">
      <w:pPr>
        <w:pStyle w:val="Paragrafi"/>
        <w:rPr>
          <w:lang w:val="sq-AL"/>
        </w:rPr>
      </w:pPr>
    </w:p>
    <w:p w:rsidR="0056318C" w:rsidRPr="002D13E9" w:rsidRDefault="0056318C" w:rsidP="0056318C">
      <w:pPr>
        <w:pStyle w:val="Titulli"/>
        <w:keepNext w:val="0"/>
        <w:rPr>
          <w:lang w:val="sq-AL"/>
        </w:rPr>
      </w:pPr>
      <w:r w:rsidRPr="002D13E9">
        <w:rPr>
          <w:lang w:val="sq-AL"/>
        </w:rPr>
        <w:t xml:space="preserve">PËR PËRCAKTIMIN E FUSHËS SË PËRGJEGJËSISË SHTETËRORE TË MINISTRISË </w:t>
      </w:r>
    </w:p>
    <w:p w:rsidR="0056318C" w:rsidRPr="002D13E9" w:rsidRDefault="0056318C" w:rsidP="0056318C">
      <w:pPr>
        <w:pStyle w:val="Titulli"/>
        <w:keepNext w:val="0"/>
        <w:rPr>
          <w:lang w:val="sq-AL"/>
        </w:rPr>
      </w:pPr>
      <w:r w:rsidRPr="002D13E9">
        <w:rPr>
          <w:lang w:val="sq-AL"/>
        </w:rPr>
        <w:t>SË SHËNDETËSISË</w:t>
      </w:r>
    </w:p>
    <w:p w:rsidR="0056318C" w:rsidRPr="002D13E9" w:rsidRDefault="0056318C" w:rsidP="0056318C">
      <w:pPr>
        <w:pStyle w:val="Paragrafi"/>
        <w:rPr>
          <w:lang w:val="sq-AL"/>
        </w:rPr>
      </w:pPr>
    </w:p>
    <w:p w:rsidR="0056318C" w:rsidRPr="002D13E9" w:rsidRDefault="0056318C" w:rsidP="0056318C">
      <w:pPr>
        <w:pStyle w:val="Paragrafi"/>
        <w:rPr>
          <w:lang w:val="sq-AL"/>
        </w:rPr>
      </w:pPr>
      <w:r w:rsidRPr="002D13E9">
        <w:rPr>
          <w:lang w:val="sq-AL"/>
        </w:rPr>
        <w:t>Në mbështetje të nenit 100 të Kushtetutës dhe të pikës 2 të nenit 5 të ligjit nr. 90/2012 “Për organizimin dhe funksionimin e administratës shtetërore”, me propozimin e Kryeministrit, Këshilli i Ministrave</w:t>
      </w:r>
    </w:p>
    <w:p w:rsidR="0056318C" w:rsidRPr="002D13E9" w:rsidRDefault="0056318C" w:rsidP="0056318C">
      <w:pPr>
        <w:pStyle w:val="VENDOSI"/>
        <w:keepNext w:val="0"/>
        <w:rPr>
          <w:lang w:val="sq-AL"/>
        </w:rPr>
      </w:pPr>
    </w:p>
    <w:p w:rsidR="0056318C" w:rsidRPr="002D13E9" w:rsidRDefault="0056318C" w:rsidP="0056318C">
      <w:pPr>
        <w:pStyle w:val="VENDOSI"/>
        <w:keepNext w:val="0"/>
        <w:rPr>
          <w:lang w:val="sq-AL"/>
        </w:rPr>
      </w:pPr>
      <w:r w:rsidRPr="002D13E9">
        <w:rPr>
          <w:lang w:val="sq-AL"/>
        </w:rPr>
        <w:t>VENDOSI:</w:t>
      </w:r>
    </w:p>
    <w:p w:rsidR="0056318C" w:rsidRPr="002D13E9" w:rsidRDefault="0056318C" w:rsidP="0056318C">
      <w:pPr>
        <w:pStyle w:val="Paragrafi"/>
        <w:rPr>
          <w:lang w:val="sq-AL"/>
        </w:rPr>
      </w:pPr>
    </w:p>
    <w:p w:rsidR="0056318C" w:rsidRPr="002D13E9" w:rsidRDefault="0056318C" w:rsidP="0056318C">
      <w:pPr>
        <w:pStyle w:val="Paragrafi"/>
        <w:rPr>
          <w:lang w:val="sq-AL"/>
        </w:rPr>
      </w:pPr>
      <w:r w:rsidRPr="002D13E9">
        <w:rPr>
          <w:lang w:val="sq-AL"/>
        </w:rPr>
        <w:t>I. Miratimin e misionit dhe të fushave të përgjegjësisë shtetërore të Ministrisë së Shëndetësisë, sipas përcaktimeve të këtij vendimi.</w:t>
      </w:r>
    </w:p>
    <w:p w:rsidR="0056318C" w:rsidRPr="002D13E9" w:rsidRDefault="0056318C" w:rsidP="0056318C">
      <w:pPr>
        <w:pStyle w:val="Paragrafi"/>
        <w:rPr>
          <w:lang w:val="sq-AL"/>
        </w:rPr>
      </w:pPr>
      <w:r w:rsidRPr="002D13E9">
        <w:rPr>
          <w:lang w:val="sq-AL"/>
        </w:rPr>
        <w:t>II. Ministria e Shëndetësisë ka për mision hartimin dhe zbatimin e politikave e të strategjive të zhvillimit në sektorin e kujdesit shëndetësor, është përgjegjëse për rregullimin e shërbimeve të kujdesit shëndetësor dhe për bashkërendimin e punës ndërmjet të gjithë aktorëve, brenda dhe jashtë sistemit të kujdesit shëndetësor, të cilët kontribuojnë dhe synojnë të garantojnë të drejtën kushtetuese, të përcaktuar në nenin 55 të Kushtetutës së Republikës së Shqipërisë, sipas së cilës: “Shtetasit gëzojnë në mënyrë të barabartë të drejtën për kujdes shëndetësor nga shteti.”.</w:t>
      </w:r>
    </w:p>
    <w:p w:rsidR="0056318C" w:rsidRPr="002D13E9" w:rsidRDefault="0056318C" w:rsidP="0056318C">
      <w:pPr>
        <w:pStyle w:val="Paragrafi"/>
        <w:rPr>
          <w:lang w:val="sq-AL"/>
        </w:rPr>
      </w:pPr>
      <w:r w:rsidRPr="002D13E9">
        <w:rPr>
          <w:lang w:val="sq-AL"/>
        </w:rPr>
        <w:t xml:space="preserve">III. Ministria e Shëndetësisë ushtron veprimtarinë e saj në këto fusha përgjegjësie shtetërore në përputhje me legjislacionin përkatës: </w:t>
      </w:r>
    </w:p>
    <w:p w:rsidR="0056318C" w:rsidRPr="002D13E9" w:rsidRDefault="0056318C" w:rsidP="0056318C">
      <w:pPr>
        <w:pStyle w:val="Paragrafi"/>
        <w:rPr>
          <w:lang w:val="sq-AL"/>
        </w:rPr>
      </w:pPr>
      <w:r w:rsidRPr="002D13E9">
        <w:rPr>
          <w:lang w:val="sq-AL"/>
        </w:rPr>
        <w:t>1. Zhvillimin e politikave e të strategjive shtetërore në fushën e shërbimeve të kujdesit shëndetësor.</w:t>
      </w:r>
    </w:p>
    <w:p w:rsidR="0056318C" w:rsidRPr="002D13E9" w:rsidRDefault="0056318C" w:rsidP="0056318C">
      <w:pPr>
        <w:pStyle w:val="Paragrafi"/>
        <w:rPr>
          <w:lang w:val="sq-AL"/>
        </w:rPr>
      </w:pPr>
      <w:r w:rsidRPr="002D13E9">
        <w:rPr>
          <w:lang w:val="sq-AL"/>
        </w:rPr>
        <w:t>2. Zhvillimin dhe monitorimin e politikave të legjislacionit, të programeve e të veprimtarive që lidhen me ofrimin e shërbimeve të kujdesit shëndetësor dhe me treguesit shëndetësorë të popullatës.</w:t>
      </w:r>
    </w:p>
    <w:p w:rsidR="0056318C" w:rsidRPr="002D13E9" w:rsidRDefault="0056318C" w:rsidP="0056318C">
      <w:pPr>
        <w:pStyle w:val="Paragrafi"/>
        <w:rPr>
          <w:lang w:val="sq-AL"/>
        </w:rPr>
      </w:pPr>
      <w:r w:rsidRPr="002D13E9">
        <w:rPr>
          <w:lang w:val="sq-AL"/>
        </w:rPr>
        <w:t>3. Krijimin e një kuadri ligjor të plotë për të garantuar të drejtat themelore shëndetësore të të gjithë shtetasve, si dhe mbrojtjen e konsumatorit joushqimor.</w:t>
      </w:r>
    </w:p>
    <w:p w:rsidR="0056318C" w:rsidRPr="002D13E9" w:rsidRDefault="0056318C" w:rsidP="0056318C">
      <w:pPr>
        <w:pStyle w:val="Paragrafi"/>
        <w:rPr>
          <w:lang w:val="sq-AL"/>
        </w:rPr>
      </w:pPr>
      <w:r w:rsidRPr="002D13E9">
        <w:rPr>
          <w:lang w:val="sq-AL"/>
        </w:rPr>
        <w:t>4. Krijimin e një kuadri të plotë, ligjor e bashkëkohor, për konsolidimin e financimit të kujdesit shëndetësor.</w:t>
      </w:r>
    </w:p>
    <w:p w:rsidR="0056318C" w:rsidRPr="002D13E9" w:rsidRDefault="0056318C" w:rsidP="0056318C">
      <w:pPr>
        <w:pStyle w:val="Paragrafi"/>
        <w:rPr>
          <w:lang w:val="sq-AL"/>
        </w:rPr>
      </w:pPr>
      <w:r w:rsidRPr="002D13E9">
        <w:rPr>
          <w:lang w:val="sq-AL"/>
        </w:rPr>
        <w:t>5. Zhvillimin e strategjive e të politikave që synojnë përmirësimin gradual të performancës të të gjithë ofruesve të shërbimeve të kujdesit shëndetësor, nëpërmjet sistemit të akreditimit.</w:t>
      </w:r>
    </w:p>
    <w:p w:rsidR="0056318C" w:rsidRPr="002D13E9" w:rsidRDefault="0056318C" w:rsidP="0056318C">
      <w:pPr>
        <w:pStyle w:val="Paragrafi"/>
        <w:rPr>
          <w:lang w:val="sq-AL"/>
        </w:rPr>
      </w:pPr>
      <w:r w:rsidRPr="002D13E9">
        <w:rPr>
          <w:lang w:val="sq-AL"/>
        </w:rPr>
        <w:t>6. Zhvillimin e politikave e të programeve kombëtare q</w:t>
      </w:r>
      <w:r w:rsidRPr="002D13E9">
        <w:rPr>
          <w:rFonts w:cs="Times New Roman"/>
          <w:lang w:val="sq-AL"/>
        </w:rPr>
        <w:t>ë</w:t>
      </w:r>
      <w:r w:rsidRPr="002D13E9">
        <w:rPr>
          <w:lang w:val="sq-AL"/>
        </w:rPr>
        <w:t xml:space="preserve"> synojn</w:t>
      </w:r>
      <w:r w:rsidRPr="002D13E9">
        <w:rPr>
          <w:rFonts w:cs="Times New Roman"/>
          <w:lang w:val="sq-AL"/>
        </w:rPr>
        <w:t>ë</w:t>
      </w:r>
      <w:r w:rsidRPr="002D13E9">
        <w:rPr>
          <w:lang w:val="sq-AL"/>
        </w:rPr>
        <w:t xml:space="preserve"> mbrojtjen dhe promovimin e shëndetit, si dhe parandalimin, diagnostikimin e trajtimin e sëmundjeve n</w:t>
      </w:r>
      <w:r w:rsidRPr="002D13E9">
        <w:rPr>
          <w:rFonts w:cs="Times New Roman"/>
          <w:lang w:val="sq-AL"/>
        </w:rPr>
        <w:t>ë</w:t>
      </w:r>
      <w:r w:rsidRPr="002D13E9">
        <w:rPr>
          <w:lang w:val="sq-AL"/>
        </w:rPr>
        <w:t xml:space="preserve"> popullat</w:t>
      </w:r>
      <w:r w:rsidRPr="002D13E9">
        <w:rPr>
          <w:rFonts w:cs="Times New Roman"/>
          <w:lang w:val="sq-AL"/>
        </w:rPr>
        <w:t>ë</w:t>
      </w:r>
      <w:r w:rsidRPr="002D13E9">
        <w:rPr>
          <w:lang w:val="sq-AL"/>
        </w:rPr>
        <w:t>.</w:t>
      </w:r>
    </w:p>
    <w:p w:rsidR="0056318C" w:rsidRPr="002D13E9" w:rsidRDefault="0056318C" w:rsidP="0056318C">
      <w:pPr>
        <w:pStyle w:val="Paragrafi"/>
        <w:rPr>
          <w:lang w:val="sq-AL"/>
        </w:rPr>
      </w:pPr>
      <w:r w:rsidRPr="002D13E9">
        <w:rPr>
          <w:lang w:val="sq-AL"/>
        </w:rPr>
        <w:t>7. Hartimin dhe rishikimin e standardeve të të gjitha sh</w:t>
      </w:r>
      <w:r w:rsidRPr="002D13E9">
        <w:rPr>
          <w:rFonts w:cs="Times New Roman"/>
          <w:lang w:val="sq-AL"/>
        </w:rPr>
        <w:t>ë</w:t>
      </w:r>
      <w:r w:rsidRPr="002D13E9">
        <w:rPr>
          <w:lang w:val="sq-AL"/>
        </w:rPr>
        <w:t>rbimeve shëndetësore, të të gjithë ofruesve të kujdesit sh</w:t>
      </w:r>
      <w:r w:rsidRPr="002D13E9">
        <w:rPr>
          <w:rFonts w:cs="Times New Roman"/>
          <w:lang w:val="sq-AL"/>
        </w:rPr>
        <w:t>ë</w:t>
      </w:r>
      <w:r w:rsidRPr="002D13E9">
        <w:rPr>
          <w:lang w:val="sq-AL"/>
        </w:rPr>
        <w:t>ndetësor, si dhe të mbrojtjes së konsumatorit joushqimor.</w:t>
      </w:r>
    </w:p>
    <w:p w:rsidR="0056318C" w:rsidRPr="002D13E9" w:rsidRDefault="0056318C" w:rsidP="0056318C">
      <w:pPr>
        <w:pStyle w:val="Paragrafi"/>
        <w:rPr>
          <w:lang w:val="sq-AL"/>
        </w:rPr>
      </w:pPr>
      <w:r w:rsidRPr="002D13E9">
        <w:rPr>
          <w:lang w:val="sq-AL"/>
        </w:rPr>
        <w:t>8. Hartimin dhe përditësimin e të gjitha protokolleve të mjekimit sipas praktikave bashkëkohore.</w:t>
      </w:r>
    </w:p>
    <w:p w:rsidR="0056318C" w:rsidRPr="002D13E9" w:rsidRDefault="0056318C" w:rsidP="0056318C">
      <w:pPr>
        <w:pStyle w:val="Paragrafi"/>
        <w:rPr>
          <w:lang w:val="sq-AL"/>
        </w:rPr>
      </w:pPr>
      <w:r w:rsidRPr="002D13E9">
        <w:rPr>
          <w:lang w:val="sq-AL"/>
        </w:rPr>
        <w:t>9. Inspektimin, monitorimin dhe vlerësimin e bazuar në evidencë të të gjitha shërbimeve shëndetësore dhe të të gjithë ofruesve të kujdesit shëndetësor p</w:t>
      </w:r>
      <w:r w:rsidRPr="002D13E9">
        <w:rPr>
          <w:rFonts w:cs="Times New Roman"/>
          <w:lang w:val="sq-AL"/>
        </w:rPr>
        <w:t>ë</w:t>
      </w:r>
      <w:r w:rsidRPr="002D13E9">
        <w:rPr>
          <w:lang w:val="sq-AL"/>
        </w:rPr>
        <w:t>r garantimin e nj</w:t>
      </w:r>
      <w:r w:rsidRPr="002D13E9">
        <w:rPr>
          <w:rFonts w:cs="Times New Roman"/>
          <w:lang w:val="sq-AL"/>
        </w:rPr>
        <w:t>ë</w:t>
      </w:r>
      <w:r w:rsidRPr="002D13E9">
        <w:rPr>
          <w:lang w:val="sq-AL"/>
        </w:rPr>
        <w:t xml:space="preserve"> sh</w:t>
      </w:r>
      <w:r w:rsidRPr="002D13E9">
        <w:rPr>
          <w:rFonts w:cs="Times New Roman"/>
          <w:lang w:val="sq-AL"/>
        </w:rPr>
        <w:t>ë</w:t>
      </w:r>
      <w:r w:rsidRPr="002D13E9">
        <w:rPr>
          <w:lang w:val="sq-AL"/>
        </w:rPr>
        <w:t>rbimi cil</w:t>
      </w:r>
      <w:r w:rsidRPr="002D13E9">
        <w:rPr>
          <w:rFonts w:cs="Times New Roman"/>
          <w:lang w:val="sq-AL"/>
        </w:rPr>
        <w:t>ë</w:t>
      </w:r>
      <w:r w:rsidRPr="002D13E9">
        <w:rPr>
          <w:lang w:val="sq-AL"/>
        </w:rPr>
        <w:t>sor të arritshëm për çdo individ në nevojë.</w:t>
      </w:r>
    </w:p>
    <w:p w:rsidR="0056318C" w:rsidRPr="002D13E9" w:rsidRDefault="0056318C" w:rsidP="0056318C">
      <w:pPr>
        <w:pStyle w:val="Paragrafi"/>
        <w:rPr>
          <w:lang w:val="sq-AL"/>
        </w:rPr>
      </w:pPr>
      <w:r w:rsidRPr="002D13E9">
        <w:rPr>
          <w:lang w:val="sq-AL"/>
        </w:rPr>
        <w:t>10. Racionalizimin dhe rajonalizimin e shërbimeve të kujdesit shëndetësor për të garantuar akses të barabartë dhe shpërndarje të efektshme të shërbimeve të kujdesit shëndetësor.</w:t>
      </w:r>
    </w:p>
    <w:p w:rsidR="0056318C" w:rsidRPr="002D13E9" w:rsidRDefault="0056318C" w:rsidP="0056318C">
      <w:pPr>
        <w:pStyle w:val="Paragrafi"/>
        <w:rPr>
          <w:lang w:val="sq-AL"/>
        </w:rPr>
      </w:pPr>
      <w:r w:rsidRPr="002D13E9">
        <w:rPr>
          <w:lang w:val="sq-AL"/>
        </w:rPr>
        <w:t>11. Garantimin e burimeve njerëzore të afta për t’iu përgjigjur nevojave bashkëkohore të sistemit shëndetësor.</w:t>
      </w:r>
    </w:p>
    <w:p w:rsidR="0056318C" w:rsidRPr="002D13E9" w:rsidRDefault="0056318C" w:rsidP="0056318C">
      <w:pPr>
        <w:pStyle w:val="Paragrafi"/>
        <w:rPr>
          <w:lang w:val="sq-AL"/>
        </w:rPr>
      </w:pPr>
      <w:r w:rsidRPr="002D13E9">
        <w:rPr>
          <w:lang w:val="sq-AL"/>
        </w:rPr>
        <w:t>12. Monitorimin dhe vlerësimin periodik të kapaciteteve të burimeve njerëzore dhe edukimin e vazhdueshëm të profesionistëve të shërbimeve shëndetësore.</w:t>
      </w:r>
    </w:p>
    <w:p w:rsidR="0056318C" w:rsidRDefault="0056318C" w:rsidP="0056318C">
      <w:pPr>
        <w:pStyle w:val="Paragrafi"/>
        <w:rPr>
          <w:lang w:val="sq-AL"/>
        </w:rPr>
      </w:pPr>
    </w:p>
    <w:p w:rsidR="0056318C" w:rsidRPr="002D13E9" w:rsidRDefault="0056318C" w:rsidP="0056318C">
      <w:pPr>
        <w:pStyle w:val="Paragrafi"/>
        <w:rPr>
          <w:lang w:val="sq-AL"/>
        </w:rPr>
      </w:pPr>
      <w:r w:rsidRPr="002D13E9">
        <w:rPr>
          <w:lang w:val="sq-AL"/>
        </w:rPr>
        <w:t>13. Monitorimin dhe bashkëpunimin me “urdhrat profesionalë” dhe ofruesit jopublikë të kujdesit shëndetësor sipas legjislacionit dhe praktikës më të mirë përkatëse.</w:t>
      </w:r>
    </w:p>
    <w:p w:rsidR="0056318C" w:rsidRPr="002D13E9" w:rsidRDefault="0056318C" w:rsidP="0056318C">
      <w:pPr>
        <w:pStyle w:val="Paragrafi"/>
        <w:rPr>
          <w:lang w:val="sq-AL"/>
        </w:rPr>
      </w:pPr>
      <w:r w:rsidRPr="002D13E9">
        <w:rPr>
          <w:lang w:val="sq-AL"/>
        </w:rPr>
        <w:t>14. Hartimin dhe ndërtimin e sistemit të informacionit shëndetësor në të gjitha hallkat, nivelet dhe ofruesit (publikë dhe jopublikë) e shërbimeve të kujdesit shëndetësor.</w:t>
      </w:r>
    </w:p>
    <w:p w:rsidR="0056318C" w:rsidRPr="002D13E9" w:rsidRDefault="0056318C" w:rsidP="0056318C">
      <w:pPr>
        <w:pStyle w:val="Paragrafi"/>
        <w:rPr>
          <w:lang w:val="sq-AL"/>
        </w:rPr>
      </w:pPr>
      <w:r w:rsidRPr="002D13E9">
        <w:rPr>
          <w:lang w:val="sq-AL"/>
        </w:rPr>
        <w:t>15. Garantimin e transparencës, të komunikimit e të informimit publik mbi të gjitha çështjet e lidhura me shërbimet e kujdesit shëndetësor dhe mbrojtjen e konsumatorit.</w:t>
      </w:r>
    </w:p>
    <w:p w:rsidR="0056318C" w:rsidRPr="002D13E9" w:rsidRDefault="0056318C" w:rsidP="0056318C">
      <w:pPr>
        <w:pStyle w:val="Paragrafi"/>
        <w:rPr>
          <w:lang w:val="sq-AL"/>
        </w:rPr>
      </w:pPr>
      <w:r w:rsidRPr="002D13E9">
        <w:rPr>
          <w:lang w:val="sq-AL"/>
        </w:rPr>
        <w:t>16. Bashkërendimin e punës dhe harmonizimin e programeve e të veprimtarive të të gjithë aktorëve të interesuar e të përfshirë në garantimin e shëndetit të popullatës dhe mbrojtjes së konsumatorit joushqimor.</w:t>
      </w:r>
    </w:p>
    <w:p w:rsidR="0056318C" w:rsidRPr="002D13E9" w:rsidRDefault="0056318C" w:rsidP="0056318C">
      <w:pPr>
        <w:pStyle w:val="Paragrafi"/>
        <w:rPr>
          <w:lang w:val="sq-AL"/>
        </w:rPr>
      </w:pPr>
      <w:r w:rsidRPr="002D13E9">
        <w:rPr>
          <w:lang w:val="sq-AL"/>
        </w:rPr>
        <w:t>17. Bashkërendimin e punës dhe monitorimin e politikave ndërsektoriale shëndetësore që hartohen dhe zbatohen n</w:t>
      </w:r>
      <w:r w:rsidRPr="002D13E9">
        <w:rPr>
          <w:rFonts w:cs="Times New Roman"/>
          <w:lang w:val="sq-AL"/>
        </w:rPr>
        <w:t>ë</w:t>
      </w:r>
      <w:r w:rsidRPr="002D13E9">
        <w:rPr>
          <w:lang w:val="sq-AL"/>
        </w:rPr>
        <w:t xml:space="preserve"> bashk</w:t>
      </w:r>
      <w:r w:rsidRPr="002D13E9">
        <w:rPr>
          <w:rFonts w:cs="Times New Roman"/>
          <w:lang w:val="sq-AL"/>
        </w:rPr>
        <w:t>ë</w:t>
      </w:r>
      <w:r w:rsidRPr="002D13E9">
        <w:rPr>
          <w:lang w:val="sq-AL"/>
        </w:rPr>
        <w:t>punim me ministritë e linjës dhe institucionet e tjera qendrore.</w:t>
      </w:r>
    </w:p>
    <w:p w:rsidR="0056318C" w:rsidRPr="002D13E9" w:rsidRDefault="0056318C" w:rsidP="0056318C">
      <w:pPr>
        <w:pStyle w:val="Paragrafi"/>
        <w:rPr>
          <w:lang w:val="sq-AL"/>
        </w:rPr>
      </w:pPr>
      <w:r w:rsidRPr="002D13E9">
        <w:rPr>
          <w:lang w:val="sq-AL"/>
        </w:rPr>
        <w:t>IV. Ngarkohet Ministria e Shëndetësisë për zbatimin e këtij vendimi.</w:t>
      </w:r>
    </w:p>
    <w:p w:rsidR="0056318C" w:rsidRPr="002D13E9" w:rsidRDefault="0056318C" w:rsidP="0056318C">
      <w:pPr>
        <w:pStyle w:val="Paragrafi"/>
        <w:rPr>
          <w:lang w:val="sq-AL"/>
        </w:rPr>
      </w:pPr>
      <w:r w:rsidRPr="002D13E9">
        <w:rPr>
          <w:lang w:val="sq-AL"/>
        </w:rPr>
        <w:t>Ky vendim hyn në fuqi menjëherë dhe botohet në Fletoren Zyrtare.</w:t>
      </w:r>
    </w:p>
    <w:p w:rsidR="0056318C" w:rsidRPr="002D13E9" w:rsidRDefault="0056318C" w:rsidP="0056318C">
      <w:pPr>
        <w:pStyle w:val="Paragrafi"/>
        <w:rPr>
          <w:lang w:val="sq-AL"/>
        </w:rPr>
      </w:pPr>
    </w:p>
    <w:p w:rsidR="0056318C" w:rsidRPr="002D13E9" w:rsidRDefault="0056318C" w:rsidP="0056318C">
      <w:pPr>
        <w:pStyle w:val="Autoriteti"/>
        <w:keepNext w:val="0"/>
        <w:rPr>
          <w:lang w:val="sq-AL"/>
        </w:rPr>
      </w:pPr>
      <w:r w:rsidRPr="002D13E9">
        <w:rPr>
          <w:lang w:val="sq-AL"/>
        </w:rPr>
        <w:t>KRYEMINISTRI</w:t>
      </w:r>
    </w:p>
    <w:p w:rsidR="0056318C" w:rsidRPr="002D13E9" w:rsidRDefault="0056318C" w:rsidP="0056318C">
      <w:pPr>
        <w:pStyle w:val="AutoritetiEmer"/>
        <w:rPr>
          <w:lang w:val="sq-AL"/>
        </w:rPr>
      </w:pPr>
      <w:r w:rsidRPr="002D13E9">
        <w:rPr>
          <w:lang w:val="sq-AL"/>
        </w:rPr>
        <w:t>Edi Rama</w:t>
      </w:r>
    </w:p>
    <w:sectPr w:rsidR="0056318C" w:rsidRPr="002D13E9"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6318C"/>
    <w:rsid w:val="0056318C"/>
    <w:rsid w:val="00BB696B"/>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68E88CC-4EA1-4900-96E6-54B8F385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3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6318C"/>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56318C"/>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56318C"/>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56318C"/>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56318C"/>
    <w:rPr>
      <w:rFonts w:ascii="CG Times" w:eastAsia="MS Mincho" w:hAnsi="CG Times" w:cs="CG Times"/>
      <w:sz w:val="22"/>
      <w:szCs w:val="22"/>
      <w:lang w:val="en-US" w:eastAsia="en-US" w:bidi="ar-SA"/>
    </w:rPr>
  </w:style>
  <w:style w:type="paragraph" w:customStyle="1" w:styleId="Titulli">
    <w:name w:val="Titulli"/>
    <w:next w:val="Normal"/>
    <w:link w:val="TitulliChar"/>
    <w:rsid w:val="0056318C"/>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56318C"/>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56318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6318C"/>
    <w:rPr>
      <w:rFonts w:ascii="CG Times" w:eastAsia="MS Mincho" w:hAnsi="CG Times" w:cs="CG Times"/>
      <w:b/>
      <w:bCs/>
      <w:caps/>
      <w:sz w:val="22"/>
      <w:szCs w:val="22"/>
      <w:lang w:val="en-GB" w:eastAsia="en-US" w:bidi="ar-SA"/>
    </w:rPr>
  </w:style>
  <w:style w:type="paragraph" w:customStyle="1" w:styleId="Numri">
    <w:name w:val="Numri"/>
    <w:aliases w:val="data"/>
    <w:rsid w:val="0056318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56318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56318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2019-03-18T14:18:00Z</dcterms:created>
  <dcterms:modified xsi:type="dcterms:W3CDTF">2019-03-18T14:18:00Z</dcterms:modified>
</cp:coreProperties>
</file>