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247" w:rsidRPr="008F6B78" w:rsidRDefault="00110247" w:rsidP="00110247">
      <w:pPr>
        <w:pStyle w:val="Akti"/>
        <w:rPr>
          <w:lang w:val="sq-AL"/>
        </w:rPr>
      </w:pPr>
      <w:bookmarkStart w:id="0" w:name="_GoBack"/>
      <w:bookmarkEnd w:id="0"/>
      <w:r w:rsidRPr="008F6B78">
        <w:rPr>
          <w:lang w:val="sq-AL"/>
        </w:rPr>
        <w:t>Vendim</w:t>
      </w:r>
    </w:p>
    <w:p w:rsidR="00110247" w:rsidRPr="008F6B78" w:rsidRDefault="00110247" w:rsidP="00110247">
      <w:pPr>
        <w:pStyle w:val="NumriData"/>
        <w:rPr>
          <w:lang w:val="sq-AL"/>
        </w:rPr>
      </w:pPr>
      <w:r w:rsidRPr="008F6B78">
        <w:rPr>
          <w:lang w:val="sq-AL"/>
        </w:rPr>
        <w:t>Nr. 956, datë 16.10.2013</w:t>
      </w:r>
    </w:p>
    <w:p w:rsidR="00110247" w:rsidRPr="008F6B78" w:rsidRDefault="00110247" w:rsidP="00110247">
      <w:pPr>
        <w:pStyle w:val="Paragrafi"/>
        <w:rPr>
          <w:lang w:val="sq-AL"/>
        </w:rPr>
      </w:pPr>
    </w:p>
    <w:p w:rsidR="00110247" w:rsidRPr="008F6B78" w:rsidRDefault="00110247" w:rsidP="00110247">
      <w:pPr>
        <w:pStyle w:val="Titulli"/>
        <w:rPr>
          <w:lang w:val="sq-AL"/>
        </w:rPr>
      </w:pPr>
      <w:r w:rsidRPr="008F6B78">
        <w:rPr>
          <w:lang w:val="sq-AL"/>
        </w:rPr>
        <w:t>Për kalimin e mjediseve të agjencisë së kërkimit, teknologjisë dhe inovacionit (AKTI) në përgjegjësi administrimi të ministrisë së zhvillimit urban dhe turizmit</w:t>
      </w:r>
    </w:p>
    <w:p w:rsidR="00110247" w:rsidRPr="008F6B78" w:rsidRDefault="00110247" w:rsidP="00110247">
      <w:pPr>
        <w:pStyle w:val="Paragrafi"/>
        <w:rPr>
          <w:lang w:val="sq-AL"/>
        </w:rPr>
      </w:pPr>
    </w:p>
    <w:p w:rsidR="00110247" w:rsidRPr="008F6B78" w:rsidRDefault="00110247" w:rsidP="00110247">
      <w:pPr>
        <w:pStyle w:val="Paragrafi"/>
        <w:rPr>
          <w:lang w:val="sq-AL"/>
        </w:rPr>
      </w:pPr>
      <w:r w:rsidRPr="008F6B78">
        <w:rPr>
          <w:lang w:val="sq-AL"/>
        </w:rPr>
        <w:t>Në mbështetje të nenit 100 të Kushtetutës dhe të neneve 13, 15 e 16 të ligjit nr. 8743, datë 22.2.2001 “Për pronat e paluajtshme të shtetit”, të ndryshuar, me propozimin e Ministrit të Zhvillimit Urban dhe Turizmit, Këshilli i Ministrave</w:t>
      </w:r>
    </w:p>
    <w:p w:rsidR="00110247" w:rsidRPr="008F6B78" w:rsidRDefault="00110247" w:rsidP="00110247">
      <w:pPr>
        <w:pStyle w:val="Paragrafi"/>
        <w:rPr>
          <w:sz w:val="14"/>
          <w:lang w:val="sq-AL"/>
        </w:rPr>
      </w:pPr>
    </w:p>
    <w:p w:rsidR="00110247" w:rsidRPr="008F6B78" w:rsidRDefault="00110247" w:rsidP="00110247">
      <w:pPr>
        <w:pStyle w:val="VENDOSI"/>
        <w:rPr>
          <w:lang w:val="sq-AL"/>
        </w:rPr>
      </w:pPr>
      <w:r w:rsidRPr="008F6B78">
        <w:rPr>
          <w:lang w:val="sq-AL"/>
        </w:rPr>
        <w:t>Vendosi:</w:t>
      </w:r>
    </w:p>
    <w:p w:rsidR="00110247" w:rsidRPr="008F6B78" w:rsidRDefault="00110247" w:rsidP="00110247">
      <w:pPr>
        <w:pStyle w:val="Paragrafi"/>
        <w:rPr>
          <w:sz w:val="14"/>
          <w:lang w:val="sq-AL"/>
        </w:rPr>
      </w:pPr>
    </w:p>
    <w:p w:rsidR="00110247" w:rsidRPr="008F6B78" w:rsidRDefault="00110247" w:rsidP="00110247">
      <w:pPr>
        <w:pStyle w:val="Paragrafi"/>
        <w:rPr>
          <w:lang w:val="sq-AL"/>
        </w:rPr>
      </w:pPr>
      <w:r w:rsidRPr="008F6B78">
        <w:rPr>
          <w:lang w:val="sq-AL"/>
        </w:rPr>
        <w:t>1. Kalimin e mjediseve të Agjencisë së Kërkimit, Teknologjisë dhe Inovacionit (AKTI) në përgjegjësi administrimi nga ky institucion te Ministria e Zhvillimit Urban dhe Turizmit, sipas planimetrisë që i bashkëlidhet këtij vendimi, për t’u përdorur si mjedise pune nga kjo ministri.</w:t>
      </w:r>
    </w:p>
    <w:p w:rsidR="00110247" w:rsidRPr="008F6B78" w:rsidRDefault="00110247" w:rsidP="00110247">
      <w:pPr>
        <w:pStyle w:val="Paragrafi"/>
        <w:rPr>
          <w:lang w:val="sq-AL"/>
        </w:rPr>
      </w:pPr>
      <w:r w:rsidRPr="008F6B78">
        <w:rPr>
          <w:lang w:val="sq-AL"/>
        </w:rPr>
        <w:t>2. Vendimi nr. 98, datë 10.2.2010 i Këshillit të Ministrave “Për dhënien në përdorim Agjencisë së Kërkimit, Teknologjisë dhe Inovacionit të një pjese të ndërtesës së ish-Ministrisë së Transporteve e Telekomunikacioneve”, shfuqizohet.</w:t>
      </w:r>
    </w:p>
    <w:p w:rsidR="00110247" w:rsidRPr="008F6B78" w:rsidRDefault="00110247" w:rsidP="00110247">
      <w:pPr>
        <w:pStyle w:val="Paragrafi"/>
        <w:rPr>
          <w:lang w:val="sq-AL"/>
        </w:rPr>
      </w:pPr>
      <w:r w:rsidRPr="008F6B78">
        <w:rPr>
          <w:lang w:val="sq-AL"/>
        </w:rPr>
        <w:t>3. Ngarkohen Ministria e Zhvillimit Urban  e Turizmit, Agjencia e Kërkimit, Teknologjisë dhe Inovacionit dhe kryeregjistruesi i Pasurive të Paluajtshme të Republikës së Shqipërisë për zbatimin e këtij vendimi.</w:t>
      </w:r>
    </w:p>
    <w:p w:rsidR="00110247" w:rsidRPr="008F6B78" w:rsidRDefault="00110247" w:rsidP="00110247">
      <w:pPr>
        <w:pStyle w:val="Paragrafi"/>
        <w:rPr>
          <w:lang w:val="sq-AL"/>
        </w:rPr>
      </w:pPr>
      <w:r w:rsidRPr="008F6B78">
        <w:rPr>
          <w:lang w:val="sq-AL"/>
        </w:rPr>
        <w:t>Ky vendim hyn në fuqi menjëherë dhe botohet në Fletoren Zyrtare.</w:t>
      </w:r>
    </w:p>
    <w:p w:rsidR="00110247" w:rsidRPr="008F6B78" w:rsidRDefault="00110247" w:rsidP="00110247">
      <w:pPr>
        <w:pStyle w:val="Autoriteti"/>
        <w:rPr>
          <w:lang w:val="sq-AL"/>
        </w:rPr>
      </w:pPr>
      <w:r w:rsidRPr="008F6B78">
        <w:rPr>
          <w:lang w:val="sq-AL"/>
        </w:rPr>
        <w:t>Kryeministri</w:t>
      </w:r>
    </w:p>
    <w:p w:rsidR="00110247" w:rsidRPr="008F6B78" w:rsidRDefault="00110247" w:rsidP="00110247">
      <w:pPr>
        <w:pStyle w:val="AutoritetiEmer"/>
        <w:rPr>
          <w:lang w:val="sq-AL"/>
        </w:rPr>
      </w:pPr>
      <w:r w:rsidRPr="008F6B78">
        <w:rPr>
          <w:lang w:val="sq-AL"/>
        </w:rPr>
        <w:t>Edi Rama</w:t>
      </w:r>
    </w:p>
    <w:p w:rsidR="00110247" w:rsidRPr="008F6B78" w:rsidRDefault="004419D5" w:rsidP="00110247">
      <w:pPr>
        <w:pStyle w:val="Paragrafi"/>
        <w:ind w:firstLine="0"/>
        <w:rPr>
          <w:lang w:val="sq-AL"/>
        </w:rPr>
      </w:pPr>
      <w:r w:rsidRPr="00C207FD">
        <w:rPr>
          <w:noProof/>
        </w:rPr>
        <w:drawing>
          <wp:inline distT="0" distB="0" distL="0" distR="0">
            <wp:extent cx="5753100" cy="690562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056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110247" w:rsidRPr="008F6B78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0247"/>
    <w:rsid w:val="00110247"/>
    <w:rsid w:val="004419D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3D419E-5632-4722-84DA-19EF17AC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02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1024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1024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024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02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024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1024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1024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024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102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102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1024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1024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2019-03-18T14:18:00Z</dcterms:created>
  <dcterms:modified xsi:type="dcterms:W3CDTF">2019-03-18T14:18:00Z</dcterms:modified>
</cp:coreProperties>
</file>