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FEE" w:rsidRPr="003D0A80" w:rsidRDefault="00577FEE" w:rsidP="00577FEE">
      <w:pPr>
        <w:pStyle w:val="Akti"/>
        <w:rPr>
          <w:lang w:val="sq-AL"/>
        </w:rPr>
      </w:pPr>
      <w:bookmarkStart w:id="0" w:name="_GoBack"/>
      <w:bookmarkEnd w:id="0"/>
      <w:r w:rsidRPr="003D0A80">
        <w:rPr>
          <w:lang w:val="sq-AL"/>
        </w:rPr>
        <w:t>VENDIM</w:t>
      </w:r>
    </w:p>
    <w:p w:rsidR="00577FEE" w:rsidRPr="003D0A80" w:rsidRDefault="00577FEE" w:rsidP="00577FEE">
      <w:pPr>
        <w:pStyle w:val="NumriData"/>
        <w:rPr>
          <w:lang w:val="sq-AL"/>
        </w:rPr>
      </w:pPr>
      <w:r w:rsidRPr="003D0A80">
        <w:rPr>
          <w:lang w:val="sq-AL"/>
        </w:rPr>
        <w:t>Nr. 1002, datë 13.11.2013</w:t>
      </w:r>
    </w:p>
    <w:p w:rsidR="00577FEE" w:rsidRPr="003D0A80" w:rsidRDefault="00577FEE" w:rsidP="00577FEE">
      <w:pPr>
        <w:pStyle w:val="Paragrafi"/>
        <w:rPr>
          <w:lang w:val="sq-AL"/>
        </w:rPr>
      </w:pPr>
    </w:p>
    <w:p w:rsidR="00577FEE" w:rsidRPr="003D0A80" w:rsidRDefault="00577FEE" w:rsidP="00577FEE">
      <w:pPr>
        <w:pStyle w:val="Titulli"/>
        <w:rPr>
          <w:lang w:val="sq-AL"/>
        </w:rPr>
      </w:pPr>
      <w:r w:rsidRPr="003D0A80">
        <w:rPr>
          <w:lang w:val="sq-AL"/>
        </w:rPr>
        <w:t>PËR RISHPËRNDARJE FONDESH NË BUXHETIN E VITIT 2013, MIRATUAR PËR MINISTRINË E MBROJTJES</w:t>
      </w:r>
    </w:p>
    <w:p w:rsidR="00577FEE" w:rsidRPr="003D0A80" w:rsidRDefault="00577FEE" w:rsidP="00577FEE">
      <w:pPr>
        <w:pStyle w:val="Paragrafi"/>
        <w:rPr>
          <w:lang w:val="sq-AL"/>
        </w:rPr>
      </w:pPr>
    </w:p>
    <w:p w:rsidR="00577FEE" w:rsidRPr="003D0A80" w:rsidRDefault="00577FEE" w:rsidP="00577FEE">
      <w:pPr>
        <w:pStyle w:val="Paragrafi"/>
        <w:rPr>
          <w:lang w:val="sq-AL"/>
        </w:rPr>
      </w:pPr>
      <w:r w:rsidRPr="003D0A80">
        <w:rPr>
          <w:lang w:val="sq-AL"/>
        </w:rPr>
        <w:t>Në mbështetje të nenit 100 të Kushtetutës, të</w:t>
      </w:r>
      <w:r>
        <w:rPr>
          <w:lang w:val="sq-AL"/>
        </w:rPr>
        <w:t xml:space="preserve"> shkronjës “a”</w:t>
      </w:r>
      <w:r w:rsidRPr="003D0A80">
        <w:rPr>
          <w:lang w:val="sq-AL"/>
        </w:rPr>
        <w:t xml:space="preserve"> të nenit 44 të ligjit nr. 9936, datë 26.6.2008 “Për menaxhimin e sistemit buxhetor në Republikën e Shqipërisë”, të ndryshuar</w:t>
      </w:r>
      <w:r>
        <w:rPr>
          <w:lang w:val="sq-AL"/>
        </w:rPr>
        <w:t>,</w:t>
      </w:r>
      <w:r w:rsidRPr="003D0A80">
        <w:rPr>
          <w:lang w:val="sq-AL"/>
        </w:rPr>
        <w:t xml:space="preserve"> dhe të nenit 17 të ligjit nr. 119/2012 “Për buxhetin e vitit 2013”, të ndryshuar, me propozimin e ministrit të Mbrojtjes, Këshilli i Ministrave</w:t>
      </w:r>
    </w:p>
    <w:p w:rsidR="00577FEE" w:rsidRPr="003D0A80" w:rsidRDefault="00577FEE" w:rsidP="00577FEE">
      <w:pPr>
        <w:pStyle w:val="Paragrafi"/>
        <w:rPr>
          <w:lang w:val="sq-AL"/>
        </w:rPr>
      </w:pPr>
    </w:p>
    <w:p w:rsidR="00577FEE" w:rsidRPr="003D0A80" w:rsidRDefault="00577FEE" w:rsidP="00577FEE">
      <w:pPr>
        <w:pStyle w:val="VENDOSI"/>
        <w:rPr>
          <w:lang w:val="sq-AL"/>
        </w:rPr>
      </w:pPr>
      <w:r w:rsidRPr="003D0A80">
        <w:rPr>
          <w:lang w:val="sq-AL"/>
        </w:rPr>
        <w:t>VENDOSI:</w:t>
      </w:r>
    </w:p>
    <w:p w:rsidR="00577FEE" w:rsidRPr="003D0A80" w:rsidRDefault="00577FEE" w:rsidP="00577FEE">
      <w:pPr>
        <w:pStyle w:val="Paragrafi"/>
        <w:rPr>
          <w:lang w:val="sq-AL"/>
        </w:rPr>
      </w:pPr>
    </w:p>
    <w:p w:rsidR="00577FEE" w:rsidRPr="003D0A80" w:rsidRDefault="00577FEE" w:rsidP="00577FEE">
      <w:pPr>
        <w:pStyle w:val="Paragrafi"/>
        <w:rPr>
          <w:lang w:val="sq-AL"/>
        </w:rPr>
      </w:pPr>
      <w:r w:rsidRPr="003D0A80">
        <w:rPr>
          <w:lang w:val="sq-AL"/>
        </w:rPr>
        <w:t>1. Rishpërndarjen e fondeve ndërmjet programeve buxhetore në buxhetin e vitit 2013, miratuar për Ministrinë e Mbrojtjes, si më poshtë vijon:</w:t>
      </w:r>
    </w:p>
    <w:p w:rsidR="00577FEE" w:rsidRPr="003D0A80" w:rsidRDefault="00577FEE" w:rsidP="00577FEE">
      <w:pPr>
        <w:pStyle w:val="Paragrafi"/>
        <w:rPr>
          <w:lang w:val="sq-AL"/>
        </w:rPr>
      </w:pPr>
      <w:r w:rsidRPr="003D0A80">
        <w:rPr>
          <w:lang w:val="sq-AL"/>
        </w:rPr>
        <w:t>a)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Në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programin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“Forcat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e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luftimit”,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zëri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“Shpenzime</w:t>
      </w:r>
      <w:r w:rsidRPr="000412C0">
        <w:rPr>
          <w:sz w:val="18"/>
          <w:lang w:val="sq-AL"/>
        </w:rPr>
        <w:t xml:space="preserve"> </w:t>
      </w:r>
      <w:r>
        <w:rPr>
          <w:lang w:val="sq-AL"/>
        </w:rPr>
        <w:t>korente</w:t>
      </w:r>
      <w:r w:rsidRPr="003D0A80">
        <w:rPr>
          <w:lang w:val="sq-AL"/>
        </w:rPr>
        <w:t>”,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të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pakësohet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fondi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6</w:t>
      </w:r>
      <w:r w:rsidRPr="000412C0">
        <w:rPr>
          <w:sz w:val="18"/>
          <w:lang w:val="sq-AL"/>
        </w:rPr>
        <w:t xml:space="preserve"> </w:t>
      </w:r>
      <w:r w:rsidRPr="003D0A80">
        <w:rPr>
          <w:lang w:val="sq-AL"/>
        </w:rPr>
        <w:t>000 000 (gjashtë milionë) lekë;</w:t>
      </w:r>
    </w:p>
    <w:p w:rsidR="00577FEE" w:rsidRPr="003D0A80" w:rsidRDefault="00577FEE" w:rsidP="00577FEE">
      <w:pPr>
        <w:pStyle w:val="Paragrafi"/>
        <w:rPr>
          <w:lang w:val="sq-AL"/>
        </w:rPr>
      </w:pPr>
      <w:r w:rsidRPr="003D0A80">
        <w:rPr>
          <w:lang w:val="sq-AL"/>
        </w:rPr>
        <w:t>b)</w:t>
      </w:r>
      <w:r w:rsidRPr="004B10E2">
        <w:rPr>
          <w:lang w:val="sq-AL"/>
        </w:rPr>
        <w:t xml:space="preserve"> </w:t>
      </w:r>
      <w:r w:rsidRPr="003D0A80">
        <w:rPr>
          <w:lang w:val="sq-AL"/>
        </w:rPr>
        <w:t>Në</w:t>
      </w:r>
      <w:r w:rsidRPr="004B10E2">
        <w:rPr>
          <w:sz w:val="24"/>
          <w:lang w:val="sq-AL"/>
        </w:rPr>
        <w:t xml:space="preserve"> </w:t>
      </w:r>
      <w:r w:rsidRPr="003D0A80">
        <w:rPr>
          <w:lang w:val="sq-AL"/>
        </w:rPr>
        <w:t>programin</w:t>
      </w:r>
      <w:r w:rsidRPr="004B10E2">
        <w:rPr>
          <w:sz w:val="36"/>
          <w:lang w:val="sq-AL"/>
        </w:rPr>
        <w:t xml:space="preserve"> </w:t>
      </w:r>
      <w:r w:rsidRPr="003D0A80">
        <w:rPr>
          <w:lang w:val="sq-AL"/>
        </w:rPr>
        <w:t>“Arsimi</w:t>
      </w:r>
      <w:r>
        <w:rPr>
          <w:lang w:val="sq-AL"/>
        </w:rPr>
        <w:t>mi</w:t>
      </w:r>
      <w:r w:rsidRPr="000412C0">
        <w:rPr>
          <w:sz w:val="16"/>
          <w:lang w:val="sq-AL"/>
        </w:rPr>
        <w:t xml:space="preserve"> </w:t>
      </w:r>
      <w:r w:rsidRPr="003D0A80">
        <w:rPr>
          <w:lang w:val="sq-AL"/>
        </w:rPr>
        <w:t>ushtarak”,</w:t>
      </w:r>
      <w:r w:rsidRPr="004B10E2">
        <w:rPr>
          <w:sz w:val="40"/>
          <w:lang w:val="sq-AL"/>
        </w:rPr>
        <w:t xml:space="preserve"> </w:t>
      </w:r>
      <w:r w:rsidRPr="003D0A80">
        <w:rPr>
          <w:lang w:val="sq-AL"/>
        </w:rPr>
        <w:t>zëri</w:t>
      </w:r>
      <w:r w:rsidRPr="004B10E2">
        <w:rPr>
          <w:sz w:val="28"/>
          <w:lang w:val="sq-AL"/>
        </w:rPr>
        <w:t xml:space="preserve"> </w:t>
      </w:r>
      <w:r w:rsidRPr="003D0A80">
        <w:rPr>
          <w:lang w:val="sq-AL"/>
        </w:rPr>
        <w:t>“Shpenzime</w:t>
      </w:r>
      <w:r w:rsidRPr="000412C0">
        <w:rPr>
          <w:sz w:val="16"/>
          <w:lang w:val="sq-AL"/>
        </w:rPr>
        <w:t xml:space="preserve"> </w:t>
      </w:r>
      <w:r>
        <w:rPr>
          <w:lang w:val="sq-AL"/>
        </w:rPr>
        <w:t>korente</w:t>
      </w:r>
      <w:r w:rsidRPr="003D0A80">
        <w:rPr>
          <w:lang w:val="sq-AL"/>
        </w:rPr>
        <w:t>”,</w:t>
      </w:r>
      <w:r w:rsidRPr="004B10E2">
        <w:rPr>
          <w:sz w:val="36"/>
          <w:lang w:val="sq-AL"/>
        </w:rPr>
        <w:t xml:space="preserve"> </w:t>
      </w:r>
      <w:r w:rsidRPr="003D0A80">
        <w:rPr>
          <w:lang w:val="sq-AL"/>
        </w:rPr>
        <w:t>të</w:t>
      </w:r>
      <w:r w:rsidRPr="004B10E2">
        <w:rPr>
          <w:sz w:val="28"/>
          <w:lang w:val="sq-AL"/>
        </w:rPr>
        <w:t xml:space="preserve"> </w:t>
      </w:r>
      <w:r w:rsidRPr="003D0A80">
        <w:rPr>
          <w:lang w:val="sq-AL"/>
        </w:rPr>
        <w:t>pakësohet</w:t>
      </w:r>
      <w:r w:rsidRPr="004B10E2">
        <w:rPr>
          <w:sz w:val="28"/>
          <w:lang w:val="sq-AL"/>
        </w:rPr>
        <w:t xml:space="preserve"> </w:t>
      </w:r>
      <w:r w:rsidRPr="003D0A80">
        <w:rPr>
          <w:lang w:val="sq-AL"/>
        </w:rPr>
        <w:t>fondi</w:t>
      </w:r>
      <w:r w:rsidRPr="004B10E2">
        <w:rPr>
          <w:sz w:val="160"/>
          <w:lang w:val="sq-AL"/>
        </w:rPr>
        <w:t xml:space="preserve"> </w:t>
      </w:r>
      <w:r w:rsidRPr="003D0A80">
        <w:rPr>
          <w:lang w:val="sq-AL"/>
        </w:rPr>
        <w:t>42</w:t>
      </w:r>
      <w:r w:rsidRPr="000412C0">
        <w:rPr>
          <w:sz w:val="16"/>
          <w:lang w:val="sq-AL"/>
        </w:rPr>
        <w:t xml:space="preserve"> </w:t>
      </w:r>
      <w:r w:rsidRPr="003D0A80">
        <w:rPr>
          <w:lang w:val="sq-AL"/>
        </w:rPr>
        <w:t>500 000 (dyzet e dy milionë e pesëqind mijë) lekë;</w:t>
      </w:r>
    </w:p>
    <w:p w:rsidR="00577FEE" w:rsidRPr="003D0A80" w:rsidRDefault="00577FEE" w:rsidP="00577FEE">
      <w:pPr>
        <w:pStyle w:val="Paragrafi"/>
        <w:rPr>
          <w:lang w:val="sq-AL"/>
        </w:rPr>
      </w:pPr>
      <w:r w:rsidRPr="003D0A80">
        <w:rPr>
          <w:lang w:val="sq-AL"/>
        </w:rPr>
        <w:t xml:space="preserve">c) Në programin “Bashkëpunimi civilo-ushtarak”, zëri “Shpenzime </w:t>
      </w:r>
      <w:r>
        <w:rPr>
          <w:lang w:val="sq-AL"/>
        </w:rPr>
        <w:t>korente</w:t>
      </w:r>
      <w:r w:rsidRPr="003D0A80">
        <w:rPr>
          <w:lang w:val="sq-AL"/>
        </w:rPr>
        <w:t>”, të pakësohet fondi 15 000 000 (pesëmbëdhjetë milionë) lekë;</w:t>
      </w:r>
    </w:p>
    <w:p w:rsidR="00577FEE" w:rsidRPr="003D0A80" w:rsidRDefault="00577FEE" w:rsidP="00577FEE">
      <w:pPr>
        <w:pStyle w:val="Paragrafi"/>
        <w:rPr>
          <w:lang w:val="sq-AL"/>
        </w:rPr>
      </w:pPr>
      <w:r w:rsidRPr="003D0A80">
        <w:rPr>
          <w:lang w:val="sq-AL"/>
        </w:rPr>
        <w:t>ç)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Në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programin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“Mbështetja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e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luftimit”</w:t>
      </w:r>
      <w:r>
        <w:rPr>
          <w:lang w:val="sq-AL"/>
        </w:rPr>
        <w:t>,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zëri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“Shpenzime</w:t>
      </w:r>
      <w:r w:rsidRPr="007104A0">
        <w:rPr>
          <w:sz w:val="12"/>
          <w:lang w:val="sq-AL"/>
        </w:rPr>
        <w:t xml:space="preserve"> </w:t>
      </w:r>
      <w:r>
        <w:rPr>
          <w:lang w:val="sq-AL"/>
        </w:rPr>
        <w:t>korente</w:t>
      </w:r>
      <w:r w:rsidRPr="003D0A80">
        <w:rPr>
          <w:lang w:val="sq-AL"/>
        </w:rPr>
        <w:t>”,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të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shtohet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fondi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63</w:t>
      </w:r>
      <w:r w:rsidRPr="007104A0">
        <w:rPr>
          <w:sz w:val="12"/>
          <w:lang w:val="sq-AL"/>
        </w:rPr>
        <w:t xml:space="preserve"> </w:t>
      </w:r>
      <w:r w:rsidRPr="003D0A80">
        <w:rPr>
          <w:lang w:val="sq-AL"/>
        </w:rPr>
        <w:t>500 000 (gjashtëdhjetë e tre milionë e pesëqind mijë) lekë.</w:t>
      </w:r>
    </w:p>
    <w:p w:rsidR="00577FEE" w:rsidRPr="003D0A80" w:rsidRDefault="00577FEE" w:rsidP="00577FEE">
      <w:pPr>
        <w:pStyle w:val="Paragrafi"/>
        <w:rPr>
          <w:lang w:val="sq-AL"/>
        </w:rPr>
      </w:pPr>
      <w:r w:rsidRPr="003D0A80">
        <w:rPr>
          <w:lang w:val="sq-AL"/>
        </w:rPr>
        <w:t>2. Ngarkohe</w:t>
      </w:r>
      <w:r>
        <w:rPr>
          <w:lang w:val="sq-AL"/>
        </w:rPr>
        <w:t>n</w:t>
      </w:r>
      <w:r w:rsidRPr="003D0A80">
        <w:rPr>
          <w:lang w:val="sq-AL"/>
        </w:rPr>
        <w:t xml:space="preserve"> ministri i Financave dhe ministri i Mbrojtjes për zbatimin e këtij vendimi.</w:t>
      </w:r>
    </w:p>
    <w:p w:rsidR="00577FEE" w:rsidRPr="003D0A80" w:rsidRDefault="00577FEE" w:rsidP="00577FEE">
      <w:pPr>
        <w:pStyle w:val="Paragrafi"/>
        <w:rPr>
          <w:lang w:val="sq-AL"/>
        </w:rPr>
      </w:pPr>
      <w:r w:rsidRPr="003D0A80">
        <w:rPr>
          <w:lang w:val="sq-AL"/>
        </w:rPr>
        <w:t>Ky vendim hyn në fuqi menjëherë dhe botohet në Fletoren Zyrtare.</w:t>
      </w:r>
    </w:p>
    <w:p w:rsidR="00577FEE" w:rsidRPr="00EB3BED" w:rsidRDefault="00577FEE" w:rsidP="00577FEE">
      <w:pPr>
        <w:pStyle w:val="Paragrafi"/>
        <w:rPr>
          <w:sz w:val="12"/>
          <w:lang w:val="sq-AL"/>
        </w:rPr>
      </w:pPr>
    </w:p>
    <w:p w:rsidR="00577FEE" w:rsidRPr="003D0A80" w:rsidRDefault="00577FEE" w:rsidP="00577FEE">
      <w:pPr>
        <w:pStyle w:val="Autoriteti"/>
        <w:rPr>
          <w:lang w:val="sq-AL"/>
        </w:rPr>
      </w:pPr>
      <w:r w:rsidRPr="003D0A80">
        <w:rPr>
          <w:lang w:val="sq-AL"/>
        </w:rPr>
        <w:t>KRYEMINISTRI</w:t>
      </w:r>
    </w:p>
    <w:p w:rsidR="00577FEE" w:rsidRPr="003D0A80" w:rsidRDefault="00577FEE" w:rsidP="00577FEE">
      <w:pPr>
        <w:pStyle w:val="AutoritetiEmer"/>
        <w:rPr>
          <w:lang w:val="sq-AL"/>
        </w:rPr>
      </w:pPr>
      <w:r w:rsidRPr="003D0A80">
        <w:rPr>
          <w:lang w:val="sq-AL"/>
        </w:rPr>
        <w:t xml:space="preserve">Edi Rama </w:t>
      </w:r>
    </w:p>
    <w:sectPr w:rsidR="00577FEE" w:rsidRPr="003D0A80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7FEE"/>
    <w:rsid w:val="000B26BC"/>
    <w:rsid w:val="00577FEE"/>
    <w:rsid w:val="00AB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3D6ABF-9176-4FEE-97E7-43CF8712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7FE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77FE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77FE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77FE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7FE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77FE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77FE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77FE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77FE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77FE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77FE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77FE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77FE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2019-03-18T14:23:00Z</dcterms:created>
  <dcterms:modified xsi:type="dcterms:W3CDTF">2019-03-18T14:23:00Z</dcterms:modified>
</cp:coreProperties>
</file>