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3C7B" w:rsidRPr="0013289A" w:rsidRDefault="00213C7B" w:rsidP="00213C7B">
      <w:pPr>
        <w:pStyle w:val="Akti"/>
        <w:keepNext w:val="0"/>
        <w:rPr>
          <w:lang w:val="sq-AL"/>
        </w:rPr>
      </w:pPr>
      <w:bookmarkStart w:id="0" w:name="_GoBack"/>
      <w:bookmarkEnd w:id="0"/>
      <w:r w:rsidRPr="0013289A">
        <w:rPr>
          <w:lang w:val="sq-AL"/>
        </w:rPr>
        <w:t>VENDIM</w:t>
      </w:r>
    </w:p>
    <w:p w:rsidR="00213C7B" w:rsidRPr="0013289A" w:rsidRDefault="00213C7B" w:rsidP="00213C7B">
      <w:pPr>
        <w:pStyle w:val="NumriData"/>
        <w:keepNext w:val="0"/>
        <w:rPr>
          <w:lang w:val="sq-AL"/>
        </w:rPr>
      </w:pPr>
      <w:r w:rsidRPr="0013289A">
        <w:rPr>
          <w:lang w:val="sq-AL"/>
        </w:rPr>
        <w:t>Nr. 1015, datë 27.11.2013</w:t>
      </w:r>
    </w:p>
    <w:p w:rsidR="00213C7B" w:rsidRPr="0013289A" w:rsidRDefault="00213C7B" w:rsidP="00213C7B">
      <w:pPr>
        <w:pStyle w:val="Paragrafi"/>
        <w:rPr>
          <w:lang w:val="sq-AL"/>
        </w:rPr>
      </w:pPr>
    </w:p>
    <w:p w:rsidR="00213C7B" w:rsidRPr="0013289A" w:rsidRDefault="00213C7B" w:rsidP="00213C7B">
      <w:pPr>
        <w:pStyle w:val="Titulli"/>
        <w:keepNext w:val="0"/>
        <w:rPr>
          <w:lang w:val="sq-AL"/>
        </w:rPr>
      </w:pPr>
      <w:r w:rsidRPr="0013289A">
        <w:rPr>
          <w:lang w:val="sq-AL"/>
        </w:rPr>
        <w:t>PËR  SHPRONËSIMIN, PËR INTERES PUBLIK, TË PASURIVE  TË PALUAJTSHME, PRONË PRIVATE, OBJEKTE, QË PREKEN NGA REHABILITIMI MJEDISOR I VIJËS SË MBROJTUR BREGDETARE, UJË I FTOHTË - TUNELI, BASHKIA E VLORËS</w:t>
      </w:r>
    </w:p>
    <w:p w:rsidR="00213C7B" w:rsidRPr="0013289A" w:rsidRDefault="00213C7B" w:rsidP="00213C7B">
      <w:pPr>
        <w:pStyle w:val="Paragrafi"/>
        <w:rPr>
          <w:lang w:val="sq-AL"/>
        </w:rPr>
      </w:pPr>
      <w:r w:rsidRPr="0013289A">
        <w:rPr>
          <w:lang w:val="sq-AL"/>
        </w:rPr>
        <w:t> </w:t>
      </w:r>
    </w:p>
    <w:p w:rsidR="00213C7B" w:rsidRPr="0013289A" w:rsidRDefault="00213C7B" w:rsidP="00213C7B">
      <w:pPr>
        <w:pStyle w:val="Paragrafi"/>
        <w:rPr>
          <w:lang w:val="sq-AL"/>
        </w:rPr>
      </w:pPr>
      <w:r w:rsidRPr="0013289A">
        <w:rPr>
          <w:lang w:val="sq-AL"/>
        </w:rPr>
        <w:t>Në mbështetje të nenit 100 të Kushtetutës, të neneve 5, pika 1, 8, shkronjat  “ç” e “ë”, 20 e 21 të ligjit nr. 8561, datë 22.12.1999 “Për shpronësimet dhe marrjen në përdorim të përkohshëm të pasurisë, pronë private, për interes publik”, të vendimit nr. 1, datë 8.10.2013 të Këshillit Kombëtar të Territorit “Për masat emergjente të ndërhyrjes mbrojtëse dhe rehabilituese mjedisore në disa zona me rëndësi kombëtare dhe procedurën e hartimit të planit të integruar sektorial për brezin bregdetar” dhe të vendimit nr. 1, datë 23.6.2004 të Këshillit të Rregullimit të Territorit në Republikën e Shqipërisë (KRRTRSH) “Për miratimin e planit të qendrës së Vlorës”, me propozimin e ministrit të Zhvillimit Urban dhe Turizmit dhe të ministrit të Mjedisit, Këshilli i Ministrave</w:t>
      </w:r>
    </w:p>
    <w:p w:rsidR="00213C7B" w:rsidRPr="0013289A" w:rsidRDefault="00213C7B" w:rsidP="00213C7B">
      <w:pPr>
        <w:pStyle w:val="Paragrafi"/>
        <w:rPr>
          <w:lang w:val="sq-AL"/>
        </w:rPr>
      </w:pPr>
      <w:r w:rsidRPr="0013289A">
        <w:rPr>
          <w:lang w:val="sq-AL"/>
        </w:rPr>
        <w:t> </w:t>
      </w:r>
    </w:p>
    <w:p w:rsidR="00213C7B" w:rsidRPr="0013289A" w:rsidRDefault="00213C7B" w:rsidP="00213C7B">
      <w:pPr>
        <w:pStyle w:val="VENDOSI"/>
        <w:keepNext w:val="0"/>
        <w:rPr>
          <w:lang w:val="sq-AL"/>
        </w:rPr>
      </w:pPr>
      <w:r w:rsidRPr="0013289A">
        <w:rPr>
          <w:lang w:val="sq-AL"/>
        </w:rPr>
        <w:t>VENDOSI:</w:t>
      </w:r>
    </w:p>
    <w:p w:rsidR="00213C7B" w:rsidRPr="0013289A" w:rsidRDefault="00213C7B" w:rsidP="00213C7B">
      <w:pPr>
        <w:pStyle w:val="Paragrafi"/>
        <w:rPr>
          <w:lang w:val="sq-AL"/>
        </w:rPr>
      </w:pPr>
      <w:r w:rsidRPr="0013289A">
        <w:rPr>
          <w:lang w:val="sq-AL"/>
        </w:rPr>
        <w:t> </w:t>
      </w:r>
    </w:p>
    <w:p w:rsidR="00213C7B" w:rsidRPr="0013289A" w:rsidRDefault="00213C7B" w:rsidP="00213C7B">
      <w:pPr>
        <w:pStyle w:val="Paragrafi"/>
        <w:rPr>
          <w:lang w:val="sq-AL"/>
        </w:rPr>
      </w:pPr>
      <w:r w:rsidRPr="0013289A">
        <w:rPr>
          <w:lang w:val="sq-AL"/>
        </w:rPr>
        <w:t>1. Shpronësimin, për interes publik, të pasurive të paluajtshme, pronë private, objekte, që preken nga rehabilitimi mjedisor i vijës së mbrojtur bregdetare, Ujë i Ftohtë - tuneli, bashkia e Vlorës.</w:t>
      </w:r>
    </w:p>
    <w:p w:rsidR="00213C7B" w:rsidRPr="009A276D" w:rsidRDefault="00213C7B" w:rsidP="00213C7B">
      <w:pPr>
        <w:pStyle w:val="Paragrafi"/>
        <w:rPr>
          <w:lang w:val="sq-AL"/>
        </w:rPr>
      </w:pPr>
      <w:r w:rsidRPr="0013289A">
        <w:rPr>
          <w:lang w:val="sq-AL"/>
        </w:rPr>
        <w:t>2. Shpronësimi bëhet në favor të bashkisë së Vlorës brenda 30 (tridhjetë) ditëve nga hyrja në</w:t>
      </w:r>
      <w:r w:rsidRPr="009A276D">
        <w:rPr>
          <w:lang w:val="sq-AL"/>
        </w:rPr>
        <w:t xml:space="preserve"> fuqi e këtij vendimi.</w:t>
      </w:r>
    </w:p>
    <w:p w:rsidR="00213C7B" w:rsidRPr="009A276D" w:rsidRDefault="00213C7B" w:rsidP="00213C7B">
      <w:pPr>
        <w:pStyle w:val="Paragrafi"/>
        <w:rPr>
          <w:lang w:val="sq-AL"/>
        </w:rPr>
      </w:pPr>
      <w:r w:rsidRPr="009A276D">
        <w:rPr>
          <w:lang w:val="sq-AL"/>
        </w:rPr>
        <w:t>3. Pronarët e ligjshëm të pasurive të paluajtshme, që shpronësohen, të kompensohen në vlerë të plotë, sipas masës që paraqitet në tabelën që i bashkëlidhet këtij vendimi, për sipërfaqen e përgjithshme 8396 (tetë mijë e treqind e nëntëdhjetë e gjashtë) m</w:t>
      </w:r>
      <w:r w:rsidRPr="009A276D">
        <w:rPr>
          <w:vertAlign w:val="superscript"/>
          <w:lang w:val="sq-AL"/>
        </w:rPr>
        <w:t>2</w:t>
      </w:r>
      <w:r w:rsidRPr="009A276D">
        <w:rPr>
          <w:lang w:val="sq-AL"/>
        </w:rPr>
        <w:t xml:space="preserve"> ndërtim, të vlerësuar në shumën e përgjithshme prej 462 919 230 (katërqind e gjashtëdhjetë e dy milionë e nëntëqind e nëntëmbëdhjetë mijë e dyqind e tridhjetë) lekësh.</w:t>
      </w:r>
    </w:p>
    <w:p w:rsidR="00213C7B" w:rsidRPr="009A276D" w:rsidRDefault="00213C7B" w:rsidP="00213C7B">
      <w:pPr>
        <w:pStyle w:val="Paragrafi"/>
        <w:rPr>
          <w:lang w:val="sq-AL"/>
        </w:rPr>
      </w:pPr>
      <w:r w:rsidRPr="009A276D">
        <w:rPr>
          <w:lang w:val="sq-AL"/>
        </w:rPr>
        <w:t>4. Vlera e përgjithshme e shpronësimit, prej 462 919 230 (katërqind e gjashtëdhjetë e dy milionë e nëntëqind e nëntëmbëdhjetë mijë e dyqind e tridhjetë) lekësh, të përballohet, përkatësisht, 362 919 230 (treqind e gjashtëdhjetë e dy milionë e nëntëqind e nëntëmbëdhjetë mijë e dyqind e tridhjetë) lekë nga fondi rezervë i Këshillit të Ministrave dhe 100 000 000 (njëqind milionë) lekë nga fondi i kontingjencës.</w:t>
      </w:r>
    </w:p>
    <w:p w:rsidR="00213C7B" w:rsidRPr="009A276D" w:rsidRDefault="00213C7B" w:rsidP="00213C7B">
      <w:pPr>
        <w:pStyle w:val="Paragrafi"/>
        <w:rPr>
          <w:lang w:val="sq-AL"/>
        </w:rPr>
      </w:pPr>
      <w:r w:rsidRPr="009A276D">
        <w:rPr>
          <w:lang w:val="sq-AL"/>
        </w:rPr>
        <w:t>5. Pronarët e ligjshëm të pasurive të shpronësuara të kompensohen, për efekt të këtij shpronësimi, pasi të kenë paraqitur dokumentacionin ligjor të pronësisë.</w:t>
      </w:r>
    </w:p>
    <w:p w:rsidR="00213C7B" w:rsidRPr="009A276D" w:rsidRDefault="00213C7B" w:rsidP="00213C7B">
      <w:pPr>
        <w:pStyle w:val="Paragrafi"/>
        <w:rPr>
          <w:lang w:val="sq-AL"/>
        </w:rPr>
      </w:pPr>
      <w:r w:rsidRPr="009A276D">
        <w:rPr>
          <w:lang w:val="sq-AL"/>
        </w:rPr>
        <w:t>6. Afati i përfundimit të shpronësimit është data 28.12.2013.</w:t>
      </w:r>
    </w:p>
    <w:p w:rsidR="00213C7B" w:rsidRPr="009A276D" w:rsidRDefault="00213C7B" w:rsidP="00213C7B">
      <w:pPr>
        <w:pStyle w:val="Paragrafi"/>
        <w:rPr>
          <w:lang w:val="sq-AL"/>
        </w:rPr>
      </w:pPr>
      <w:r w:rsidRPr="009A276D">
        <w:rPr>
          <w:lang w:val="sq-AL"/>
        </w:rPr>
        <w:t>7. Ngarkohen Ministria e Zhvillimit Urban dhe Turizmit, Ministria e Mjedisit, Ministria e Financave dhe bashkia e Vlorës për ndjekjen dhe zbatimin e këtij vendimi.</w:t>
      </w:r>
    </w:p>
    <w:p w:rsidR="00213C7B" w:rsidRPr="009A276D" w:rsidRDefault="00213C7B" w:rsidP="00213C7B">
      <w:pPr>
        <w:pStyle w:val="Paragrafi"/>
        <w:rPr>
          <w:lang w:val="sq-AL"/>
        </w:rPr>
      </w:pPr>
      <w:r w:rsidRPr="009A276D">
        <w:rPr>
          <w:lang w:val="sq-AL"/>
        </w:rPr>
        <w:t>Ky vendim hyn në fuqi menjëherë dhe botohet në Fletoren Zyrtare.</w:t>
      </w:r>
    </w:p>
    <w:p w:rsidR="00213C7B" w:rsidRPr="009A276D" w:rsidRDefault="00213C7B" w:rsidP="00213C7B">
      <w:pPr>
        <w:pStyle w:val="Paragrafi"/>
        <w:jc w:val="right"/>
        <w:rPr>
          <w:lang w:val="sq-AL"/>
        </w:rPr>
      </w:pPr>
      <w:r w:rsidRPr="009A276D">
        <w:rPr>
          <w:lang w:val="sq-AL"/>
        </w:rPr>
        <w:t> KRYEMINISTRI</w:t>
      </w:r>
    </w:p>
    <w:p w:rsidR="00213C7B" w:rsidRPr="009A276D" w:rsidRDefault="00213C7B" w:rsidP="00213C7B">
      <w:pPr>
        <w:pStyle w:val="AutoritetiEmer"/>
        <w:rPr>
          <w:lang w:val="sq-AL"/>
        </w:rPr>
      </w:pPr>
      <w:r w:rsidRPr="009A276D">
        <w:rPr>
          <w:lang w:val="sq-AL"/>
        </w:rPr>
        <w:t>Edi Rama</w:t>
      </w:r>
    </w:p>
    <w:p w:rsidR="00213C7B" w:rsidRPr="009A276D" w:rsidRDefault="00213C7B" w:rsidP="00213C7B">
      <w:pPr>
        <w:pStyle w:val="Paragrafi"/>
        <w:rPr>
          <w:lang w:val="sq-AL"/>
        </w:rPr>
      </w:pPr>
    </w:p>
    <w:p w:rsidR="00213C7B" w:rsidRPr="009A276D" w:rsidRDefault="00213C7B" w:rsidP="00213C7B">
      <w:pPr>
        <w:pStyle w:val="TitulliTitull"/>
        <w:keepNext w:val="0"/>
        <w:rPr>
          <w:kern w:val="28"/>
          <w:lang w:val="sq-AL"/>
        </w:rPr>
      </w:pPr>
      <w:r w:rsidRPr="009A276D">
        <w:rPr>
          <w:lang w:val="sq-AL"/>
        </w:rPr>
        <w:t xml:space="preserve">Lista e pasurive pronË private qË shpronËsohen </w:t>
      </w:r>
      <w:r w:rsidRPr="009A276D">
        <w:rPr>
          <w:kern w:val="28"/>
          <w:lang w:val="sq-AL"/>
        </w:rPr>
        <w:t>nga reabilitimi mjedisor i vijës së mbrojtur bregdetare Ujë i ftohtë</w:t>
      </w:r>
      <w:r>
        <w:rPr>
          <w:kern w:val="28"/>
          <w:lang w:val="sq-AL"/>
        </w:rPr>
        <w:t xml:space="preserve"> </w:t>
      </w:r>
      <w:r w:rsidRPr="009A276D">
        <w:rPr>
          <w:kern w:val="28"/>
          <w:lang w:val="sq-AL"/>
        </w:rPr>
        <w:t>-</w:t>
      </w:r>
      <w:r>
        <w:rPr>
          <w:kern w:val="28"/>
          <w:lang w:val="sq-AL"/>
        </w:rPr>
        <w:t xml:space="preserve"> </w:t>
      </w:r>
      <w:r w:rsidRPr="009A276D">
        <w:rPr>
          <w:kern w:val="28"/>
          <w:lang w:val="sq-AL"/>
        </w:rPr>
        <w:t xml:space="preserve">Tuneli, </w:t>
      </w:r>
    </w:p>
    <w:p w:rsidR="00213C7B" w:rsidRPr="009A276D" w:rsidRDefault="00213C7B" w:rsidP="00213C7B">
      <w:pPr>
        <w:pStyle w:val="TitulliTitull"/>
        <w:keepNext w:val="0"/>
        <w:rPr>
          <w:kern w:val="28"/>
          <w:lang w:val="sq-AL"/>
        </w:rPr>
      </w:pPr>
      <w:r w:rsidRPr="009A276D">
        <w:rPr>
          <w:kern w:val="28"/>
          <w:lang w:val="sq-AL"/>
        </w:rPr>
        <w:t>Bashkia Vlorë</w:t>
      </w:r>
    </w:p>
    <w:p w:rsidR="00213C7B" w:rsidRPr="00BA54AD" w:rsidRDefault="00213C7B" w:rsidP="00213C7B">
      <w:pPr>
        <w:widowControl w:val="0"/>
        <w:rPr>
          <w:sz w:val="16"/>
        </w:rPr>
      </w:pPr>
    </w:p>
    <w:tbl>
      <w:tblPr>
        <w:tblW w:w="53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
        <w:gridCol w:w="1721"/>
        <w:gridCol w:w="1620"/>
        <w:gridCol w:w="1191"/>
        <w:gridCol w:w="1603"/>
        <w:gridCol w:w="1435"/>
        <w:gridCol w:w="2171"/>
      </w:tblGrid>
      <w:tr w:rsidR="00213C7B" w:rsidRPr="00D62BE6" w:rsidTr="00F84017">
        <w:trPr>
          <w:jc w:val="center"/>
        </w:trPr>
        <w:tc>
          <w:tcPr>
            <w:tcW w:w="248" w:type="pct"/>
            <w:shd w:val="clear" w:color="auto" w:fill="auto"/>
          </w:tcPr>
          <w:p w:rsidR="00213C7B" w:rsidRPr="00D62BE6" w:rsidRDefault="00213C7B" w:rsidP="00F84017">
            <w:pPr>
              <w:widowControl w:val="0"/>
              <w:rPr>
                <w:rFonts w:ascii="CG Times" w:hAnsi="CG Times"/>
                <w:b/>
                <w:sz w:val="16"/>
                <w:szCs w:val="16"/>
              </w:rPr>
            </w:pPr>
            <w:r w:rsidRPr="00D62BE6">
              <w:rPr>
                <w:rFonts w:ascii="CG Times" w:hAnsi="CG Times"/>
                <w:b/>
                <w:sz w:val="16"/>
                <w:szCs w:val="16"/>
              </w:rPr>
              <w:t>Nr.</w:t>
            </w:r>
          </w:p>
        </w:tc>
        <w:tc>
          <w:tcPr>
            <w:tcW w:w="839" w:type="pct"/>
            <w:shd w:val="clear" w:color="auto" w:fill="auto"/>
          </w:tcPr>
          <w:p w:rsidR="00213C7B" w:rsidRPr="00D62BE6" w:rsidRDefault="00213C7B" w:rsidP="00F84017">
            <w:pPr>
              <w:widowControl w:val="0"/>
              <w:jc w:val="center"/>
              <w:rPr>
                <w:rFonts w:ascii="CG Times" w:hAnsi="CG Times"/>
                <w:b/>
                <w:sz w:val="16"/>
                <w:szCs w:val="16"/>
              </w:rPr>
            </w:pPr>
            <w:r w:rsidRPr="00D62BE6">
              <w:rPr>
                <w:rFonts w:ascii="CG Times" w:hAnsi="CG Times"/>
                <w:b/>
                <w:sz w:val="16"/>
                <w:szCs w:val="16"/>
              </w:rPr>
              <w:t>Pasuria</w:t>
            </w:r>
          </w:p>
          <w:p w:rsidR="00213C7B" w:rsidRPr="00D62BE6" w:rsidRDefault="00213C7B" w:rsidP="00F84017">
            <w:pPr>
              <w:widowControl w:val="0"/>
              <w:jc w:val="center"/>
              <w:rPr>
                <w:rFonts w:ascii="CG Times" w:hAnsi="CG Times"/>
                <w:b/>
                <w:sz w:val="16"/>
                <w:szCs w:val="16"/>
              </w:rPr>
            </w:pPr>
            <w:r w:rsidRPr="00D62BE6">
              <w:rPr>
                <w:rFonts w:ascii="CG Times" w:hAnsi="CG Times"/>
                <w:b/>
                <w:sz w:val="16"/>
                <w:szCs w:val="16"/>
              </w:rPr>
              <w:t>objekt ndërtimor</w:t>
            </w:r>
          </w:p>
        </w:tc>
        <w:tc>
          <w:tcPr>
            <w:tcW w:w="790" w:type="pct"/>
            <w:shd w:val="clear" w:color="auto" w:fill="auto"/>
          </w:tcPr>
          <w:p w:rsidR="00213C7B" w:rsidRPr="00D62BE6" w:rsidRDefault="00213C7B" w:rsidP="00F84017">
            <w:pPr>
              <w:widowControl w:val="0"/>
              <w:jc w:val="center"/>
              <w:rPr>
                <w:rFonts w:ascii="CG Times" w:hAnsi="CG Times"/>
                <w:b/>
                <w:sz w:val="16"/>
                <w:szCs w:val="16"/>
              </w:rPr>
            </w:pPr>
            <w:r w:rsidRPr="00D62BE6">
              <w:rPr>
                <w:rFonts w:ascii="CG Times" w:hAnsi="CG Times"/>
                <w:b/>
                <w:sz w:val="16"/>
                <w:szCs w:val="16"/>
              </w:rPr>
              <w:t>Zona kadastrale</w:t>
            </w:r>
          </w:p>
        </w:tc>
        <w:tc>
          <w:tcPr>
            <w:tcW w:w="581" w:type="pct"/>
            <w:shd w:val="clear" w:color="auto" w:fill="auto"/>
          </w:tcPr>
          <w:p w:rsidR="00213C7B" w:rsidRPr="00D62BE6" w:rsidRDefault="00213C7B" w:rsidP="00F84017">
            <w:pPr>
              <w:widowControl w:val="0"/>
              <w:jc w:val="center"/>
              <w:rPr>
                <w:rFonts w:ascii="CG Times" w:hAnsi="CG Times"/>
                <w:b/>
                <w:sz w:val="16"/>
                <w:szCs w:val="16"/>
              </w:rPr>
            </w:pPr>
            <w:r w:rsidRPr="00D62BE6">
              <w:rPr>
                <w:rFonts w:ascii="CG Times" w:hAnsi="CG Times"/>
                <w:b/>
                <w:sz w:val="16"/>
                <w:szCs w:val="16"/>
              </w:rPr>
              <w:t>Sipërfaqja</w:t>
            </w:r>
          </w:p>
        </w:tc>
        <w:tc>
          <w:tcPr>
            <w:tcW w:w="782" w:type="pct"/>
            <w:shd w:val="clear" w:color="auto" w:fill="auto"/>
          </w:tcPr>
          <w:p w:rsidR="00213C7B" w:rsidRPr="00D62BE6" w:rsidRDefault="00213C7B" w:rsidP="00F84017">
            <w:pPr>
              <w:widowControl w:val="0"/>
              <w:jc w:val="center"/>
              <w:rPr>
                <w:rFonts w:ascii="CG Times" w:hAnsi="CG Times"/>
                <w:b/>
                <w:sz w:val="16"/>
                <w:szCs w:val="16"/>
              </w:rPr>
            </w:pPr>
            <w:r w:rsidRPr="00D62BE6">
              <w:rPr>
                <w:rFonts w:ascii="CG Times" w:hAnsi="CG Times"/>
                <w:b/>
                <w:sz w:val="16"/>
                <w:szCs w:val="16"/>
              </w:rPr>
              <w:t xml:space="preserve">Çmimi mesatar </w:t>
            </w:r>
          </w:p>
          <w:p w:rsidR="00213C7B" w:rsidRPr="00D62BE6" w:rsidRDefault="00213C7B" w:rsidP="00F84017">
            <w:pPr>
              <w:widowControl w:val="0"/>
              <w:jc w:val="center"/>
              <w:rPr>
                <w:rFonts w:ascii="CG Times" w:hAnsi="CG Times"/>
                <w:b/>
                <w:sz w:val="16"/>
                <w:szCs w:val="16"/>
              </w:rPr>
            </w:pPr>
            <w:r w:rsidRPr="00D62BE6">
              <w:rPr>
                <w:rFonts w:ascii="CG Times" w:hAnsi="CG Times"/>
                <w:b/>
                <w:sz w:val="16"/>
                <w:szCs w:val="16"/>
              </w:rPr>
              <w:t>për m</w:t>
            </w:r>
            <w:r w:rsidRPr="00D62BE6">
              <w:rPr>
                <w:rFonts w:ascii="CG Times" w:hAnsi="CG Times"/>
                <w:b/>
                <w:sz w:val="16"/>
                <w:szCs w:val="16"/>
                <w:vertAlign w:val="superscript"/>
              </w:rPr>
              <w:t>2</w:t>
            </w:r>
          </w:p>
        </w:tc>
        <w:tc>
          <w:tcPr>
            <w:tcW w:w="700" w:type="pct"/>
            <w:shd w:val="clear" w:color="auto" w:fill="auto"/>
          </w:tcPr>
          <w:p w:rsidR="00213C7B" w:rsidRPr="00D62BE6" w:rsidRDefault="00213C7B" w:rsidP="00F84017">
            <w:pPr>
              <w:widowControl w:val="0"/>
              <w:jc w:val="center"/>
              <w:rPr>
                <w:rFonts w:ascii="CG Times" w:hAnsi="CG Times"/>
                <w:b/>
                <w:sz w:val="16"/>
                <w:szCs w:val="16"/>
              </w:rPr>
            </w:pPr>
            <w:r w:rsidRPr="00D62BE6">
              <w:rPr>
                <w:rFonts w:ascii="CG Times" w:hAnsi="CG Times"/>
                <w:b/>
                <w:sz w:val="16"/>
                <w:szCs w:val="16"/>
              </w:rPr>
              <w:t>Vlera në lekë</w:t>
            </w:r>
          </w:p>
        </w:tc>
        <w:tc>
          <w:tcPr>
            <w:tcW w:w="1059" w:type="pct"/>
            <w:shd w:val="clear" w:color="auto" w:fill="auto"/>
          </w:tcPr>
          <w:p w:rsidR="00213C7B" w:rsidRPr="00D62BE6" w:rsidRDefault="00213C7B" w:rsidP="00F84017">
            <w:pPr>
              <w:widowControl w:val="0"/>
              <w:jc w:val="center"/>
              <w:rPr>
                <w:rFonts w:ascii="CG Times" w:hAnsi="CG Times"/>
                <w:b/>
                <w:sz w:val="16"/>
                <w:szCs w:val="16"/>
              </w:rPr>
            </w:pPr>
            <w:r w:rsidRPr="00D62BE6">
              <w:rPr>
                <w:rFonts w:ascii="CG Times" w:hAnsi="CG Times"/>
                <w:b/>
                <w:sz w:val="16"/>
                <w:szCs w:val="16"/>
              </w:rPr>
              <w:t>Shënime</w:t>
            </w:r>
          </w:p>
        </w:tc>
      </w:tr>
      <w:tr w:rsidR="00213C7B" w:rsidRPr="00D62BE6" w:rsidTr="00F84017">
        <w:trPr>
          <w:trHeight w:val="121"/>
          <w:jc w:val="center"/>
        </w:trPr>
        <w:tc>
          <w:tcPr>
            <w:tcW w:w="248"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1</w:t>
            </w:r>
          </w:p>
        </w:tc>
        <w:tc>
          <w:tcPr>
            <w:tcW w:w="839" w:type="pct"/>
            <w:shd w:val="clear" w:color="auto" w:fill="auto"/>
            <w:vAlign w:val="bottom"/>
          </w:tcPr>
          <w:p w:rsidR="00213C7B" w:rsidRPr="00D62BE6" w:rsidRDefault="00213C7B" w:rsidP="00F84017">
            <w:pPr>
              <w:widowControl w:val="0"/>
              <w:rPr>
                <w:rFonts w:ascii="CG Times" w:hAnsi="CG Times"/>
                <w:b/>
                <w:bCs/>
                <w:color w:val="000000"/>
                <w:sz w:val="16"/>
                <w:szCs w:val="16"/>
              </w:rPr>
            </w:pPr>
            <w:r w:rsidRPr="00D62BE6">
              <w:rPr>
                <w:rFonts w:ascii="CG Times" w:hAnsi="CG Times"/>
                <w:b/>
                <w:bCs/>
                <w:color w:val="000000"/>
                <w:sz w:val="16"/>
                <w:szCs w:val="16"/>
              </w:rPr>
              <w:t>16/8+1-18</w:t>
            </w:r>
          </w:p>
        </w:tc>
        <w:tc>
          <w:tcPr>
            <w:tcW w:w="79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8602</w:t>
            </w:r>
          </w:p>
        </w:tc>
        <w:tc>
          <w:tcPr>
            <w:tcW w:w="581" w:type="pct"/>
            <w:shd w:val="clear" w:color="auto" w:fill="auto"/>
            <w:vAlign w:val="bottom"/>
          </w:tcPr>
          <w:p w:rsidR="00213C7B" w:rsidRPr="00D62BE6" w:rsidRDefault="00213C7B" w:rsidP="00F84017">
            <w:pPr>
              <w:widowControl w:val="0"/>
              <w:jc w:val="center"/>
              <w:rPr>
                <w:rFonts w:ascii="CG Times" w:hAnsi="CG Times"/>
                <w:b/>
                <w:bCs/>
                <w:color w:val="000000"/>
                <w:sz w:val="16"/>
                <w:szCs w:val="16"/>
              </w:rPr>
            </w:pPr>
            <w:r w:rsidRPr="00D62BE6">
              <w:rPr>
                <w:rFonts w:ascii="CG Times" w:hAnsi="CG Times"/>
                <w:b/>
                <w:bCs/>
                <w:color w:val="000000"/>
                <w:sz w:val="16"/>
                <w:szCs w:val="16"/>
              </w:rPr>
              <w:t>55,05</w:t>
            </w:r>
          </w:p>
        </w:tc>
        <w:tc>
          <w:tcPr>
            <w:tcW w:w="782"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57.000</w:t>
            </w:r>
          </w:p>
        </w:tc>
        <w:tc>
          <w:tcPr>
            <w:tcW w:w="70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3.137.850</w:t>
            </w:r>
          </w:p>
        </w:tc>
        <w:tc>
          <w:tcPr>
            <w:tcW w:w="1059"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 xml:space="preserve">Konfirmuar nga ZVRPP-ja </w:t>
            </w:r>
          </w:p>
        </w:tc>
      </w:tr>
      <w:tr w:rsidR="00213C7B" w:rsidRPr="00D62BE6" w:rsidTr="00F84017">
        <w:trPr>
          <w:jc w:val="center"/>
        </w:trPr>
        <w:tc>
          <w:tcPr>
            <w:tcW w:w="248"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2</w:t>
            </w:r>
          </w:p>
        </w:tc>
        <w:tc>
          <w:tcPr>
            <w:tcW w:w="839" w:type="pct"/>
            <w:shd w:val="clear" w:color="auto" w:fill="auto"/>
            <w:vAlign w:val="bottom"/>
          </w:tcPr>
          <w:p w:rsidR="00213C7B" w:rsidRPr="00D62BE6" w:rsidRDefault="00213C7B" w:rsidP="00F84017">
            <w:pPr>
              <w:widowControl w:val="0"/>
              <w:rPr>
                <w:rFonts w:ascii="CG Times" w:hAnsi="CG Times"/>
                <w:b/>
                <w:bCs/>
                <w:color w:val="000000"/>
                <w:sz w:val="16"/>
                <w:szCs w:val="16"/>
              </w:rPr>
            </w:pPr>
            <w:r w:rsidRPr="00D62BE6">
              <w:rPr>
                <w:rFonts w:ascii="CG Times" w:hAnsi="CG Times"/>
                <w:b/>
                <w:bCs/>
                <w:color w:val="000000"/>
                <w:sz w:val="16"/>
                <w:szCs w:val="16"/>
              </w:rPr>
              <w:t>16/8+2-7</w:t>
            </w:r>
          </w:p>
        </w:tc>
        <w:tc>
          <w:tcPr>
            <w:tcW w:w="79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8602</w:t>
            </w:r>
          </w:p>
        </w:tc>
        <w:tc>
          <w:tcPr>
            <w:tcW w:w="581" w:type="pct"/>
            <w:shd w:val="clear" w:color="auto" w:fill="auto"/>
            <w:vAlign w:val="bottom"/>
          </w:tcPr>
          <w:p w:rsidR="00213C7B" w:rsidRPr="00D62BE6" w:rsidRDefault="00213C7B" w:rsidP="00F84017">
            <w:pPr>
              <w:widowControl w:val="0"/>
              <w:jc w:val="center"/>
              <w:rPr>
                <w:rFonts w:ascii="CG Times" w:hAnsi="CG Times"/>
                <w:b/>
                <w:bCs/>
                <w:color w:val="000000"/>
                <w:sz w:val="16"/>
                <w:szCs w:val="16"/>
              </w:rPr>
            </w:pPr>
            <w:r w:rsidRPr="00D62BE6">
              <w:rPr>
                <w:rFonts w:ascii="CG Times" w:hAnsi="CG Times"/>
                <w:b/>
                <w:bCs/>
                <w:color w:val="000000"/>
                <w:sz w:val="16"/>
                <w:szCs w:val="16"/>
              </w:rPr>
              <w:t>62,76</w:t>
            </w:r>
          </w:p>
        </w:tc>
        <w:tc>
          <w:tcPr>
            <w:tcW w:w="782"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57.000</w:t>
            </w:r>
          </w:p>
        </w:tc>
        <w:tc>
          <w:tcPr>
            <w:tcW w:w="70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3.577.320</w:t>
            </w:r>
          </w:p>
        </w:tc>
        <w:tc>
          <w:tcPr>
            <w:tcW w:w="1059"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 xml:space="preserve">Konfirmuar nga ZVRPP-ja </w:t>
            </w:r>
          </w:p>
        </w:tc>
      </w:tr>
      <w:tr w:rsidR="00213C7B" w:rsidRPr="00D62BE6" w:rsidTr="00F84017">
        <w:trPr>
          <w:jc w:val="center"/>
        </w:trPr>
        <w:tc>
          <w:tcPr>
            <w:tcW w:w="248"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3</w:t>
            </w:r>
          </w:p>
        </w:tc>
        <w:tc>
          <w:tcPr>
            <w:tcW w:w="839" w:type="pct"/>
            <w:shd w:val="clear" w:color="auto" w:fill="auto"/>
            <w:vAlign w:val="bottom"/>
          </w:tcPr>
          <w:p w:rsidR="00213C7B" w:rsidRPr="00D62BE6" w:rsidRDefault="00213C7B" w:rsidP="00F84017">
            <w:pPr>
              <w:widowControl w:val="0"/>
              <w:rPr>
                <w:rFonts w:ascii="CG Times" w:hAnsi="CG Times"/>
                <w:b/>
                <w:bCs/>
                <w:color w:val="000000"/>
                <w:sz w:val="16"/>
                <w:szCs w:val="16"/>
              </w:rPr>
            </w:pPr>
            <w:r w:rsidRPr="00D62BE6">
              <w:rPr>
                <w:rFonts w:ascii="CG Times" w:hAnsi="CG Times"/>
                <w:b/>
                <w:bCs/>
                <w:color w:val="000000"/>
                <w:sz w:val="16"/>
                <w:szCs w:val="16"/>
              </w:rPr>
              <w:t>16/8+1-7</w:t>
            </w:r>
          </w:p>
        </w:tc>
        <w:tc>
          <w:tcPr>
            <w:tcW w:w="79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8602</w:t>
            </w:r>
          </w:p>
        </w:tc>
        <w:tc>
          <w:tcPr>
            <w:tcW w:w="581" w:type="pct"/>
            <w:shd w:val="clear" w:color="auto" w:fill="auto"/>
            <w:vAlign w:val="bottom"/>
          </w:tcPr>
          <w:p w:rsidR="00213C7B" w:rsidRPr="00D62BE6" w:rsidRDefault="00213C7B" w:rsidP="00F84017">
            <w:pPr>
              <w:widowControl w:val="0"/>
              <w:jc w:val="center"/>
              <w:rPr>
                <w:rFonts w:ascii="CG Times" w:hAnsi="CG Times"/>
                <w:b/>
                <w:bCs/>
                <w:color w:val="000000"/>
                <w:sz w:val="16"/>
                <w:szCs w:val="16"/>
              </w:rPr>
            </w:pPr>
            <w:r w:rsidRPr="00D62BE6">
              <w:rPr>
                <w:rFonts w:ascii="CG Times" w:hAnsi="CG Times"/>
                <w:b/>
                <w:bCs/>
                <w:color w:val="000000"/>
                <w:sz w:val="16"/>
                <w:szCs w:val="16"/>
              </w:rPr>
              <w:t>43,28</w:t>
            </w:r>
          </w:p>
        </w:tc>
        <w:tc>
          <w:tcPr>
            <w:tcW w:w="782"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57.000</w:t>
            </w:r>
          </w:p>
        </w:tc>
        <w:tc>
          <w:tcPr>
            <w:tcW w:w="70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2.466.960</w:t>
            </w:r>
          </w:p>
        </w:tc>
        <w:tc>
          <w:tcPr>
            <w:tcW w:w="1059"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 xml:space="preserve">Konfirmuar nga ZVRPP-ja </w:t>
            </w:r>
          </w:p>
        </w:tc>
      </w:tr>
      <w:tr w:rsidR="00213C7B" w:rsidRPr="00D62BE6" w:rsidTr="00F84017">
        <w:trPr>
          <w:jc w:val="center"/>
        </w:trPr>
        <w:tc>
          <w:tcPr>
            <w:tcW w:w="248"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4</w:t>
            </w:r>
          </w:p>
        </w:tc>
        <w:tc>
          <w:tcPr>
            <w:tcW w:w="839" w:type="pct"/>
            <w:shd w:val="clear" w:color="auto" w:fill="auto"/>
            <w:vAlign w:val="bottom"/>
          </w:tcPr>
          <w:p w:rsidR="00213C7B" w:rsidRPr="00D62BE6" w:rsidRDefault="00213C7B" w:rsidP="00F84017">
            <w:pPr>
              <w:widowControl w:val="0"/>
              <w:rPr>
                <w:rFonts w:ascii="CG Times" w:hAnsi="CG Times"/>
                <w:b/>
                <w:bCs/>
                <w:color w:val="000000"/>
                <w:sz w:val="16"/>
                <w:szCs w:val="16"/>
              </w:rPr>
            </w:pPr>
            <w:r w:rsidRPr="00D62BE6">
              <w:rPr>
                <w:rFonts w:ascii="CG Times" w:hAnsi="CG Times"/>
                <w:b/>
                <w:bCs/>
                <w:color w:val="000000"/>
                <w:sz w:val="16"/>
                <w:szCs w:val="16"/>
              </w:rPr>
              <w:t>16/8+2-25</w:t>
            </w:r>
          </w:p>
        </w:tc>
        <w:tc>
          <w:tcPr>
            <w:tcW w:w="79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8602</w:t>
            </w:r>
          </w:p>
        </w:tc>
        <w:tc>
          <w:tcPr>
            <w:tcW w:w="581" w:type="pct"/>
            <w:shd w:val="clear" w:color="auto" w:fill="auto"/>
            <w:vAlign w:val="bottom"/>
          </w:tcPr>
          <w:p w:rsidR="00213C7B" w:rsidRPr="00D62BE6" w:rsidRDefault="00213C7B" w:rsidP="00F84017">
            <w:pPr>
              <w:widowControl w:val="0"/>
              <w:jc w:val="center"/>
              <w:rPr>
                <w:rFonts w:ascii="CG Times" w:hAnsi="CG Times"/>
                <w:b/>
                <w:bCs/>
                <w:color w:val="000000"/>
                <w:sz w:val="16"/>
                <w:szCs w:val="16"/>
              </w:rPr>
            </w:pPr>
            <w:r w:rsidRPr="00D62BE6">
              <w:rPr>
                <w:rFonts w:ascii="CG Times" w:hAnsi="CG Times"/>
                <w:b/>
                <w:bCs/>
                <w:color w:val="000000"/>
                <w:sz w:val="16"/>
                <w:szCs w:val="16"/>
              </w:rPr>
              <w:t>97,32</w:t>
            </w:r>
          </w:p>
        </w:tc>
        <w:tc>
          <w:tcPr>
            <w:tcW w:w="782"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57.000</w:t>
            </w:r>
          </w:p>
        </w:tc>
        <w:tc>
          <w:tcPr>
            <w:tcW w:w="70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5.547.240</w:t>
            </w:r>
          </w:p>
        </w:tc>
        <w:tc>
          <w:tcPr>
            <w:tcW w:w="1059"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 xml:space="preserve">Konfirmuar nga ZVRPP-ja </w:t>
            </w:r>
          </w:p>
        </w:tc>
      </w:tr>
      <w:tr w:rsidR="00213C7B" w:rsidRPr="00D62BE6" w:rsidTr="00F84017">
        <w:trPr>
          <w:jc w:val="center"/>
        </w:trPr>
        <w:tc>
          <w:tcPr>
            <w:tcW w:w="248"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5</w:t>
            </w:r>
          </w:p>
        </w:tc>
        <w:tc>
          <w:tcPr>
            <w:tcW w:w="839" w:type="pct"/>
            <w:shd w:val="clear" w:color="auto" w:fill="auto"/>
            <w:vAlign w:val="bottom"/>
          </w:tcPr>
          <w:p w:rsidR="00213C7B" w:rsidRPr="00D62BE6" w:rsidRDefault="00213C7B" w:rsidP="00F84017">
            <w:pPr>
              <w:widowControl w:val="0"/>
              <w:rPr>
                <w:rFonts w:ascii="CG Times" w:hAnsi="CG Times"/>
                <w:b/>
                <w:bCs/>
                <w:color w:val="000000"/>
                <w:sz w:val="16"/>
                <w:szCs w:val="16"/>
              </w:rPr>
            </w:pPr>
            <w:r w:rsidRPr="00D62BE6">
              <w:rPr>
                <w:rFonts w:ascii="CG Times" w:hAnsi="CG Times"/>
                <w:b/>
                <w:bCs/>
                <w:color w:val="000000"/>
                <w:sz w:val="16"/>
                <w:szCs w:val="16"/>
              </w:rPr>
              <w:t>16/8+2-23</w:t>
            </w:r>
          </w:p>
        </w:tc>
        <w:tc>
          <w:tcPr>
            <w:tcW w:w="79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8602</w:t>
            </w:r>
          </w:p>
        </w:tc>
        <w:tc>
          <w:tcPr>
            <w:tcW w:w="581" w:type="pct"/>
            <w:shd w:val="clear" w:color="auto" w:fill="auto"/>
            <w:vAlign w:val="bottom"/>
          </w:tcPr>
          <w:p w:rsidR="00213C7B" w:rsidRPr="00D62BE6" w:rsidRDefault="00213C7B" w:rsidP="00F84017">
            <w:pPr>
              <w:widowControl w:val="0"/>
              <w:jc w:val="center"/>
              <w:rPr>
                <w:rFonts w:ascii="CG Times" w:hAnsi="CG Times"/>
                <w:b/>
                <w:bCs/>
                <w:color w:val="000000"/>
                <w:sz w:val="16"/>
                <w:szCs w:val="16"/>
              </w:rPr>
            </w:pPr>
            <w:r w:rsidRPr="00D62BE6">
              <w:rPr>
                <w:rFonts w:ascii="CG Times" w:hAnsi="CG Times"/>
                <w:b/>
                <w:bCs/>
                <w:color w:val="000000"/>
                <w:sz w:val="16"/>
                <w:szCs w:val="16"/>
              </w:rPr>
              <w:t>97,17</w:t>
            </w:r>
          </w:p>
        </w:tc>
        <w:tc>
          <w:tcPr>
            <w:tcW w:w="782"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57.000</w:t>
            </w:r>
          </w:p>
        </w:tc>
        <w:tc>
          <w:tcPr>
            <w:tcW w:w="70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5.538.690</w:t>
            </w:r>
          </w:p>
        </w:tc>
        <w:tc>
          <w:tcPr>
            <w:tcW w:w="1059"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 xml:space="preserve">Konfirmuar nga ZVRPP-ja </w:t>
            </w:r>
          </w:p>
        </w:tc>
      </w:tr>
      <w:tr w:rsidR="00213C7B" w:rsidRPr="00D62BE6" w:rsidTr="00F84017">
        <w:trPr>
          <w:jc w:val="center"/>
        </w:trPr>
        <w:tc>
          <w:tcPr>
            <w:tcW w:w="248"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6</w:t>
            </w:r>
          </w:p>
        </w:tc>
        <w:tc>
          <w:tcPr>
            <w:tcW w:w="839" w:type="pct"/>
            <w:shd w:val="clear" w:color="auto" w:fill="auto"/>
            <w:vAlign w:val="bottom"/>
          </w:tcPr>
          <w:p w:rsidR="00213C7B" w:rsidRPr="00D62BE6" w:rsidRDefault="00213C7B" w:rsidP="00F84017">
            <w:pPr>
              <w:widowControl w:val="0"/>
              <w:rPr>
                <w:rFonts w:ascii="CG Times" w:hAnsi="CG Times"/>
                <w:b/>
                <w:bCs/>
                <w:color w:val="000000"/>
                <w:sz w:val="16"/>
                <w:szCs w:val="16"/>
              </w:rPr>
            </w:pPr>
            <w:r w:rsidRPr="00D62BE6">
              <w:rPr>
                <w:rFonts w:ascii="CG Times" w:hAnsi="CG Times"/>
                <w:b/>
                <w:bCs/>
                <w:color w:val="000000"/>
                <w:sz w:val="16"/>
                <w:szCs w:val="16"/>
              </w:rPr>
              <w:t>16/8+1-1</w:t>
            </w:r>
          </w:p>
        </w:tc>
        <w:tc>
          <w:tcPr>
            <w:tcW w:w="79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8602</w:t>
            </w:r>
          </w:p>
        </w:tc>
        <w:tc>
          <w:tcPr>
            <w:tcW w:w="581" w:type="pct"/>
            <w:shd w:val="clear" w:color="auto" w:fill="auto"/>
            <w:vAlign w:val="bottom"/>
          </w:tcPr>
          <w:p w:rsidR="00213C7B" w:rsidRPr="00D62BE6" w:rsidRDefault="00213C7B" w:rsidP="00F84017">
            <w:pPr>
              <w:widowControl w:val="0"/>
              <w:jc w:val="center"/>
              <w:rPr>
                <w:rFonts w:ascii="CG Times" w:hAnsi="CG Times"/>
                <w:b/>
                <w:bCs/>
                <w:color w:val="000000"/>
                <w:sz w:val="16"/>
                <w:szCs w:val="16"/>
              </w:rPr>
            </w:pPr>
            <w:r w:rsidRPr="00D62BE6">
              <w:rPr>
                <w:rFonts w:ascii="CG Times" w:hAnsi="CG Times"/>
                <w:b/>
                <w:bCs/>
                <w:color w:val="000000"/>
                <w:sz w:val="16"/>
                <w:szCs w:val="16"/>
              </w:rPr>
              <w:t>47,59</w:t>
            </w:r>
          </w:p>
        </w:tc>
        <w:tc>
          <w:tcPr>
            <w:tcW w:w="782"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57.000</w:t>
            </w:r>
          </w:p>
        </w:tc>
        <w:tc>
          <w:tcPr>
            <w:tcW w:w="70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2.712.630</w:t>
            </w:r>
          </w:p>
        </w:tc>
        <w:tc>
          <w:tcPr>
            <w:tcW w:w="1059"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 xml:space="preserve">Konfirmuar nga ZVRPP-ja </w:t>
            </w:r>
          </w:p>
        </w:tc>
      </w:tr>
      <w:tr w:rsidR="00213C7B" w:rsidRPr="00D62BE6" w:rsidTr="00F84017">
        <w:trPr>
          <w:jc w:val="center"/>
        </w:trPr>
        <w:tc>
          <w:tcPr>
            <w:tcW w:w="248"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7</w:t>
            </w:r>
          </w:p>
        </w:tc>
        <w:tc>
          <w:tcPr>
            <w:tcW w:w="839" w:type="pct"/>
            <w:shd w:val="clear" w:color="auto" w:fill="auto"/>
            <w:vAlign w:val="bottom"/>
          </w:tcPr>
          <w:p w:rsidR="00213C7B" w:rsidRPr="00D62BE6" w:rsidRDefault="00213C7B" w:rsidP="00F84017">
            <w:pPr>
              <w:widowControl w:val="0"/>
              <w:rPr>
                <w:rFonts w:ascii="CG Times" w:hAnsi="CG Times"/>
                <w:b/>
                <w:bCs/>
                <w:color w:val="000000"/>
                <w:sz w:val="16"/>
                <w:szCs w:val="16"/>
              </w:rPr>
            </w:pPr>
            <w:r w:rsidRPr="00D62BE6">
              <w:rPr>
                <w:rFonts w:ascii="CG Times" w:hAnsi="CG Times"/>
                <w:b/>
                <w:bCs/>
                <w:color w:val="000000"/>
                <w:sz w:val="16"/>
                <w:szCs w:val="16"/>
              </w:rPr>
              <w:t>16/8+2-31</w:t>
            </w:r>
          </w:p>
        </w:tc>
        <w:tc>
          <w:tcPr>
            <w:tcW w:w="79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8602</w:t>
            </w:r>
          </w:p>
        </w:tc>
        <w:tc>
          <w:tcPr>
            <w:tcW w:w="581" w:type="pct"/>
            <w:shd w:val="clear" w:color="auto" w:fill="auto"/>
            <w:vAlign w:val="bottom"/>
          </w:tcPr>
          <w:p w:rsidR="00213C7B" w:rsidRPr="00D62BE6" w:rsidRDefault="00213C7B" w:rsidP="00F84017">
            <w:pPr>
              <w:widowControl w:val="0"/>
              <w:jc w:val="center"/>
              <w:rPr>
                <w:rFonts w:ascii="CG Times" w:hAnsi="CG Times"/>
                <w:b/>
                <w:bCs/>
                <w:color w:val="000000"/>
                <w:sz w:val="16"/>
                <w:szCs w:val="16"/>
              </w:rPr>
            </w:pPr>
            <w:r w:rsidRPr="00D62BE6">
              <w:rPr>
                <w:rFonts w:ascii="CG Times" w:hAnsi="CG Times"/>
                <w:b/>
                <w:bCs/>
                <w:color w:val="000000"/>
                <w:sz w:val="16"/>
                <w:szCs w:val="16"/>
              </w:rPr>
              <w:t>62,76</w:t>
            </w:r>
          </w:p>
        </w:tc>
        <w:tc>
          <w:tcPr>
            <w:tcW w:w="782"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57.000</w:t>
            </w:r>
          </w:p>
        </w:tc>
        <w:tc>
          <w:tcPr>
            <w:tcW w:w="70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3.577.320</w:t>
            </w:r>
          </w:p>
        </w:tc>
        <w:tc>
          <w:tcPr>
            <w:tcW w:w="1059"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 xml:space="preserve">Konfirmuar nga ZVRPP-ja </w:t>
            </w:r>
          </w:p>
        </w:tc>
      </w:tr>
      <w:tr w:rsidR="00213C7B" w:rsidRPr="00D62BE6" w:rsidTr="00F84017">
        <w:trPr>
          <w:jc w:val="center"/>
        </w:trPr>
        <w:tc>
          <w:tcPr>
            <w:tcW w:w="248"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8</w:t>
            </w:r>
          </w:p>
        </w:tc>
        <w:tc>
          <w:tcPr>
            <w:tcW w:w="839" w:type="pct"/>
            <w:shd w:val="clear" w:color="auto" w:fill="auto"/>
            <w:vAlign w:val="bottom"/>
          </w:tcPr>
          <w:p w:rsidR="00213C7B" w:rsidRPr="00D62BE6" w:rsidRDefault="00213C7B" w:rsidP="00F84017">
            <w:pPr>
              <w:widowControl w:val="0"/>
              <w:rPr>
                <w:rFonts w:ascii="CG Times" w:hAnsi="CG Times"/>
                <w:b/>
                <w:bCs/>
                <w:color w:val="000000"/>
                <w:sz w:val="16"/>
                <w:szCs w:val="16"/>
              </w:rPr>
            </w:pPr>
            <w:r w:rsidRPr="00D62BE6">
              <w:rPr>
                <w:rFonts w:ascii="CG Times" w:hAnsi="CG Times"/>
                <w:b/>
                <w:bCs/>
                <w:color w:val="000000"/>
                <w:sz w:val="16"/>
                <w:szCs w:val="16"/>
              </w:rPr>
              <w:t>16/8+2-20</w:t>
            </w:r>
          </w:p>
        </w:tc>
        <w:tc>
          <w:tcPr>
            <w:tcW w:w="79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8602</w:t>
            </w:r>
          </w:p>
        </w:tc>
        <w:tc>
          <w:tcPr>
            <w:tcW w:w="581" w:type="pct"/>
            <w:shd w:val="clear" w:color="auto" w:fill="auto"/>
            <w:vAlign w:val="bottom"/>
          </w:tcPr>
          <w:p w:rsidR="00213C7B" w:rsidRPr="00D62BE6" w:rsidRDefault="00213C7B" w:rsidP="00F84017">
            <w:pPr>
              <w:widowControl w:val="0"/>
              <w:jc w:val="center"/>
              <w:rPr>
                <w:rFonts w:ascii="CG Times" w:hAnsi="CG Times"/>
                <w:b/>
                <w:bCs/>
                <w:color w:val="000000"/>
                <w:sz w:val="16"/>
                <w:szCs w:val="16"/>
              </w:rPr>
            </w:pPr>
            <w:r w:rsidRPr="00D62BE6">
              <w:rPr>
                <w:rFonts w:ascii="CG Times" w:hAnsi="CG Times"/>
                <w:b/>
                <w:bCs/>
                <w:color w:val="000000"/>
                <w:sz w:val="16"/>
                <w:szCs w:val="16"/>
              </w:rPr>
              <w:t>43,28</w:t>
            </w:r>
          </w:p>
        </w:tc>
        <w:tc>
          <w:tcPr>
            <w:tcW w:w="782"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57.000</w:t>
            </w:r>
          </w:p>
        </w:tc>
        <w:tc>
          <w:tcPr>
            <w:tcW w:w="70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2.466.960</w:t>
            </w:r>
          </w:p>
        </w:tc>
        <w:tc>
          <w:tcPr>
            <w:tcW w:w="1059"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 xml:space="preserve">Konfirmuar nga ZVRPP-ja </w:t>
            </w:r>
          </w:p>
        </w:tc>
      </w:tr>
      <w:tr w:rsidR="00213C7B" w:rsidRPr="00D62BE6" w:rsidTr="00F84017">
        <w:trPr>
          <w:jc w:val="center"/>
        </w:trPr>
        <w:tc>
          <w:tcPr>
            <w:tcW w:w="248"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9</w:t>
            </w:r>
          </w:p>
        </w:tc>
        <w:tc>
          <w:tcPr>
            <w:tcW w:w="839" w:type="pct"/>
            <w:shd w:val="clear" w:color="auto" w:fill="auto"/>
            <w:vAlign w:val="bottom"/>
          </w:tcPr>
          <w:p w:rsidR="00213C7B" w:rsidRPr="00D62BE6" w:rsidRDefault="00213C7B" w:rsidP="00F84017">
            <w:pPr>
              <w:widowControl w:val="0"/>
              <w:rPr>
                <w:rFonts w:ascii="CG Times" w:hAnsi="CG Times"/>
                <w:b/>
                <w:bCs/>
                <w:color w:val="000000"/>
                <w:sz w:val="16"/>
                <w:szCs w:val="16"/>
              </w:rPr>
            </w:pPr>
            <w:r w:rsidRPr="00D62BE6">
              <w:rPr>
                <w:rFonts w:ascii="CG Times" w:hAnsi="CG Times"/>
                <w:b/>
                <w:bCs/>
                <w:color w:val="000000"/>
                <w:sz w:val="16"/>
                <w:szCs w:val="16"/>
              </w:rPr>
              <w:t>16/8+1-5</w:t>
            </w:r>
          </w:p>
        </w:tc>
        <w:tc>
          <w:tcPr>
            <w:tcW w:w="79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8602</w:t>
            </w:r>
          </w:p>
        </w:tc>
        <w:tc>
          <w:tcPr>
            <w:tcW w:w="581" w:type="pct"/>
            <w:shd w:val="clear" w:color="auto" w:fill="auto"/>
            <w:vAlign w:val="bottom"/>
          </w:tcPr>
          <w:p w:rsidR="00213C7B" w:rsidRPr="00D62BE6" w:rsidRDefault="00213C7B" w:rsidP="00F84017">
            <w:pPr>
              <w:widowControl w:val="0"/>
              <w:jc w:val="center"/>
              <w:rPr>
                <w:rFonts w:ascii="CG Times" w:hAnsi="CG Times"/>
                <w:b/>
                <w:bCs/>
                <w:color w:val="000000"/>
                <w:sz w:val="16"/>
                <w:szCs w:val="16"/>
              </w:rPr>
            </w:pPr>
            <w:r w:rsidRPr="00D62BE6">
              <w:rPr>
                <w:rFonts w:ascii="CG Times" w:hAnsi="CG Times"/>
                <w:b/>
                <w:bCs/>
                <w:color w:val="000000"/>
                <w:sz w:val="16"/>
                <w:szCs w:val="16"/>
              </w:rPr>
              <w:t>71,44</w:t>
            </w:r>
          </w:p>
        </w:tc>
        <w:tc>
          <w:tcPr>
            <w:tcW w:w="782"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57.000</w:t>
            </w:r>
          </w:p>
        </w:tc>
        <w:tc>
          <w:tcPr>
            <w:tcW w:w="70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4.072.080</w:t>
            </w:r>
          </w:p>
        </w:tc>
        <w:tc>
          <w:tcPr>
            <w:tcW w:w="1059"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 xml:space="preserve">Konfirmuar nga ZVRPP-ja </w:t>
            </w:r>
          </w:p>
        </w:tc>
      </w:tr>
      <w:tr w:rsidR="00213C7B" w:rsidRPr="00D62BE6" w:rsidTr="00F84017">
        <w:trPr>
          <w:jc w:val="center"/>
        </w:trPr>
        <w:tc>
          <w:tcPr>
            <w:tcW w:w="248"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10</w:t>
            </w:r>
          </w:p>
        </w:tc>
        <w:tc>
          <w:tcPr>
            <w:tcW w:w="839" w:type="pct"/>
            <w:shd w:val="clear" w:color="auto" w:fill="auto"/>
            <w:vAlign w:val="bottom"/>
          </w:tcPr>
          <w:p w:rsidR="00213C7B" w:rsidRPr="00D62BE6" w:rsidRDefault="00213C7B" w:rsidP="00F84017">
            <w:pPr>
              <w:widowControl w:val="0"/>
              <w:rPr>
                <w:rFonts w:ascii="CG Times" w:hAnsi="CG Times"/>
                <w:b/>
                <w:bCs/>
                <w:color w:val="000000"/>
                <w:sz w:val="16"/>
                <w:szCs w:val="16"/>
              </w:rPr>
            </w:pPr>
            <w:r w:rsidRPr="00D62BE6">
              <w:rPr>
                <w:rFonts w:ascii="CG Times" w:hAnsi="CG Times"/>
                <w:b/>
                <w:bCs/>
                <w:color w:val="000000"/>
                <w:sz w:val="16"/>
                <w:szCs w:val="16"/>
              </w:rPr>
              <w:t>16/8+2-24</w:t>
            </w:r>
          </w:p>
        </w:tc>
        <w:tc>
          <w:tcPr>
            <w:tcW w:w="79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8602</w:t>
            </w:r>
          </w:p>
        </w:tc>
        <w:tc>
          <w:tcPr>
            <w:tcW w:w="581" w:type="pct"/>
            <w:shd w:val="clear" w:color="auto" w:fill="auto"/>
            <w:vAlign w:val="bottom"/>
          </w:tcPr>
          <w:p w:rsidR="00213C7B" w:rsidRPr="00D62BE6" w:rsidRDefault="00213C7B" w:rsidP="00F84017">
            <w:pPr>
              <w:widowControl w:val="0"/>
              <w:jc w:val="center"/>
              <w:rPr>
                <w:rFonts w:ascii="CG Times" w:hAnsi="CG Times"/>
                <w:b/>
                <w:bCs/>
                <w:color w:val="000000"/>
                <w:sz w:val="16"/>
                <w:szCs w:val="16"/>
              </w:rPr>
            </w:pPr>
            <w:r w:rsidRPr="00D62BE6">
              <w:rPr>
                <w:rFonts w:ascii="CG Times" w:hAnsi="CG Times"/>
                <w:b/>
                <w:bCs/>
                <w:color w:val="000000"/>
                <w:sz w:val="16"/>
                <w:szCs w:val="16"/>
              </w:rPr>
              <w:t>46,35</w:t>
            </w:r>
          </w:p>
        </w:tc>
        <w:tc>
          <w:tcPr>
            <w:tcW w:w="782"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57.000</w:t>
            </w:r>
          </w:p>
        </w:tc>
        <w:tc>
          <w:tcPr>
            <w:tcW w:w="70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2.641.950</w:t>
            </w:r>
          </w:p>
        </w:tc>
        <w:tc>
          <w:tcPr>
            <w:tcW w:w="1059"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 xml:space="preserve">Konfirmuar nga ZVRPP-ja </w:t>
            </w:r>
          </w:p>
        </w:tc>
      </w:tr>
      <w:tr w:rsidR="00213C7B" w:rsidRPr="00D62BE6" w:rsidTr="00F84017">
        <w:trPr>
          <w:jc w:val="center"/>
        </w:trPr>
        <w:tc>
          <w:tcPr>
            <w:tcW w:w="248"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11</w:t>
            </w:r>
          </w:p>
        </w:tc>
        <w:tc>
          <w:tcPr>
            <w:tcW w:w="839" w:type="pct"/>
            <w:shd w:val="clear" w:color="auto" w:fill="auto"/>
            <w:vAlign w:val="bottom"/>
          </w:tcPr>
          <w:p w:rsidR="00213C7B" w:rsidRPr="00D62BE6" w:rsidRDefault="00213C7B" w:rsidP="00F84017">
            <w:pPr>
              <w:widowControl w:val="0"/>
              <w:rPr>
                <w:rFonts w:ascii="CG Times" w:hAnsi="CG Times"/>
                <w:b/>
                <w:bCs/>
                <w:color w:val="000000"/>
                <w:sz w:val="16"/>
                <w:szCs w:val="16"/>
              </w:rPr>
            </w:pPr>
            <w:r w:rsidRPr="00D62BE6">
              <w:rPr>
                <w:rFonts w:ascii="CG Times" w:hAnsi="CG Times"/>
                <w:b/>
                <w:bCs/>
                <w:color w:val="000000"/>
                <w:sz w:val="16"/>
                <w:szCs w:val="16"/>
              </w:rPr>
              <w:t>16/8+2-17</w:t>
            </w:r>
          </w:p>
        </w:tc>
        <w:tc>
          <w:tcPr>
            <w:tcW w:w="79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8602</w:t>
            </w:r>
          </w:p>
        </w:tc>
        <w:tc>
          <w:tcPr>
            <w:tcW w:w="581" w:type="pct"/>
            <w:shd w:val="clear" w:color="auto" w:fill="auto"/>
            <w:vAlign w:val="bottom"/>
          </w:tcPr>
          <w:p w:rsidR="00213C7B" w:rsidRPr="00D62BE6" w:rsidRDefault="00213C7B" w:rsidP="00F84017">
            <w:pPr>
              <w:widowControl w:val="0"/>
              <w:jc w:val="center"/>
              <w:rPr>
                <w:rFonts w:ascii="CG Times" w:hAnsi="CG Times"/>
                <w:b/>
                <w:bCs/>
                <w:color w:val="000000"/>
                <w:sz w:val="16"/>
                <w:szCs w:val="16"/>
              </w:rPr>
            </w:pPr>
            <w:r w:rsidRPr="00D62BE6">
              <w:rPr>
                <w:rFonts w:ascii="CG Times" w:hAnsi="CG Times"/>
                <w:b/>
                <w:bCs/>
                <w:color w:val="000000"/>
                <w:sz w:val="16"/>
                <w:szCs w:val="16"/>
              </w:rPr>
              <w:t>97,32</w:t>
            </w:r>
          </w:p>
        </w:tc>
        <w:tc>
          <w:tcPr>
            <w:tcW w:w="782"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57.000</w:t>
            </w:r>
          </w:p>
        </w:tc>
        <w:tc>
          <w:tcPr>
            <w:tcW w:w="70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5.547.240</w:t>
            </w:r>
          </w:p>
        </w:tc>
        <w:tc>
          <w:tcPr>
            <w:tcW w:w="1059"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 xml:space="preserve">Konfirmuar nga ZVRPP-ja </w:t>
            </w:r>
          </w:p>
        </w:tc>
      </w:tr>
      <w:tr w:rsidR="00213C7B" w:rsidRPr="00D62BE6" w:rsidTr="00F84017">
        <w:trPr>
          <w:jc w:val="center"/>
        </w:trPr>
        <w:tc>
          <w:tcPr>
            <w:tcW w:w="248"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12</w:t>
            </w:r>
          </w:p>
        </w:tc>
        <w:tc>
          <w:tcPr>
            <w:tcW w:w="839" w:type="pct"/>
            <w:shd w:val="clear" w:color="auto" w:fill="auto"/>
            <w:vAlign w:val="bottom"/>
          </w:tcPr>
          <w:p w:rsidR="00213C7B" w:rsidRPr="00D62BE6" w:rsidRDefault="00213C7B" w:rsidP="00F84017">
            <w:pPr>
              <w:widowControl w:val="0"/>
              <w:rPr>
                <w:rFonts w:ascii="CG Times" w:hAnsi="CG Times"/>
                <w:b/>
                <w:bCs/>
                <w:color w:val="000000"/>
                <w:sz w:val="16"/>
                <w:szCs w:val="16"/>
              </w:rPr>
            </w:pPr>
            <w:r w:rsidRPr="00D62BE6">
              <w:rPr>
                <w:rFonts w:ascii="CG Times" w:hAnsi="CG Times"/>
                <w:b/>
                <w:bCs/>
                <w:color w:val="000000"/>
                <w:sz w:val="16"/>
                <w:szCs w:val="16"/>
              </w:rPr>
              <w:t>16/8+1-12</w:t>
            </w:r>
          </w:p>
        </w:tc>
        <w:tc>
          <w:tcPr>
            <w:tcW w:w="79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8602</w:t>
            </w:r>
          </w:p>
        </w:tc>
        <w:tc>
          <w:tcPr>
            <w:tcW w:w="581" w:type="pct"/>
            <w:shd w:val="clear" w:color="auto" w:fill="auto"/>
            <w:vAlign w:val="bottom"/>
          </w:tcPr>
          <w:p w:rsidR="00213C7B" w:rsidRPr="00D62BE6" w:rsidRDefault="00213C7B" w:rsidP="00F84017">
            <w:pPr>
              <w:widowControl w:val="0"/>
              <w:jc w:val="center"/>
              <w:rPr>
                <w:rFonts w:ascii="CG Times" w:hAnsi="CG Times"/>
                <w:b/>
                <w:bCs/>
                <w:color w:val="000000"/>
                <w:sz w:val="16"/>
                <w:szCs w:val="16"/>
              </w:rPr>
            </w:pPr>
            <w:r w:rsidRPr="00D62BE6">
              <w:rPr>
                <w:rFonts w:ascii="CG Times" w:hAnsi="CG Times"/>
                <w:b/>
                <w:bCs/>
                <w:color w:val="000000"/>
                <w:sz w:val="16"/>
                <w:szCs w:val="16"/>
              </w:rPr>
              <w:t>55,31</w:t>
            </w:r>
          </w:p>
        </w:tc>
        <w:tc>
          <w:tcPr>
            <w:tcW w:w="782"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57.000</w:t>
            </w:r>
          </w:p>
        </w:tc>
        <w:tc>
          <w:tcPr>
            <w:tcW w:w="70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3.152.670</w:t>
            </w:r>
          </w:p>
        </w:tc>
        <w:tc>
          <w:tcPr>
            <w:tcW w:w="1059"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 xml:space="preserve">Konfirmuar nga ZVRPP-ja </w:t>
            </w:r>
          </w:p>
        </w:tc>
      </w:tr>
      <w:tr w:rsidR="00213C7B" w:rsidRPr="00D62BE6" w:rsidTr="00F84017">
        <w:trPr>
          <w:jc w:val="center"/>
        </w:trPr>
        <w:tc>
          <w:tcPr>
            <w:tcW w:w="248"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13</w:t>
            </w:r>
          </w:p>
        </w:tc>
        <w:tc>
          <w:tcPr>
            <w:tcW w:w="839" w:type="pct"/>
            <w:shd w:val="clear" w:color="auto" w:fill="auto"/>
            <w:vAlign w:val="bottom"/>
          </w:tcPr>
          <w:p w:rsidR="00213C7B" w:rsidRPr="00D62BE6" w:rsidRDefault="00213C7B" w:rsidP="00F84017">
            <w:pPr>
              <w:widowControl w:val="0"/>
              <w:rPr>
                <w:rFonts w:ascii="CG Times" w:hAnsi="CG Times"/>
                <w:b/>
                <w:bCs/>
                <w:color w:val="000000"/>
                <w:sz w:val="16"/>
                <w:szCs w:val="16"/>
              </w:rPr>
            </w:pPr>
            <w:r w:rsidRPr="00D62BE6">
              <w:rPr>
                <w:rFonts w:ascii="CG Times" w:hAnsi="CG Times"/>
                <w:b/>
                <w:bCs/>
                <w:color w:val="000000"/>
                <w:sz w:val="16"/>
                <w:szCs w:val="16"/>
              </w:rPr>
              <w:t>16/8+2-9</w:t>
            </w:r>
          </w:p>
        </w:tc>
        <w:tc>
          <w:tcPr>
            <w:tcW w:w="79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8602</w:t>
            </w:r>
          </w:p>
        </w:tc>
        <w:tc>
          <w:tcPr>
            <w:tcW w:w="581" w:type="pct"/>
            <w:shd w:val="clear" w:color="auto" w:fill="auto"/>
            <w:vAlign w:val="bottom"/>
          </w:tcPr>
          <w:p w:rsidR="00213C7B" w:rsidRPr="00D62BE6" w:rsidRDefault="00213C7B" w:rsidP="00F84017">
            <w:pPr>
              <w:widowControl w:val="0"/>
              <w:jc w:val="center"/>
              <w:rPr>
                <w:rFonts w:ascii="CG Times" w:hAnsi="CG Times"/>
                <w:b/>
                <w:bCs/>
                <w:color w:val="000000"/>
                <w:sz w:val="16"/>
                <w:szCs w:val="16"/>
              </w:rPr>
            </w:pPr>
            <w:r w:rsidRPr="00D62BE6">
              <w:rPr>
                <w:rFonts w:ascii="CG Times" w:hAnsi="CG Times"/>
                <w:b/>
                <w:bCs/>
                <w:color w:val="000000"/>
                <w:sz w:val="16"/>
                <w:szCs w:val="16"/>
              </w:rPr>
              <w:t>88,58</w:t>
            </w:r>
          </w:p>
        </w:tc>
        <w:tc>
          <w:tcPr>
            <w:tcW w:w="782"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57.000</w:t>
            </w:r>
          </w:p>
        </w:tc>
        <w:tc>
          <w:tcPr>
            <w:tcW w:w="700" w:type="pct"/>
            <w:shd w:val="clear" w:color="auto" w:fill="auto"/>
          </w:tcPr>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5.049.060</w:t>
            </w:r>
          </w:p>
        </w:tc>
        <w:tc>
          <w:tcPr>
            <w:tcW w:w="1059"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 xml:space="preserve">Konfirmuar nga ZVRPP-ja </w:t>
            </w:r>
          </w:p>
        </w:tc>
      </w:tr>
      <w:tr w:rsidR="00213C7B" w:rsidRPr="00D62BE6" w:rsidTr="00F84017">
        <w:trPr>
          <w:jc w:val="center"/>
        </w:trPr>
        <w:tc>
          <w:tcPr>
            <w:tcW w:w="248" w:type="pct"/>
            <w:shd w:val="clear" w:color="auto" w:fill="auto"/>
          </w:tcPr>
          <w:p w:rsidR="00213C7B" w:rsidRPr="00D62BE6" w:rsidRDefault="00213C7B" w:rsidP="00F84017">
            <w:pPr>
              <w:widowControl w:val="0"/>
              <w:rPr>
                <w:rFonts w:ascii="CG Times" w:hAnsi="CG Times"/>
                <w:sz w:val="16"/>
                <w:szCs w:val="16"/>
              </w:rPr>
            </w:pPr>
          </w:p>
          <w:p w:rsidR="00213C7B" w:rsidRPr="00D62BE6" w:rsidRDefault="00213C7B" w:rsidP="00F84017">
            <w:pPr>
              <w:widowControl w:val="0"/>
              <w:rPr>
                <w:rFonts w:ascii="CG Times" w:hAnsi="CG Times"/>
                <w:sz w:val="16"/>
                <w:szCs w:val="16"/>
              </w:rPr>
            </w:pPr>
            <w:r w:rsidRPr="00D62BE6">
              <w:rPr>
                <w:rFonts w:ascii="CG Times" w:hAnsi="CG Times"/>
                <w:sz w:val="16"/>
                <w:szCs w:val="16"/>
              </w:rPr>
              <w:t>14</w:t>
            </w:r>
          </w:p>
        </w:tc>
        <w:tc>
          <w:tcPr>
            <w:tcW w:w="839" w:type="pct"/>
            <w:shd w:val="clear" w:color="auto" w:fill="auto"/>
            <w:vAlign w:val="bottom"/>
          </w:tcPr>
          <w:p w:rsidR="00213C7B" w:rsidRPr="00D62BE6" w:rsidRDefault="00213C7B" w:rsidP="00F84017">
            <w:pPr>
              <w:widowControl w:val="0"/>
              <w:rPr>
                <w:rFonts w:ascii="CG Times" w:hAnsi="CG Times"/>
                <w:b/>
                <w:bCs/>
                <w:color w:val="000000"/>
                <w:sz w:val="16"/>
                <w:szCs w:val="16"/>
              </w:rPr>
            </w:pPr>
            <w:r w:rsidRPr="00D62BE6">
              <w:rPr>
                <w:rFonts w:ascii="CG Times" w:hAnsi="CG Times"/>
                <w:b/>
                <w:bCs/>
                <w:color w:val="000000"/>
                <w:sz w:val="16"/>
                <w:szCs w:val="16"/>
              </w:rPr>
              <w:t>Pjesa e mbetur,</w:t>
            </w:r>
          </w:p>
          <w:p w:rsidR="00213C7B" w:rsidRPr="00D62BE6" w:rsidRDefault="00213C7B" w:rsidP="00F84017">
            <w:pPr>
              <w:widowControl w:val="0"/>
              <w:rPr>
                <w:rFonts w:ascii="CG Times" w:hAnsi="CG Times"/>
                <w:b/>
                <w:bCs/>
                <w:color w:val="000000"/>
                <w:sz w:val="16"/>
                <w:szCs w:val="16"/>
              </w:rPr>
            </w:pPr>
            <w:r w:rsidRPr="00D62BE6">
              <w:rPr>
                <w:rFonts w:ascii="CG Times" w:hAnsi="CG Times"/>
                <w:b/>
                <w:bCs/>
                <w:color w:val="000000"/>
                <w:sz w:val="16"/>
                <w:szCs w:val="16"/>
              </w:rPr>
              <w:t>bashkëpronarët e objektit</w:t>
            </w:r>
          </w:p>
        </w:tc>
        <w:tc>
          <w:tcPr>
            <w:tcW w:w="790" w:type="pct"/>
            <w:shd w:val="clear" w:color="auto" w:fill="auto"/>
          </w:tcPr>
          <w:p w:rsidR="00213C7B" w:rsidRPr="00D62BE6" w:rsidRDefault="00213C7B" w:rsidP="00F84017">
            <w:pPr>
              <w:widowControl w:val="0"/>
              <w:jc w:val="center"/>
              <w:rPr>
                <w:rFonts w:ascii="CG Times" w:hAnsi="CG Times"/>
                <w:sz w:val="16"/>
                <w:szCs w:val="16"/>
              </w:rPr>
            </w:pPr>
          </w:p>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8602</w:t>
            </w:r>
          </w:p>
        </w:tc>
        <w:tc>
          <w:tcPr>
            <w:tcW w:w="581" w:type="pct"/>
            <w:shd w:val="clear" w:color="auto" w:fill="auto"/>
            <w:vAlign w:val="center"/>
          </w:tcPr>
          <w:p w:rsidR="00213C7B" w:rsidRPr="00D62BE6" w:rsidRDefault="00213C7B" w:rsidP="00F84017">
            <w:pPr>
              <w:widowControl w:val="0"/>
              <w:jc w:val="center"/>
              <w:rPr>
                <w:rFonts w:ascii="CG Times" w:hAnsi="CG Times"/>
                <w:b/>
                <w:bCs/>
                <w:color w:val="000000"/>
                <w:sz w:val="16"/>
                <w:szCs w:val="16"/>
              </w:rPr>
            </w:pPr>
            <w:r w:rsidRPr="00D62BE6">
              <w:rPr>
                <w:rFonts w:ascii="CG Times" w:hAnsi="CG Times"/>
                <w:b/>
                <w:bCs/>
                <w:color w:val="000000"/>
                <w:sz w:val="16"/>
                <w:szCs w:val="16"/>
              </w:rPr>
              <w:t>7253.18</w:t>
            </w:r>
          </w:p>
        </w:tc>
        <w:tc>
          <w:tcPr>
            <w:tcW w:w="782" w:type="pct"/>
            <w:shd w:val="clear" w:color="auto" w:fill="auto"/>
          </w:tcPr>
          <w:p w:rsidR="00213C7B" w:rsidRPr="00D62BE6" w:rsidRDefault="00213C7B" w:rsidP="00F84017">
            <w:pPr>
              <w:widowControl w:val="0"/>
              <w:rPr>
                <w:rFonts w:ascii="CG Times" w:hAnsi="CG Times"/>
                <w:sz w:val="16"/>
                <w:szCs w:val="16"/>
              </w:rPr>
            </w:pPr>
          </w:p>
          <w:p w:rsidR="00213C7B" w:rsidRPr="00D62BE6" w:rsidRDefault="00213C7B" w:rsidP="00F84017">
            <w:pPr>
              <w:widowControl w:val="0"/>
              <w:rPr>
                <w:rFonts w:ascii="CG Times" w:hAnsi="CG Times"/>
                <w:sz w:val="16"/>
                <w:szCs w:val="16"/>
              </w:rPr>
            </w:pPr>
            <w:r w:rsidRPr="00D62BE6">
              <w:rPr>
                <w:rFonts w:ascii="CG Times" w:hAnsi="CG Times"/>
                <w:sz w:val="16"/>
                <w:szCs w:val="16"/>
              </w:rPr>
              <w:t>57.000</w:t>
            </w:r>
          </w:p>
        </w:tc>
        <w:tc>
          <w:tcPr>
            <w:tcW w:w="700" w:type="pct"/>
            <w:shd w:val="clear" w:color="auto" w:fill="auto"/>
          </w:tcPr>
          <w:p w:rsidR="00213C7B" w:rsidRPr="00D62BE6" w:rsidRDefault="00213C7B" w:rsidP="00F84017">
            <w:pPr>
              <w:widowControl w:val="0"/>
              <w:rPr>
                <w:rFonts w:ascii="CG Times" w:hAnsi="CG Times"/>
                <w:sz w:val="16"/>
                <w:szCs w:val="16"/>
              </w:rPr>
            </w:pPr>
          </w:p>
          <w:p w:rsidR="00213C7B" w:rsidRPr="00D62BE6" w:rsidRDefault="00213C7B" w:rsidP="00F84017">
            <w:pPr>
              <w:widowControl w:val="0"/>
              <w:jc w:val="center"/>
              <w:rPr>
                <w:rFonts w:ascii="CG Times" w:hAnsi="CG Times"/>
                <w:sz w:val="16"/>
                <w:szCs w:val="16"/>
              </w:rPr>
            </w:pPr>
            <w:r w:rsidRPr="00D62BE6">
              <w:rPr>
                <w:rFonts w:ascii="CG Times" w:hAnsi="CG Times"/>
                <w:sz w:val="16"/>
                <w:szCs w:val="16"/>
              </w:rPr>
              <w:t>413.431.260</w:t>
            </w:r>
          </w:p>
        </w:tc>
        <w:tc>
          <w:tcPr>
            <w:tcW w:w="1059" w:type="pct"/>
            <w:shd w:val="clear" w:color="auto" w:fill="auto"/>
          </w:tcPr>
          <w:p w:rsidR="00213C7B" w:rsidRPr="00D62BE6" w:rsidRDefault="00213C7B" w:rsidP="00F84017">
            <w:pPr>
              <w:widowControl w:val="0"/>
              <w:rPr>
                <w:rFonts w:ascii="CG Times" w:hAnsi="CG Times"/>
                <w:sz w:val="16"/>
                <w:szCs w:val="16"/>
              </w:rPr>
            </w:pPr>
            <w:r w:rsidRPr="00D62BE6">
              <w:rPr>
                <w:rFonts w:ascii="CG Times" w:hAnsi="CG Times"/>
                <w:sz w:val="16"/>
                <w:szCs w:val="16"/>
              </w:rPr>
              <w:t xml:space="preserve">Konfirmuar nga ZVRPP-ja </w:t>
            </w:r>
          </w:p>
        </w:tc>
      </w:tr>
      <w:tr w:rsidR="00213C7B" w:rsidRPr="00D62BE6" w:rsidTr="00F84017">
        <w:trPr>
          <w:jc w:val="center"/>
        </w:trPr>
        <w:tc>
          <w:tcPr>
            <w:tcW w:w="248" w:type="pct"/>
            <w:shd w:val="clear" w:color="auto" w:fill="auto"/>
          </w:tcPr>
          <w:p w:rsidR="00213C7B" w:rsidRPr="00D62BE6" w:rsidRDefault="00213C7B" w:rsidP="00F84017">
            <w:pPr>
              <w:widowControl w:val="0"/>
              <w:rPr>
                <w:rFonts w:ascii="CG Times" w:hAnsi="CG Times"/>
                <w:sz w:val="16"/>
                <w:szCs w:val="16"/>
              </w:rPr>
            </w:pPr>
          </w:p>
        </w:tc>
        <w:tc>
          <w:tcPr>
            <w:tcW w:w="839" w:type="pct"/>
            <w:shd w:val="clear" w:color="auto" w:fill="auto"/>
            <w:vAlign w:val="bottom"/>
          </w:tcPr>
          <w:p w:rsidR="00213C7B" w:rsidRPr="00D62BE6" w:rsidRDefault="00213C7B" w:rsidP="00F84017">
            <w:pPr>
              <w:widowControl w:val="0"/>
              <w:rPr>
                <w:rFonts w:ascii="CG Times" w:hAnsi="CG Times"/>
                <w:b/>
                <w:bCs/>
                <w:color w:val="000000"/>
                <w:sz w:val="16"/>
                <w:szCs w:val="16"/>
              </w:rPr>
            </w:pPr>
            <w:r w:rsidRPr="00D62BE6">
              <w:rPr>
                <w:rFonts w:ascii="CG Times" w:hAnsi="CG Times"/>
                <w:b/>
                <w:bCs/>
                <w:color w:val="000000"/>
                <w:sz w:val="16"/>
                <w:szCs w:val="16"/>
              </w:rPr>
              <w:t>TOTALI</w:t>
            </w:r>
          </w:p>
        </w:tc>
        <w:tc>
          <w:tcPr>
            <w:tcW w:w="790" w:type="pct"/>
            <w:shd w:val="clear" w:color="auto" w:fill="auto"/>
          </w:tcPr>
          <w:p w:rsidR="00213C7B" w:rsidRPr="00D62BE6" w:rsidRDefault="00213C7B" w:rsidP="00F84017">
            <w:pPr>
              <w:widowControl w:val="0"/>
              <w:jc w:val="center"/>
              <w:rPr>
                <w:rFonts w:ascii="CG Times" w:hAnsi="CG Times"/>
                <w:sz w:val="16"/>
                <w:szCs w:val="16"/>
              </w:rPr>
            </w:pPr>
          </w:p>
        </w:tc>
        <w:tc>
          <w:tcPr>
            <w:tcW w:w="581" w:type="pct"/>
            <w:shd w:val="clear" w:color="auto" w:fill="auto"/>
            <w:vAlign w:val="bottom"/>
          </w:tcPr>
          <w:p w:rsidR="00213C7B" w:rsidRPr="00D62BE6" w:rsidRDefault="00213C7B" w:rsidP="00F84017">
            <w:pPr>
              <w:widowControl w:val="0"/>
              <w:jc w:val="center"/>
              <w:rPr>
                <w:rFonts w:ascii="CG Times" w:hAnsi="CG Times"/>
                <w:b/>
                <w:bCs/>
                <w:color w:val="000000"/>
                <w:sz w:val="16"/>
                <w:szCs w:val="16"/>
              </w:rPr>
            </w:pPr>
          </w:p>
        </w:tc>
        <w:tc>
          <w:tcPr>
            <w:tcW w:w="782" w:type="pct"/>
            <w:shd w:val="clear" w:color="auto" w:fill="auto"/>
          </w:tcPr>
          <w:p w:rsidR="00213C7B" w:rsidRPr="00D62BE6" w:rsidRDefault="00213C7B" w:rsidP="00F84017">
            <w:pPr>
              <w:widowControl w:val="0"/>
              <w:rPr>
                <w:rFonts w:ascii="CG Times" w:hAnsi="CG Times"/>
                <w:sz w:val="16"/>
                <w:szCs w:val="16"/>
              </w:rPr>
            </w:pPr>
          </w:p>
        </w:tc>
        <w:tc>
          <w:tcPr>
            <w:tcW w:w="700" w:type="pct"/>
            <w:shd w:val="clear" w:color="auto" w:fill="auto"/>
          </w:tcPr>
          <w:p w:rsidR="00213C7B" w:rsidRPr="00D62BE6" w:rsidRDefault="00213C7B" w:rsidP="00F84017">
            <w:pPr>
              <w:widowControl w:val="0"/>
              <w:jc w:val="center"/>
              <w:rPr>
                <w:rFonts w:ascii="CG Times" w:hAnsi="CG Times"/>
                <w:b/>
                <w:sz w:val="16"/>
                <w:szCs w:val="16"/>
              </w:rPr>
            </w:pPr>
            <w:r w:rsidRPr="00D62BE6">
              <w:rPr>
                <w:rFonts w:ascii="CG Times" w:hAnsi="CG Times"/>
                <w:b/>
                <w:sz w:val="16"/>
                <w:szCs w:val="16"/>
              </w:rPr>
              <w:t>462.919.230</w:t>
            </w:r>
          </w:p>
        </w:tc>
        <w:tc>
          <w:tcPr>
            <w:tcW w:w="1059" w:type="pct"/>
            <w:shd w:val="clear" w:color="auto" w:fill="auto"/>
          </w:tcPr>
          <w:p w:rsidR="00213C7B" w:rsidRPr="00D62BE6" w:rsidRDefault="00213C7B" w:rsidP="00F84017">
            <w:pPr>
              <w:widowControl w:val="0"/>
              <w:rPr>
                <w:rFonts w:ascii="CG Times" w:hAnsi="CG Times"/>
                <w:sz w:val="16"/>
                <w:szCs w:val="16"/>
              </w:rPr>
            </w:pPr>
          </w:p>
        </w:tc>
      </w:tr>
    </w:tbl>
    <w:p w:rsidR="00213C7B" w:rsidRDefault="00213C7B" w:rsidP="00213C7B">
      <w:pPr>
        <w:pStyle w:val="Akti"/>
        <w:keepNext w:val="0"/>
        <w:rPr>
          <w:lang w:val="sq-AL"/>
        </w:rPr>
      </w:pPr>
    </w:p>
    <w:sectPr w:rsidR="00213C7B" w:rsidSect="005956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13C7B"/>
    <w:rsid w:val="00213C7B"/>
    <w:rsid w:val="00595699"/>
    <w:rsid w:val="00F45AA2"/>
    <w:rsid w:val="00F84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2CB59CD-FC3E-4CFF-9AEF-49C3F0C45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3C7B"/>
    <w:rPr>
      <w:rFonts w:ascii="Times New Roman" w:eastAsia="MS Mincho" w:hAnsi="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13C7B"/>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Emer">
    <w:name w:val="Autoriteti_Emer"/>
    <w:next w:val="Normal"/>
    <w:rsid w:val="00213C7B"/>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213C7B"/>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213C7B"/>
    <w:rPr>
      <w:rFonts w:ascii="CG Times" w:eastAsia="MS Mincho" w:hAnsi="CG Times" w:cs="CG Times"/>
      <w:b/>
      <w:bCs/>
      <w:sz w:val="22"/>
      <w:szCs w:val="22"/>
      <w:lang w:val="en-GB" w:eastAsia="en-US" w:bidi="ar-SA"/>
    </w:rPr>
  </w:style>
  <w:style w:type="paragraph" w:customStyle="1" w:styleId="Paragrafi">
    <w:name w:val="Paragrafi"/>
    <w:link w:val="ParagrafiChar"/>
    <w:rsid w:val="00213C7B"/>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213C7B"/>
    <w:rPr>
      <w:rFonts w:ascii="CG Times" w:eastAsia="MS Mincho" w:hAnsi="CG Times" w:cs="CG Times"/>
      <w:sz w:val="22"/>
      <w:szCs w:val="22"/>
      <w:lang w:val="en-US" w:eastAsia="en-US" w:bidi="ar-SA"/>
    </w:rPr>
  </w:style>
  <w:style w:type="paragraph" w:customStyle="1" w:styleId="Titulli">
    <w:name w:val="Titulli"/>
    <w:next w:val="Normal"/>
    <w:link w:val="TitulliChar"/>
    <w:rsid w:val="00213C7B"/>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213C7B"/>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213C7B"/>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213C7B"/>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213C7B"/>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rsid w:val="00213C7B"/>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213C7B"/>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2019-03-18T14:24:00Z</dcterms:created>
  <dcterms:modified xsi:type="dcterms:W3CDTF">2019-03-18T14:24:00Z</dcterms:modified>
</cp:coreProperties>
</file>