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703" w:rsidRPr="006A73DD" w:rsidRDefault="00130703" w:rsidP="00130703">
      <w:pPr>
        <w:pStyle w:val="Akti"/>
        <w:rPr>
          <w:lang w:val="sq-AL"/>
        </w:rPr>
      </w:pPr>
      <w:bookmarkStart w:id="0" w:name="_GoBack"/>
      <w:bookmarkEnd w:id="0"/>
      <w:r w:rsidRPr="006A73DD">
        <w:rPr>
          <w:lang w:val="sq-AL"/>
        </w:rPr>
        <w:t>VENDIM</w:t>
      </w:r>
    </w:p>
    <w:p w:rsidR="00130703" w:rsidRPr="006A73DD" w:rsidRDefault="00130703" w:rsidP="00130703">
      <w:pPr>
        <w:pStyle w:val="NumriData"/>
        <w:rPr>
          <w:lang w:val="sq-AL"/>
        </w:rPr>
      </w:pPr>
      <w:r w:rsidRPr="006A73DD">
        <w:rPr>
          <w:lang w:val="sq-AL"/>
        </w:rPr>
        <w:t>Nr. 1031, datë 27.11.2013</w:t>
      </w:r>
    </w:p>
    <w:p w:rsidR="00130703" w:rsidRPr="006A73DD" w:rsidRDefault="00130703" w:rsidP="00130703">
      <w:pPr>
        <w:pStyle w:val="Paragrafi"/>
        <w:rPr>
          <w:lang w:val="sq-AL"/>
        </w:rPr>
      </w:pPr>
    </w:p>
    <w:p w:rsidR="00130703" w:rsidRPr="006A73DD" w:rsidRDefault="00130703" w:rsidP="00130703">
      <w:pPr>
        <w:pStyle w:val="Titulli"/>
        <w:rPr>
          <w:lang w:val="sq-AL"/>
        </w:rPr>
      </w:pPr>
      <w:r w:rsidRPr="006A73DD">
        <w:rPr>
          <w:lang w:val="sq-AL"/>
        </w:rPr>
        <w:t>PËR RISHPËRNDARJE FONDESH NË BUXHETIN E VITIT 2013, MIRATUAR PËR MINISTRINË E ARSIMIT DHE SPORTIT</w:t>
      </w:r>
    </w:p>
    <w:p w:rsidR="00130703" w:rsidRPr="006A73DD" w:rsidRDefault="00130703" w:rsidP="00130703">
      <w:pPr>
        <w:pStyle w:val="Paragrafi"/>
        <w:rPr>
          <w:lang w:val="sq-AL"/>
        </w:rPr>
      </w:pP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>Në mbështetje të nenit 100 të Kushtetutës, të nenit 44 të ligjit nr. 9936, datë 26.6.2008 “Për menaxhimin e sistemit buxhetor në Republikën e Shqipërisë”, të ndryshuar, dhe të nenit 17 të ligjit nr. 119/2012, datë 17.12.2012 “Për buxhetin e vitit 2013”, të ndryshuar, me propozimin e ministrit të Arsimit dhe Sportit, Këshilli i Ministrave</w:t>
      </w:r>
    </w:p>
    <w:p w:rsidR="00130703" w:rsidRPr="006A73DD" w:rsidRDefault="00130703" w:rsidP="00130703">
      <w:pPr>
        <w:pStyle w:val="Paragrafi"/>
        <w:rPr>
          <w:lang w:val="sq-AL"/>
        </w:rPr>
      </w:pPr>
    </w:p>
    <w:p w:rsidR="00130703" w:rsidRPr="006A73DD" w:rsidRDefault="00130703" w:rsidP="00130703">
      <w:pPr>
        <w:pStyle w:val="VENDOSI"/>
        <w:rPr>
          <w:lang w:val="sq-AL"/>
        </w:rPr>
      </w:pPr>
      <w:r w:rsidRPr="006A73DD">
        <w:rPr>
          <w:lang w:val="sq-AL"/>
        </w:rPr>
        <w:t>VENDOSI:</w:t>
      </w:r>
    </w:p>
    <w:p w:rsidR="00130703" w:rsidRPr="006A73DD" w:rsidRDefault="00130703" w:rsidP="00130703">
      <w:pPr>
        <w:pStyle w:val="Paragrafi"/>
        <w:rPr>
          <w:lang w:val="sq-AL"/>
        </w:rPr>
      </w:pP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>1. Në buxhetin e vitit 2013, miratuar për Ministrinë e Arsimit dhe Sportit</w:t>
      </w:r>
      <w:r>
        <w:rPr>
          <w:lang w:val="sq-AL"/>
        </w:rPr>
        <w:t>, bëhet rishpërndarja e fondeve</w:t>
      </w:r>
      <w:r w:rsidRPr="006A73DD">
        <w:rPr>
          <w:lang w:val="sq-AL"/>
        </w:rPr>
        <w:t xml:space="preserve"> si më poshtë vijon:</w:t>
      </w:r>
    </w:p>
    <w:p w:rsidR="00130703" w:rsidRDefault="00130703" w:rsidP="00130703">
      <w:pPr>
        <w:pStyle w:val="Paragrafi"/>
        <w:rPr>
          <w:lang w:val="sq-AL"/>
        </w:rPr>
      </w:pP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 xml:space="preserve">a) </w:t>
      </w:r>
      <w:r>
        <w:rPr>
          <w:lang w:val="sq-AL"/>
        </w:rPr>
        <w:t>Në programin buxhetor 09240</w:t>
      </w:r>
      <w:r w:rsidRPr="006A73DD">
        <w:rPr>
          <w:lang w:val="sq-AL"/>
        </w:rPr>
        <w:t xml:space="preserve"> “Arsimi i mesëm profesional”, shpenzime kapitale, financim i huaj, të zbritet fondi prej 42 000 000 (dyzet e dy milionë) lekësh.</w:t>
      </w: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 xml:space="preserve">b) </w:t>
      </w:r>
      <w:r>
        <w:rPr>
          <w:lang w:val="sq-AL"/>
        </w:rPr>
        <w:t>Në programin buxhetor 09450</w:t>
      </w:r>
      <w:r w:rsidRPr="006A73DD">
        <w:rPr>
          <w:lang w:val="sq-AL"/>
        </w:rPr>
        <w:t xml:space="preserve"> “Arsimi i lartë”, shpenzime kapitale, financim i huaj, të zbritet fondi prej 7 664 422 (shtatë milionë e gjashtëqind e gjashtëdhjetë e katër mijë e katërqind e njëzet e dy) lekësh.</w:t>
      </w: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>c) Në programin buxhetor 09120 “Arsimi bazë”, shpenzime kapitale, financim i huaj, të shtohet fondi prej 37 985 693 (tridhjetë e shtatë milionë e nëntëqind e tetëdhjetë e pesë mijë e gjashtëqind e nëntëdhjetë e tre) lekësh.</w:t>
      </w: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>ç) Në programin buxhetor 09230 “Arsimi i mesëm i përgjithshëm”, shpenzime kapitale, financim i huaj, të shtohet fondi prej 11 678 729 (njëmbëdhjetë milionë e gjashtëqind e shtatëdhjetë e tetë mijë e shtatëqind e njëzet e nëntë) lekësh.</w:t>
      </w: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>2. Ngarkohen Ministria e Arsimit dhe Sportit dhe Ministria e Financave për zbatimin e këtij vendimi.</w:t>
      </w:r>
    </w:p>
    <w:p w:rsidR="00130703" w:rsidRPr="006A73DD" w:rsidRDefault="00130703" w:rsidP="00130703">
      <w:pPr>
        <w:pStyle w:val="Paragrafi"/>
        <w:rPr>
          <w:lang w:val="sq-AL"/>
        </w:rPr>
      </w:pPr>
      <w:r w:rsidRPr="006A73DD">
        <w:rPr>
          <w:lang w:val="sq-AL"/>
        </w:rPr>
        <w:t xml:space="preserve"> Ky vendim hyn në fuqi menjëherë dhe botohet në Fletoren Zyrtare. </w:t>
      </w:r>
    </w:p>
    <w:p w:rsidR="00130703" w:rsidRPr="006A73DD" w:rsidRDefault="00130703" w:rsidP="00130703">
      <w:pPr>
        <w:pStyle w:val="Paragrafi"/>
        <w:rPr>
          <w:lang w:val="sq-AL"/>
        </w:rPr>
      </w:pPr>
    </w:p>
    <w:p w:rsidR="00130703" w:rsidRPr="006A73DD" w:rsidRDefault="00130703" w:rsidP="00130703">
      <w:pPr>
        <w:pStyle w:val="Autoriteti"/>
        <w:rPr>
          <w:lang w:val="sq-AL"/>
        </w:rPr>
      </w:pPr>
      <w:r w:rsidRPr="006A73DD">
        <w:rPr>
          <w:lang w:val="sq-AL"/>
        </w:rPr>
        <w:t>KRYEMINISTRI</w:t>
      </w:r>
    </w:p>
    <w:p w:rsidR="00130703" w:rsidRPr="006A73DD" w:rsidRDefault="00130703" w:rsidP="00130703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sectPr w:rsidR="00130703" w:rsidRPr="006A73D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0703"/>
    <w:rsid w:val="00130703"/>
    <w:rsid w:val="00161739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0C3E60-FEEC-487A-B066-2CDEB6C3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307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3070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30703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307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307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307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307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307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307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307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307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307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307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130703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