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A2B" w:rsidRPr="007C0B1D" w:rsidRDefault="007A4A2B" w:rsidP="007A4A2B">
      <w:pPr>
        <w:pStyle w:val="Akti"/>
        <w:rPr>
          <w:color w:val="auto"/>
          <w:lang w:val="sq-AL"/>
        </w:rPr>
      </w:pPr>
      <w:r w:rsidRPr="007C0B1D">
        <w:rPr>
          <w:color w:val="auto"/>
          <w:lang w:val="sq-AL"/>
        </w:rPr>
        <w:t>VENDIM</w:t>
      </w:r>
    </w:p>
    <w:p w:rsidR="007A4A2B" w:rsidRPr="007C0B1D" w:rsidRDefault="007A4A2B" w:rsidP="007A4A2B">
      <w:pPr>
        <w:pStyle w:val="NumriData"/>
        <w:rPr>
          <w:lang w:val="sq-AL"/>
        </w:rPr>
      </w:pPr>
      <w:r w:rsidRPr="007C0B1D">
        <w:rPr>
          <w:lang w:val="sq-AL"/>
        </w:rPr>
        <w:t>Nr. 1056, datë 14.12.2013</w:t>
      </w:r>
    </w:p>
    <w:p w:rsidR="007A4A2B" w:rsidRPr="007C0B1D" w:rsidRDefault="007A4A2B" w:rsidP="007A4A2B">
      <w:pPr>
        <w:pStyle w:val="Titulli"/>
        <w:rPr>
          <w:lang w:val="sq-AL"/>
        </w:rPr>
      </w:pPr>
      <w:r w:rsidRPr="007C0B1D">
        <w:rPr>
          <w:lang w:val="sq-AL"/>
        </w:rPr>
        <w:br/>
        <w:t>PËR SHPRONËSIMIN, PËR INTERES PUBLIK, TË PRONARËve TË PASURIve tË PALUAJTSHME, PRONË PRIVATE, QË PREKEN NGA NDËRTIMI I i segmentit rrugor “BYPASS-FIER”</w:t>
      </w:r>
    </w:p>
    <w:p w:rsidR="007C0B1D" w:rsidRPr="007C0B1D" w:rsidRDefault="007C0B1D" w:rsidP="007C0B1D">
      <w:pPr>
        <w:pStyle w:val="Bodytext20"/>
        <w:spacing w:line="240" w:lineRule="auto"/>
        <w:ind w:left="0" w:firstLine="284"/>
        <w:jc w:val="center"/>
        <w:rPr>
          <w:bCs/>
          <w:i/>
          <w:sz w:val="24"/>
          <w:szCs w:val="24"/>
          <w:lang w:val="sq-AL"/>
        </w:rPr>
      </w:pPr>
      <w:r w:rsidRPr="007C0B1D">
        <w:rPr>
          <w:bCs/>
          <w:i/>
          <w:sz w:val="24"/>
          <w:szCs w:val="24"/>
          <w:lang w:val="sq-AL"/>
        </w:rPr>
        <w:t>(ndryshuar me VKM nr. 196, datë 4.3.2020</w:t>
      </w:r>
      <w:r w:rsidRPr="007C0B1D">
        <w:rPr>
          <w:bCs/>
          <w:i/>
          <w:sz w:val="24"/>
          <w:szCs w:val="24"/>
          <w:lang w:val="sq-AL"/>
        </w:rPr>
        <w:t>; nr. 724, datë 16.9.2020</w:t>
      </w:r>
      <w:r>
        <w:rPr>
          <w:bCs/>
          <w:i/>
          <w:sz w:val="24"/>
          <w:szCs w:val="24"/>
          <w:lang w:val="sq-AL"/>
        </w:rPr>
        <w:t>; n</w:t>
      </w:r>
      <w:bookmarkStart w:id="0" w:name="_GoBack"/>
      <w:bookmarkEnd w:id="0"/>
      <w:r w:rsidRPr="007C0B1D">
        <w:rPr>
          <w:bCs/>
          <w:i/>
          <w:sz w:val="24"/>
          <w:szCs w:val="24"/>
          <w:lang w:val="sq-AL"/>
        </w:rPr>
        <w:t>r. 682, datë 26.10.2022</w:t>
      </w:r>
      <w:r w:rsidRPr="007C0B1D">
        <w:rPr>
          <w:bCs/>
          <w:i/>
          <w:sz w:val="24"/>
          <w:szCs w:val="24"/>
          <w:lang w:val="sq-AL"/>
        </w:rPr>
        <w:t>)</w:t>
      </w:r>
    </w:p>
    <w:p w:rsidR="007C0B1D" w:rsidRPr="007C0B1D" w:rsidRDefault="007C0B1D" w:rsidP="007C0B1D">
      <w:pPr>
        <w:pStyle w:val="Bodytext20"/>
        <w:spacing w:line="240" w:lineRule="auto"/>
        <w:ind w:left="0" w:firstLine="284"/>
        <w:jc w:val="right"/>
        <w:rPr>
          <w:bCs/>
          <w:i/>
          <w:sz w:val="24"/>
          <w:szCs w:val="24"/>
          <w:lang w:val="sq-AL"/>
        </w:rPr>
      </w:pPr>
      <w:r w:rsidRPr="007C0B1D">
        <w:rPr>
          <w:bCs/>
          <w:i/>
          <w:sz w:val="24"/>
          <w:szCs w:val="24"/>
          <w:lang w:val="sq-AL"/>
        </w:rPr>
        <w:t>(i përditësuar)</w:t>
      </w:r>
    </w:p>
    <w:p w:rsidR="007A4A2B" w:rsidRPr="007C0B1D" w:rsidRDefault="007A4A2B" w:rsidP="007C0B1D">
      <w:pPr>
        <w:pStyle w:val="Paragrafi"/>
        <w:ind w:firstLine="0"/>
        <w:rPr>
          <w:lang w:val="sq-AL"/>
        </w:rPr>
      </w:pPr>
      <w:r w:rsidRPr="007C0B1D">
        <w:rPr>
          <w:lang w:val="sq-AL"/>
        </w:rPr>
        <w:br/>
        <w:t xml:space="preserve"> </w:t>
      </w:r>
      <w:r w:rsidRPr="007C0B1D">
        <w:rPr>
          <w:lang w:val="sq-AL"/>
        </w:rPr>
        <w:tab/>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7A4A2B" w:rsidRPr="007C0B1D" w:rsidRDefault="007A4A2B" w:rsidP="007A4A2B">
      <w:pPr>
        <w:pStyle w:val="Paragrafi"/>
        <w:ind w:firstLine="0"/>
        <w:rPr>
          <w:sz w:val="10"/>
          <w:lang w:val="sq-AL"/>
        </w:rPr>
      </w:pPr>
    </w:p>
    <w:p w:rsidR="007A4A2B" w:rsidRPr="007C0B1D" w:rsidRDefault="007A4A2B" w:rsidP="007A4A2B">
      <w:pPr>
        <w:pStyle w:val="VENDOSI"/>
        <w:rPr>
          <w:lang w:val="sq-AL"/>
        </w:rPr>
      </w:pPr>
      <w:r w:rsidRPr="007C0B1D">
        <w:rPr>
          <w:lang w:val="sq-AL"/>
        </w:rPr>
        <w:t>VENDOSI:</w:t>
      </w:r>
    </w:p>
    <w:p w:rsidR="007A4A2B" w:rsidRPr="007C0B1D" w:rsidRDefault="007A4A2B" w:rsidP="007A4A2B">
      <w:pPr>
        <w:pStyle w:val="Paragrafi"/>
        <w:rPr>
          <w:lang w:val="sq-AL"/>
        </w:rPr>
      </w:pPr>
    </w:p>
    <w:p w:rsidR="007A4A2B" w:rsidRPr="007C0B1D" w:rsidRDefault="007A4A2B" w:rsidP="007A4A2B">
      <w:pPr>
        <w:pStyle w:val="Paragrafi"/>
        <w:rPr>
          <w:lang w:val="sq-AL"/>
        </w:rPr>
      </w:pPr>
      <w:r w:rsidRPr="007C0B1D">
        <w:rPr>
          <w:lang w:val="sq-AL"/>
        </w:rPr>
        <w:t>1. Shpronësimin, për interes publik, të pronarëve të pasurive të paluajtshme, pronë private, që preken nga ndërtimi i segmentit rrugor “Bypass-Fier”.</w:t>
      </w:r>
    </w:p>
    <w:p w:rsidR="007A4A2B" w:rsidRPr="007C0B1D" w:rsidRDefault="007A4A2B" w:rsidP="007A4A2B">
      <w:pPr>
        <w:pStyle w:val="Paragrafi"/>
        <w:rPr>
          <w:lang w:val="sq-AL"/>
        </w:rPr>
      </w:pPr>
      <w:r w:rsidRPr="007C0B1D">
        <w:rPr>
          <w:lang w:val="sq-AL"/>
        </w:rPr>
        <w:t>2. Shpronësimi të bëhet në favor të Autoritetit Rrugor Shqiptar.</w:t>
      </w:r>
    </w:p>
    <w:p w:rsidR="007C0B1D" w:rsidRPr="007C0B1D" w:rsidRDefault="007C0B1D" w:rsidP="007C0B1D">
      <w:pPr>
        <w:pStyle w:val="Paragrafi"/>
        <w:rPr>
          <w:i/>
          <w:lang w:val="sq-AL"/>
        </w:rPr>
      </w:pPr>
      <w:r w:rsidRPr="007C0B1D">
        <w:rPr>
          <w:rFonts w:ascii="Garamond" w:hAnsi="Garamond"/>
          <w:i/>
          <w:sz w:val="24"/>
          <w:szCs w:val="24"/>
          <w:lang w:val="sq-AL"/>
        </w:rPr>
        <w:t xml:space="preserve">3. </w:t>
      </w:r>
      <w:r w:rsidRPr="007C0B1D">
        <w:rPr>
          <w:rFonts w:ascii="Garamond" w:hAnsi="Garamond"/>
          <w:i/>
          <w:sz w:val="24"/>
          <w:szCs w:val="24"/>
          <w:lang w:val="sq-AL"/>
        </w:rPr>
        <w:t>Pronarët e pasurive të paluajtshme, pronë private, që shpronësohen, të kompensohen në vlerë të plotë, sipas masës përkatëse që paraqitet në tabelën bashkëlidhur këtij vendimi, për “tokë bujqësore”, me sipërfaqe 833 228.83 (tetëqind e tridhjetë e tre mijë e dyqind e njëzet e tetë pikë tetëdhjetë e tre) m2, me vlerë 398 168 426.7 (treqind e nëntëdhjetë e tetë milionë e njëqind e gjashtëdhjetë e tetë mijë e katërqind e njëzet e gjashtë pikë shtatë) lekë, për “tokë truall”, me sipërfaqe 170 (njëqind e shtatëdhjetë) m², me vlerë 406 300 (katërqind e gjashtë mijë e treqind) lekë, si dhe objekte, me vlerë 16 282 001 (gjashtëmbëdhjetë milionë e dyqind e tetëdhjetë e dy mijë e një) lekë, me një vlerë të përgjithshme shpronësimi prej 414 856 728 (katërqind e katërmbëdhjetë milionë e tetëqind e pesëdhjetë e gjashtë mijë e shtatëqind e njëzet e tetë) lekësh.</w:t>
      </w:r>
    </w:p>
    <w:p w:rsidR="007C0B1D" w:rsidRPr="007C0B1D" w:rsidRDefault="007C0B1D" w:rsidP="007C0B1D">
      <w:pPr>
        <w:pStyle w:val="Paragrafi"/>
        <w:rPr>
          <w:i/>
          <w:lang w:val="sq-AL"/>
        </w:rPr>
      </w:pPr>
      <w:r w:rsidRPr="007C0B1D">
        <w:rPr>
          <w:i/>
          <w:lang w:val="sq-AL"/>
        </w:rPr>
        <w:t>4. Shpenzimet procedurale, në vlerën 2 914 000 (dy milionë e nëntëqind e katërmbëdhjetë mijë) lekë, të përballohen, si më poshtë vijon:</w:t>
      </w:r>
    </w:p>
    <w:p w:rsidR="007C0B1D" w:rsidRPr="007C0B1D" w:rsidRDefault="007C0B1D" w:rsidP="007C0B1D">
      <w:pPr>
        <w:pStyle w:val="Paragrafi"/>
        <w:rPr>
          <w:i/>
          <w:lang w:val="sq-AL"/>
        </w:rPr>
      </w:pPr>
      <w:r w:rsidRPr="007C0B1D">
        <w:rPr>
          <w:i/>
          <w:lang w:val="sq-AL"/>
        </w:rPr>
        <w:t>- 2 864 000 (dy milionë e tetëqind e gjashtëdhjetë e katër mijë) lekë,  nga Autoriteti Rrugor Shqiptar;</w:t>
      </w:r>
    </w:p>
    <w:p w:rsidR="007C0B1D" w:rsidRPr="007C0B1D" w:rsidRDefault="007C0B1D" w:rsidP="007C0B1D">
      <w:pPr>
        <w:pStyle w:val="Paragrafi"/>
        <w:rPr>
          <w:i/>
          <w:lang w:val="sq-AL"/>
        </w:rPr>
      </w:pPr>
      <w:r w:rsidRPr="007C0B1D">
        <w:rPr>
          <w:i/>
          <w:lang w:val="sq-AL"/>
        </w:rPr>
        <w:t>- 50 000 (pesëdhjetë mijë) lekë, nga buxheti i miratuar për Ministrinë e Infrastrukturës dhe Energjisë.</w:t>
      </w:r>
    </w:p>
    <w:p w:rsidR="007A4A2B" w:rsidRPr="007C0B1D" w:rsidRDefault="007C0B1D" w:rsidP="007C0B1D">
      <w:pPr>
        <w:pStyle w:val="Paragrafi"/>
        <w:rPr>
          <w:i/>
          <w:lang w:val="sq-AL"/>
        </w:rPr>
      </w:pPr>
      <w:r w:rsidRPr="007C0B1D">
        <w:rPr>
          <w:i/>
          <w:lang w:val="sq-AL"/>
        </w:rPr>
        <w:t xml:space="preserve">5. </w:t>
      </w:r>
      <w:r w:rsidRPr="007C0B1D">
        <w:rPr>
          <w:i/>
          <w:lang w:val="sq-AL"/>
        </w:rPr>
        <w:t>Vlera e përgjithshme e shpronësimit prej 414 856 728 (katërqind e katërmbëdhjetë milionë e tetëqind e pesëdhjetë e gjashtë mijë e shtatëqind e njëzet e tetë) lekësh përballohet nga buxheti i Autoritetit Rrugor Shqiptar.</w:t>
      </w:r>
    </w:p>
    <w:p w:rsidR="007A4A2B" w:rsidRPr="007C0B1D" w:rsidRDefault="007A4A2B" w:rsidP="007A4A2B">
      <w:pPr>
        <w:pStyle w:val="Paragrafi"/>
        <w:rPr>
          <w:lang w:val="sq-AL"/>
        </w:rPr>
      </w:pPr>
      <w:r w:rsidRPr="007C0B1D">
        <w:rPr>
          <w:lang w:val="sq-AL"/>
        </w:rPr>
        <w:t>6. Likuidimi i pronarëve të fillojë pas çeljes së fondit të përcaktuar në pikën 5, të këtij vendimi.</w:t>
      </w:r>
    </w:p>
    <w:p w:rsidR="007A4A2B" w:rsidRPr="007C0B1D" w:rsidRDefault="007A4A2B" w:rsidP="007A4A2B">
      <w:pPr>
        <w:pStyle w:val="Paragrafi"/>
        <w:rPr>
          <w:lang w:val="sq-AL"/>
        </w:rPr>
      </w:pPr>
      <w:r w:rsidRPr="007C0B1D">
        <w:rPr>
          <w:lang w:val="sq-AL"/>
        </w:rPr>
        <w:t>7. Pronarët e pasurive për të cilat është bërë shënimi “Konfirmuar nga ZVRPP-ja”, të likuidohen, për efekt shpronësimi, në bazë të dokumentacionit të plotë të pronësisë që do të dorëzojnë pranë Autoritetit Rrugor Shqiptar.</w:t>
      </w:r>
    </w:p>
    <w:p w:rsidR="007A4A2B" w:rsidRPr="007C0B1D" w:rsidRDefault="007A4A2B" w:rsidP="007A4A2B">
      <w:pPr>
        <w:pStyle w:val="Paragrafi"/>
        <w:rPr>
          <w:lang w:val="sq-AL"/>
        </w:rPr>
      </w:pPr>
      <w:r w:rsidRPr="007C0B1D">
        <w:rPr>
          <w:lang w:val="sq-AL"/>
        </w:rPr>
        <w:t>8. Për objektet për të cilat është bërë shënimi “Rikonfirmim pranë ALUIZNI-t”, Autoriteti Rrugor Shqiptar do të rikërkojë konfirmim pranë ALUIZNI-t për saktësimin e llojit të objektit. Në varësi të konfirmimit që do të jepet nga ALUIZNI, Autoriteti Rrugor Shqiptar të likuidojë, për efekt shpronësimi, vetëm pas përfundimit të procesit të legalizimit dhe atij të regjistrimit pranë Zyrës Vendore të Regjistrimit të Pasurive të Paluajtshme, Fier, në bazë të dokumentacionit të plotë të pronësisë që do të paraqitet nga pronarët.</w:t>
      </w:r>
    </w:p>
    <w:p w:rsidR="007A4A2B" w:rsidRPr="007C0B1D" w:rsidRDefault="007A4A2B" w:rsidP="007A4A2B">
      <w:pPr>
        <w:pStyle w:val="Paragrafi"/>
        <w:rPr>
          <w:lang w:val="sq-AL"/>
        </w:rPr>
      </w:pPr>
      <w:r w:rsidRPr="007C0B1D">
        <w:rPr>
          <w:lang w:val="sq-AL"/>
        </w:rPr>
        <w:t xml:space="preserve">9. Për objektet, për të cilat është bërë shënimi “Proces legalizimi”, Autoritetit Rrugor Shqiptar të likuidojë, për efekt shpronësimi, vetëm pas përfundimit të procesit të legalizimit dhe atij të regjistrimit pranë Zyrës Vendore të Regjistrimit të Pasurive të Paluajtshme Fier, në bazë të </w:t>
      </w:r>
      <w:r w:rsidRPr="007C0B1D">
        <w:rPr>
          <w:lang w:val="sq-AL"/>
        </w:rPr>
        <w:lastRenderedPageBreak/>
        <w:t>dokumentacionit të plotë të pronësisë që do të paraqitet nga pronarët.</w:t>
      </w:r>
    </w:p>
    <w:p w:rsidR="007A4A2B" w:rsidRPr="007C0B1D" w:rsidRDefault="007A4A2B" w:rsidP="007A4A2B">
      <w:pPr>
        <w:pStyle w:val="Paragrafi"/>
        <w:rPr>
          <w:lang w:val="sq-AL"/>
        </w:rPr>
      </w:pPr>
      <w:r w:rsidRPr="007C0B1D">
        <w:rPr>
          <w:lang w:val="sq-AL"/>
        </w:rPr>
        <w:t>10. Autoriteti Rrugor Shqiptar të kryejë likuidimet, për efekt shpronësimi, në bazë të pikave 5, 6, 7, 8 dhe 9 të këtij vendimi</w:t>
      </w:r>
    </w:p>
    <w:p w:rsidR="007A4A2B" w:rsidRPr="007C0B1D" w:rsidRDefault="007A4A2B" w:rsidP="007A4A2B">
      <w:pPr>
        <w:pStyle w:val="Paragrafi"/>
        <w:rPr>
          <w:lang w:val="sq-AL"/>
        </w:rPr>
      </w:pPr>
      <w:r w:rsidRPr="007C0B1D">
        <w:rPr>
          <w:lang w:val="sq-AL"/>
        </w:rPr>
        <w:t>11. Zyra Qendrore e Regjistrimit të Pasurive të Paluajtshme dhe Zyra Vendore e Regjistrimit të Pasurive të Paluajtshme Fier, në bashkëpunim me Autoritetin Rrugor Shqiptar, brenda 30 ditëve nga data e miratimit të këtij vendimi, të fillojnë procedurat për hedhjen e trupit të rrugës në hartat kadastrale, sipas planimetrisë së shpronësimit që do të vihet në dispozicion nga Autoriteti Rrugor Shqiptar dhe, me fillimin e procesit të likuidimit, të fillojë edhe procesi i kalimit të pronësisë për pasuritë e shpronësuara në favor të shtetit.</w:t>
      </w:r>
    </w:p>
    <w:p w:rsidR="007A4A2B" w:rsidRPr="007C0B1D" w:rsidRDefault="007A4A2B" w:rsidP="007A4A2B">
      <w:pPr>
        <w:pStyle w:val="Paragrafi"/>
        <w:rPr>
          <w:lang w:val="sq-AL"/>
        </w:rPr>
      </w:pPr>
      <w:r w:rsidRPr="007C0B1D">
        <w:rPr>
          <w:lang w:val="sq-AL"/>
        </w:rPr>
        <w:t>12. Zyra Qendrore e Regjistrimit të Pasurive të Paluajtshme dhe Zyra Vendore e Regjistrimit të Pasurive të Paluajtshme Fier, të pezullojnë të gjitha transaksionet me pasuritë e shpronësuara deri në momentin që do të realizohet procesi i hedhjes së trupit të rrugës në hartat kadastrale, si dhe kalimi i pronësisë për pasuritë e shpronësuara.</w:t>
      </w:r>
    </w:p>
    <w:p w:rsidR="007A4A2B" w:rsidRPr="007C0B1D" w:rsidRDefault="007A4A2B" w:rsidP="007A4A2B">
      <w:pPr>
        <w:pStyle w:val="Paragrafi"/>
        <w:rPr>
          <w:lang w:val="sq-AL"/>
        </w:rPr>
      </w:pPr>
      <w:r w:rsidRPr="007C0B1D">
        <w:rPr>
          <w:lang w:val="sq-AL"/>
        </w:rPr>
        <w:t>13. Ngarkohen Ministria e Transportit dhe Infrastrukturës, Ministria e Financave, Autoriteti Rrugor Shqiptar, Zyra Qendrore e Regjistrimit të Pasurive të Paluajtshme dhe Zyra Vendore e Regjistrimit të Pasurive të Paluajtshme Fier, për zbatimin e këtij vendimi.</w:t>
      </w:r>
    </w:p>
    <w:p w:rsidR="007A4A2B" w:rsidRPr="007C0B1D" w:rsidRDefault="007A4A2B" w:rsidP="007A4A2B">
      <w:pPr>
        <w:pStyle w:val="Paragrafi"/>
        <w:rPr>
          <w:lang w:val="sq-AL"/>
        </w:rPr>
      </w:pPr>
      <w:r w:rsidRPr="007C0B1D">
        <w:rPr>
          <w:lang w:val="sq-AL"/>
        </w:rPr>
        <w:t>Ky vendim hyn në fuqi menjëherë dhe botohet në Fletoren Zyrtare.</w:t>
      </w:r>
    </w:p>
    <w:p w:rsidR="007A4A2B" w:rsidRPr="007C0B1D" w:rsidRDefault="007A4A2B" w:rsidP="007A4A2B">
      <w:pPr>
        <w:pStyle w:val="Paragrafi"/>
        <w:rPr>
          <w:lang w:val="sq-AL"/>
        </w:rPr>
      </w:pPr>
    </w:p>
    <w:p w:rsidR="007A4A2B" w:rsidRPr="007C0B1D" w:rsidRDefault="007A4A2B" w:rsidP="007A4A2B">
      <w:pPr>
        <w:pStyle w:val="Autoriteti"/>
        <w:rPr>
          <w:lang w:val="sq-AL"/>
        </w:rPr>
      </w:pPr>
      <w:r w:rsidRPr="007C0B1D">
        <w:rPr>
          <w:lang w:val="sq-AL"/>
        </w:rPr>
        <w:t>KRYEMINISTRI</w:t>
      </w:r>
    </w:p>
    <w:p w:rsidR="007A4A2B" w:rsidRPr="007C0B1D" w:rsidRDefault="007A4A2B" w:rsidP="007A4A2B">
      <w:pPr>
        <w:pStyle w:val="Paragrafi"/>
        <w:jc w:val="right"/>
        <w:rPr>
          <w:b/>
          <w:lang w:val="sq-AL"/>
        </w:rPr>
      </w:pPr>
      <w:r w:rsidRPr="007C0B1D">
        <w:rPr>
          <w:b/>
          <w:lang w:val="sq-AL"/>
        </w:rPr>
        <w:t>Edi Rama</w:t>
      </w: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ind w:firstLine="0"/>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ind w:firstLine="0"/>
        <w:rPr>
          <w:lang w:val="sq-AL"/>
        </w:rPr>
      </w:pPr>
    </w:p>
    <w:p w:rsidR="007A4A2B" w:rsidRPr="007C0B1D" w:rsidRDefault="007A4A2B" w:rsidP="007A4A2B">
      <w:pPr>
        <w:pStyle w:val="Paragrafi"/>
        <w:rPr>
          <w:lang w:val="sq-AL"/>
        </w:rPr>
      </w:pPr>
    </w:p>
    <w:p w:rsidR="007A4A2B" w:rsidRPr="007C0B1D" w:rsidRDefault="00342192" w:rsidP="007A4A2B">
      <w:pPr>
        <w:pStyle w:val="Paragrafi"/>
        <w:rPr>
          <w:lang w:val="sq-AL"/>
        </w:rPr>
      </w:pPr>
      <w:r w:rsidRPr="007C0B1D">
        <w:rPr>
          <w:noProof/>
        </w:rPr>
        <w:lastRenderedPageBreak/>
        <w:drawing>
          <wp:inline distT="0" distB="0" distL="0" distR="0" wp14:anchorId="7398A75E" wp14:editId="4259BEC9">
            <wp:extent cx="3381375" cy="6810375"/>
            <wp:effectExtent l="0" t="0" r="9525" b="9525"/>
            <wp:docPr id="1"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5" cstate="print">
                      <a:extLst>
                        <a:ext uri="{28A0092B-C50C-407E-A947-70E740481C1C}">
                          <a14:useLocalDpi xmlns:a14="http://schemas.microsoft.com/office/drawing/2010/main" val="0"/>
                        </a:ext>
                      </a:extLst>
                    </a:blip>
                    <a:srcRect t="13139" r="46413" b="4445"/>
                    <a:stretch>
                      <a:fillRect/>
                    </a:stretch>
                  </pic:blipFill>
                  <pic:spPr bwMode="auto">
                    <a:xfrm>
                      <a:off x="0" y="0"/>
                      <a:ext cx="3381375" cy="6810375"/>
                    </a:xfrm>
                    <a:prstGeom prst="rect">
                      <a:avLst/>
                    </a:prstGeom>
                    <a:noFill/>
                    <a:ln>
                      <a:noFill/>
                    </a:ln>
                  </pic:spPr>
                </pic:pic>
              </a:graphicData>
            </a:graphic>
          </wp:inline>
        </w:drawing>
      </w:r>
    </w:p>
    <w:p w:rsidR="007A4A2B" w:rsidRPr="007C0B1D" w:rsidRDefault="00342192" w:rsidP="007A4A2B">
      <w:pPr>
        <w:pStyle w:val="Paragrafi"/>
        <w:jc w:val="left"/>
        <w:rPr>
          <w:lang w:val="sq-AL"/>
        </w:rPr>
      </w:pPr>
      <w:r w:rsidRPr="007C0B1D">
        <w:rPr>
          <w:noProof/>
        </w:rPr>
        <w:lastRenderedPageBreak/>
        <w:drawing>
          <wp:inline distT="0" distB="0" distL="0" distR="0" wp14:anchorId="07F8F7D2" wp14:editId="7547DBBF">
            <wp:extent cx="4953000" cy="6829425"/>
            <wp:effectExtent l="0" t="0" r="0" b="9525"/>
            <wp:docPr id="2" name="Picture 2"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6" cstate="print">
                      <a:extLst>
                        <a:ext uri="{28A0092B-C50C-407E-A947-70E740481C1C}">
                          <a14:useLocalDpi xmlns:a14="http://schemas.microsoft.com/office/drawing/2010/main" val="0"/>
                        </a:ext>
                      </a:extLst>
                    </a:blip>
                    <a:srcRect l="14821" t="17273" r="5698" b="3282"/>
                    <a:stretch>
                      <a:fillRect/>
                    </a:stretch>
                  </pic:blipFill>
                  <pic:spPr bwMode="auto">
                    <a:xfrm>
                      <a:off x="0" y="0"/>
                      <a:ext cx="4953000" cy="6829425"/>
                    </a:xfrm>
                    <a:prstGeom prst="rect">
                      <a:avLst/>
                    </a:prstGeom>
                    <a:noFill/>
                    <a:ln>
                      <a:noFill/>
                    </a:ln>
                  </pic:spPr>
                </pic:pic>
              </a:graphicData>
            </a:graphic>
          </wp:inline>
        </w:drawing>
      </w:r>
    </w:p>
    <w:p w:rsidR="007A4A2B" w:rsidRPr="007C0B1D" w:rsidRDefault="00342192" w:rsidP="007A4A2B">
      <w:pPr>
        <w:pStyle w:val="Paragrafi"/>
        <w:jc w:val="left"/>
        <w:rPr>
          <w:lang w:val="sq-AL"/>
        </w:rPr>
      </w:pPr>
      <w:r w:rsidRPr="007C0B1D">
        <w:rPr>
          <w:noProof/>
        </w:rPr>
        <w:lastRenderedPageBreak/>
        <w:drawing>
          <wp:inline distT="0" distB="0" distL="0" distR="0" wp14:anchorId="60C631E2" wp14:editId="2E74A2EA">
            <wp:extent cx="4972050" cy="6896100"/>
            <wp:effectExtent l="0" t="0" r="0" b="0"/>
            <wp:docPr id="3" name="Picture 3"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3"/>
                    <pic:cNvPicPr>
                      <a:picLocks noChangeAspect="1" noChangeArrowheads="1"/>
                    </pic:cNvPicPr>
                  </pic:nvPicPr>
                  <pic:blipFill>
                    <a:blip r:embed="rId7" cstate="print">
                      <a:extLst>
                        <a:ext uri="{28A0092B-C50C-407E-A947-70E740481C1C}">
                          <a14:useLocalDpi xmlns:a14="http://schemas.microsoft.com/office/drawing/2010/main" val="0"/>
                        </a:ext>
                      </a:extLst>
                    </a:blip>
                    <a:srcRect l="16760" t="17062" r="7791" b="3703"/>
                    <a:stretch>
                      <a:fillRect/>
                    </a:stretch>
                  </pic:blipFill>
                  <pic:spPr bwMode="auto">
                    <a:xfrm>
                      <a:off x="0" y="0"/>
                      <a:ext cx="4972050" cy="6896100"/>
                    </a:xfrm>
                    <a:prstGeom prst="rect">
                      <a:avLst/>
                    </a:prstGeom>
                    <a:noFill/>
                    <a:ln>
                      <a:noFill/>
                    </a:ln>
                  </pic:spPr>
                </pic:pic>
              </a:graphicData>
            </a:graphic>
          </wp:inline>
        </w:drawing>
      </w:r>
    </w:p>
    <w:p w:rsidR="007A4A2B" w:rsidRPr="007C0B1D" w:rsidRDefault="00342192" w:rsidP="007A4A2B">
      <w:pPr>
        <w:pStyle w:val="Paragrafi"/>
        <w:jc w:val="left"/>
        <w:rPr>
          <w:lang w:val="sq-AL"/>
        </w:rPr>
      </w:pPr>
      <w:r w:rsidRPr="007C0B1D">
        <w:rPr>
          <w:noProof/>
        </w:rPr>
        <w:lastRenderedPageBreak/>
        <w:drawing>
          <wp:inline distT="0" distB="0" distL="0" distR="0" wp14:anchorId="4B9AAF7E" wp14:editId="084B4F5E">
            <wp:extent cx="4886325" cy="6638925"/>
            <wp:effectExtent l="0" t="0" r="9525" b="9525"/>
            <wp:docPr id="4" name="Picture 4"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4"/>
                    <pic:cNvPicPr>
                      <a:picLocks noChangeAspect="1" noChangeArrowheads="1"/>
                    </pic:cNvPicPr>
                  </pic:nvPicPr>
                  <pic:blipFill>
                    <a:blip r:embed="rId8" cstate="print">
                      <a:extLst>
                        <a:ext uri="{28A0092B-C50C-407E-A947-70E740481C1C}">
                          <a14:useLocalDpi xmlns:a14="http://schemas.microsoft.com/office/drawing/2010/main" val="0"/>
                        </a:ext>
                      </a:extLst>
                    </a:blip>
                    <a:srcRect l="16319" t="17273" r="9885" b="4874"/>
                    <a:stretch>
                      <a:fillRect/>
                    </a:stretch>
                  </pic:blipFill>
                  <pic:spPr bwMode="auto">
                    <a:xfrm>
                      <a:off x="0" y="0"/>
                      <a:ext cx="4886325" cy="6638925"/>
                    </a:xfrm>
                    <a:prstGeom prst="rect">
                      <a:avLst/>
                    </a:prstGeom>
                    <a:noFill/>
                    <a:ln>
                      <a:noFill/>
                    </a:ln>
                  </pic:spPr>
                </pic:pic>
              </a:graphicData>
            </a:graphic>
          </wp:inline>
        </w:drawing>
      </w:r>
    </w:p>
    <w:p w:rsidR="007A4A2B" w:rsidRPr="007C0B1D" w:rsidRDefault="00342192" w:rsidP="007A4A2B">
      <w:pPr>
        <w:pStyle w:val="Paragrafi"/>
        <w:jc w:val="left"/>
        <w:rPr>
          <w:lang w:val="sq-AL"/>
        </w:rPr>
      </w:pPr>
      <w:r w:rsidRPr="007C0B1D">
        <w:rPr>
          <w:noProof/>
        </w:rPr>
        <w:lastRenderedPageBreak/>
        <w:drawing>
          <wp:inline distT="0" distB="0" distL="0" distR="0" wp14:anchorId="4C306D6A" wp14:editId="78E2520C">
            <wp:extent cx="4838700" cy="6905625"/>
            <wp:effectExtent l="0" t="0" r="0" b="9525"/>
            <wp:docPr id="5" name="Picture 5"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5"/>
                    <pic:cNvPicPr>
                      <a:picLocks noChangeAspect="1" noChangeArrowheads="1"/>
                    </pic:cNvPicPr>
                  </pic:nvPicPr>
                  <pic:blipFill>
                    <a:blip r:embed="rId9" cstate="print">
                      <a:extLst>
                        <a:ext uri="{28A0092B-C50C-407E-A947-70E740481C1C}">
                          <a14:useLocalDpi xmlns:a14="http://schemas.microsoft.com/office/drawing/2010/main" val="0"/>
                        </a:ext>
                      </a:extLst>
                    </a:blip>
                    <a:srcRect l="16760" t="17592" r="9576" b="3595"/>
                    <a:stretch>
                      <a:fillRect/>
                    </a:stretch>
                  </pic:blipFill>
                  <pic:spPr bwMode="auto">
                    <a:xfrm>
                      <a:off x="0" y="0"/>
                      <a:ext cx="4838700" cy="6905625"/>
                    </a:xfrm>
                    <a:prstGeom prst="rect">
                      <a:avLst/>
                    </a:prstGeom>
                    <a:noFill/>
                    <a:ln>
                      <a:noFill/>
                    </a:ln>
                  </pic:spPr>
                </pic:pic>
              </a:graphicData>
            </a:graphic>
          </wp:inline>
        </w:drawing>
      </w:r>
    </w:p>
    <w:p w:rsidR="007A4A2B" w:rsidRPr="007C0B1D" w:rsidRDefault="00342192" w:rsidP="007C0B1D">
      <w:pPr>
        <w:pStyle w:val="Paragrafi"/>
        <w:jc w:val="left"/>
        <w:rPr>
          <w:lang w:val="sq-AL"/>
        </w:rPr>
      </w:pPr>
      <w:r w:rsidRPr="007C0B1D">
        <w:rPr>
          <w:noProof/>
        </w:rPr>
        <w:lastRenderedPageBreak/>
        <w:drawing>
          <wp:inline distT="0" distB="0" distL="0" distR="0" wp14:anchorId="1D728EB2" wp14:editId="4ED911B6">
            <wp:extent cx="4962525" cy="6991350"/>
            <wp:effectExtent l="0" t="0" r="9525" b="0"/>
            <wp:docPr id="6" name="Picture 6"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6"/>
                    <pic:cNvPicPr>
                      <a:picLocks noChangeAspect="1" noChangeArrowheads="1"/>
                    </pic:cNvPicPr>
                  </pic:nvPicPr>
                  <pic:blipFill>
                    <a:blip r:embed="rId10" cstate="print">
                      <a:extLst>
                        <a:ext uri="{28A0092B-C50C-407E-A947-70E740481C1C}">
                          <a14:useLocalDpi xmlns:a14="http://schemas.microsoft.com/office/drawing/2010/main" val="0"/>
                        </a:ext>
                      </a:extLst>
                    </a:blip>
                    <a:srcRect l="16914" t="17484" r="7637" b="4445"/>
                    <a:stretch>
                      <a:fillRect/>
                    </a:stretch>
                  </pic:blipFill>
                  <pic:spPr bwMode="auto">
                    <a:xfrm>
                      <a:off x="0" y="0"/>
                      <a:ext cx="4962525" cy="6991350"/>
                    </a:xfrm>
                    <a:prstGeom prst="rect">
                      <a:avLst/>
                    </a:prstGeom>
                    <a:noFill/>
                    <a:ln>
                      <a:noFill/>
                    </a:ln>
                  </pic:spPr>
                </pic:pic>
              </a:graphicData>
            </a:graphic>
          </wp:inline>
        </w:drawing>
      </w:r>
    </w:p>
    <w:p w:rsidR="007A4A2B" w:rsidRPr="007C0B1D" w:rsidRDefault="00342192" w:rsidP="007C0B1D">
      <w:pPr>
        <w:pStyle w:val="Paragrafi"/>
        <w:rPr>
          <w:lang w:val="sq-AL"/>
        </w:rPr>
      </w:pPr>
      <w:r w:rsidRPr="007C0B1D">
        <w:rPr>
          <w:noProof/>
        </w:rPr>
        <w:lastRenderedPageBreak/>
        <w:drawing>
          <wp:inline distT="0" distB="0" distL="0" distR="0" wp14:anchorId="78896528" wp14:editId="49FA9AE7">
            <wp:extent cx="4752975" cy="6400800"/>
            <wp:effectExtent l="0" t="0" r="9525" b="0"/>
            <wp:docPr id="7" name="Picture 7"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7"/>
                    <pic:cNvPicPr>
                      <a:picLocks noChangeAspect="1" noChangeArrowheads="1"/>
                    </pic:cNvPicPr>
                  </pic:nvPicPr>
                  <pic:blipFill>
                    <a:blip r:embed="rId11" cstate="print">
                      <a:extLst>
                        <a:ext uri="{28A0092B-C50C-407E-A947-70E740481C1C}">
                          <a14:useLocalDpi xmlns:a14="http://schemas.microsoft.com/office/drawing/2010/main" val="0"/>
                        </a:ext>
                      </a:extLst>
                    </a:blip>
                    <a:srcRect l="17068" t="17273" r="7339" b="4608"/>
                    <a:stretch>
                      <a:fillRect/>
                    </a:stretch>
                  </pic:blipFill>
                  <pic:spPr bwMode="auto">
                    <a:xfrm>
                      <a:off x="0" y="0"/>
                      <a:ext cx="4752975" cy="6400800"/>
                    </a:xfrm>
                    <a:prstGeom prst="rect">
                      <a:avLst/>
                    </a:prstGeom>
                    <a:noFill/>
                    <a:ln>
                      <a:noFill/>
                    </a:ln>
                  </pic:spPr>
                </pic:pic>
              </a:graphicData>
            </a:graphic>
          </wp:inline>
        </w:drawing>
      </w:r>
    </w:p>
    <w:p w:rsidR="007A4A2B" w:rsidRPr="007C0B1D" w:rsidRDefault="00342192" w:rsidP="007A4A2B">
      <w:pPr>
        <w:pStyle w:val="Paragrafi"/>
        <w:jc w:val="left"/>
        <w:rPr>
          <w:lang w:val="sq-AL"/>
        </w:rPr>
      </w:pPr>
      <w:r w:rsidRPr="007C0B1D">
        <w:rPr>
          <w:noProof/>
        </w:rPr>
        <w:lastRenderedPageBreak/>
        <w:drawing>
          <wp:inline distT="0" distB="0" distL="0" distR="0" wp14:anchorId="2E1574FF" wp14:editId="083635C1">
            <wp:extent cx="4733925" cy="6877050"/>
            <wp:effectExtent l="0" t="0" r="9525" b="0"/>
            <wp:docPr id="8" name="Picture 8" descr="Untitl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8"/>
                    <pic:cNvPicPr>
                      <a:picLocks noChangeAspect="1" noChangeArrowheads="1"/>
                    </pic:cNvPicPr>
                  </pic:nvPicPr>
                  <pic:blipFill>
                    <a:blip r:embed="rId12" cstate="print">
                      <a:extLst>
                        <a:ext uri="{28A0092B-C50C-407E-A947-70E740481C1C}">
                          <a14:useLocalDpi xmlns:a14="http://schemas.microsoft.com/office/drawing/2010/main" val="0"/>
                        </a:ext>
                      </a:extLst>
                    </a:blip>
                    <a:srcRect l="16617" t="17236" r="8540" b="5310"/>
                    <a:stretch>
                      <a:fillRect/>
                    </a:stretch>
                  </pic:blipFill>
                  <pic:spPr bwMode="auto">
                    <a:xfrm>
                      <a:off x="0" y="0"/>
                      <a:ext cx="4733925" cy="6877050"/>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rPr>
        <w:lastRenderedPageBreak/>
        <w:drawing>
          <wp:inline distT="0" distB="0" distL="0" distR="0" wp14:anchorId="22B8DBCC" wp14:editId="28D4DACE">
            <wp:extent cx="4848225" cy="6324600"/>
            <wp:effectExtent l="0" t="0" r="9525" b="0"/>
            <wp:docPr id="9" name="Picture 9"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9"/>
                    <pic:cNvPicPr>
                      <a:picLocks noChangeAspect="1" noChangeArrowheads="1"/>
                    </pic:cNvPicPr>
                  </pic:nvPicPr>
                  <pic:blipFill>
                    <a:blip r:embed="rId13" cstate="print">
                      <a:extLst>
                        <a:ext uri="{28A0092B-C50C-407E-A947-70E740481C1C}">
                          <a14:useLocalDpi xmlns:a14="http://schemas.microsoft.com/office/drawing/2010/main" val="0"/>
                        </a:ext>
                      </a:extLst>
                    </a:blip>
                    <a:srcRect l="17068" t="17592" r="7935" b="4561"/>
                    <a:stretch>
                      <a:fillRect/>
                    </a:stretch>
                  </pic:blipFill>
                  <pic:spPr bwMode="auto">
                    <a:xfrm>
                      <a:off x="0" y="0"/>
                      <a:ext cx="4848225" cy="6324600"/>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rPr>
        <w:lastRenderedPageBreak/>
        <w:drawing>
          <wp:inline distT="0" distB="0" distL="0" distR="0" wp14:anchorId="08DAE56F" wp14:editId="50A08992">
            <wp:extent cx="5000625" cy="6486525"/>
            <wp:effectExtent l="0" t="0" r="9525" b="9525"/>
            <wp:docPr id="10" name="Picture 10"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0"/>
                    <pic:cNvPicPr>
                      <a:picLocks noChangeAspect="1" noChangeArrowheads="1"/>
                    </pic:cNvPicPr>
                  </pic:nvPicPr>
                  <pic:blipFill>
                    <a:blip r:embed="rId14" cstate="print">
                      <a:extLst>
                        <a:ext uri="{28A0092B-C50C-407E-A947-70E740481C1C}">
                          <a14:useLocalDpi xmlns:a14="http://schemas.microsoft.com/office/drawing/2010/main" val="0"/>
                        </a:ext>
                      </a:extLst>
                    </a:blip>
                    <a:srcRect l="15714" t="16953" r="9135" b="4234"/>
                    <a:stretch>
                      <a:fillRect/>
                    </a:stretch>
                  </pic:blipFill>
                  <pic:spPr bwMode="auto">
                    <a:xfrm>
                      <a:off x="0" y="0"/>
                      <a:ext cx="5000625" cy="6486525"/>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rPr>
        <w:lastRenderedPageBreak/>
        <w:drawing>
          <wp:inline distT="0" distB="0" distL="0" distR="0" wp14:anchorId="39CA935C" wp14:editId="2B840AC9">
            <wp:extent cx="4886325" cy="6372225"/>
            <wp:effectExtent l="0" t="0" r="9525" b="9525"/>
            <wp:docPr id="11" name="Picture 11"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11"/>
                    <pic:cNvPicPr>
                      <a:picLocks noChangeAspect="1" noChangeArrowheads="1"/>
                    </pic:cNvPicPr>
                  </pic:nvPicPr>
                  <pic:blipFill>
                    <a:blip r:embed="rId15" cstate="print">
                      <a:extLst>
                        <a:ext uri="{28A0092B-C50C-407E-A947-70E740481C1C}">
                          <a14:useLocalDpi xmlns:a14="http://schemas.microsoft.com/office/drawing/2010/main" val="0"/>
                        </a:ext>
                      </a:extLst>
                    </a:blip>
                    <a:srcRect l="16914" t="17592" r="10039" b="4335"/>
                    <a:stretch>
                      <a:fillRect/>
                    </a:stretch>
                  </pic:blipFill>
                  <pic:spPr bwMode="auto">
                    <a:xfrm>
                      <a:off x="0" y="0"/>
                      <a:ext cx="4886325" cy="6372225"/>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rPr>
        <w:lastRenderedPageBreak/>
        <w:drawing>
          <wp:inline distT="0" distB="0" distL="0" distR="0" wp14:anchorId="039E9D1C" wp14:editId="76FDF7B6">
            <wp:extent cx="4972050" cy="6362700"/>
            <wp:effectExtent l="0" t="0" r="0" b="0"/>
            <wp:docPr id="12" name="Picture 12" descr="Untitle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12"/>
                    <pic:cNvPicPr>
                      <a:picLocks noChangeAspect="1" noChangeArrowheads="1"/>
                    </pic:cNvPicPr>
                  </pic:nvPicPr>
                  <pic:blipFill>
                    <a:blip r:embed="rId16" cstate="print">
                      <a:extLst>
                        <a:ext uri="{28A0092B-C50C-407E-A947-70E740481C1C}">
                          <a14:useLocalDpi xmlns:a14="http://schemas.microsoft.com/office/drawing/2010/main" val="0"/>
                        </a:ext>
                      </a:extLst>
                    </a:blip>
                    <a:srcRect l="16617" t="17374" r="9587" b="4451"/>
                    <a:stretch>
                      <a:fillRect/>
                    </a:stretch>
                  </pic:blipFill>
                  <pic:spPr bwMode="auto">
                    <a:xfrm>
                      <a:off x="0" y="0"/>
                      <a:ext cx="4972050" cy="6362700"/>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rPr>
        <w:lastRenderedPageBreak/>
        <w:drawing>
          <wp:inline distT="0" distB="0" distL="0" distR="0" wp14:anchorId="0814F855" wp14:editId="2787880F">
            <wp:extent cx="5000625" cy="5924550"/>
            <wp:effectExtent l="0" t="0" r="9525" b="0"/>
            <wp:docPr id="13" name="Picture 13" descr="Untitle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13"/>
                    <pic:cNvPicPr>
                      <a:picLocks noChangeAspect="1" noChangeArrowheads="1"/>
                    </pic:cNvPicPr>
                  </pic:nvPicPr>
                  <pic:blipFill>
                    <a:blip r:embed="rId17" cstate="print">
                      <a:extLst>
                        <a:ext uri="{28A0092B-C50C-407E-A947-70E740481C1C}">
                          <a14:useLocalDpi xmlns:a14="http://schemas.microsoft.com/office/drawing/2010/main" val="0"/>
                        </a:ext>
                      </a:extLst>
                    </a:blip>
                    <a:srcRect l="16914" t="18115" r="9290" b="4655"/>
                    <a:stretch>
                      <a:fillRect/>
                    </a:stretch>
                  </pic:blipFill>
                  <pic:spPr bwMode="auto">
                    <a:xfrm>
                      <a:off x="0" y="0"/>
                      <a:ext cx="5000625" cy="5924550"/>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rPr>
        <w:lastRenderedPageBreak/>
        <w:drawing>
          <wp:inline distT="0" distB="0" distL="0" distR="0" wp14:anchorId="157B5D40" wp14:editId="38B523C3">
            <wp:extent cx="5010150" cy="5829300"/>
            <wp:effectExtent l="0" t="0" r="0" b="0"/>
            <wp:docPr id="14" name="Picture 14" descr="Untitle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titled-14"/>
                    <pic:cNvPicPr>
                      <a:picLocks noChangeAspect="1" noChangeArrowheads="1"/>
                    </pic:cNvPicPr>
                  </pic:nvPicPr>
                  <pic:blipFill>
                    <a:blip r:embed="rId18" cstate="print">
                      <a:extLst>
                        <a:ext uri="{28A0092B-C50C-407E-A947-70E740481C1C}">
                          <a14:useLocalDpi xmlns:a14="http://schemas.microsoft.com/office/drawing/2010/main" val="0"/>
                        </a:ext>
                      </a:extLst>
                    </a:blip>
                    <a:srcRect l="16617" t="18013" r="8089" b="4764"/>
                    <a:stretch>
                      <a:fillRect/>
                    </a:stretch>
                  </pic:blipFill>
                  <pic:spPr bwMode="auto">
                    <a:xfrm>
                      <a:off x="0" y="0"/>
                      <a:ext cx="5010150" cy="5829300"/>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rPr>
        <w:lastRenderedPageBreak/>
        <w:drawing>
          <wp:inline distT="0" distB="0" distL="0" distR="0" wp14:anchorId="1829BC92" wp14:editId="1433E085">
            <wp:extent cx="4991100" cy="6200775"/>
            <wp:effectExtent l="0" t="0" r="0" b="9525"/>
            <wp:docPr id="15" name="Picture 15" descr="Untitle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titled-15"/>
                    <pic:cNvPicPr>
                      <a:picLocks noChangeAspect="1" noChangeArrowheads="1"/>
                    </pic:cNvPicPr>
                  </pic:nvPicPr>
                  <pic:blipFill>
                    <a:blip r:embed="rId19" cstate="print">
                      <a:extLst>
                        <a:ext uri="{28A0092B-C50C-407E-A947-70E740481C1C}">
                          <a14:useLocalDpi xmlns:a14="http://schemas.microsoft.com/office/drawing/2010/main" val="0"/>
                        </a:ext>
                      </a:extLst>
                    </a:blip>
                    <a:srcRect l="17239" t="17845" r="8244" b="4381"/>
                    <a:stretch>
                      <a:fillRect/>
                    </a:stretch>
                  </pic:blipFill>
                  <pic:spPr bwMode="auto">
                    <a:xfrm>
                      <a:off x="0" y="0"/>
                      <a:ext cx="4991100" cy="6200775"/>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rPr>
        <w:lastRenderedPageBreak/>
        <w:drawing>
          <wp:inline distT="0" distB="0" distL="0" distR="0" wp14:anchorId="2538F9A0" wp14:editId="15CD4884">
            <wp:extent cx="4895850" cy="6657975"/>
            <wp:effectExtent l="0" t="0" r="0" b="9525"/>
            <wp:docPr id="16" name="Picture 16" descr="Untitle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titled-16"/>
                    <pic:cNvPicPr>
                      <a:picLocks noChangeAspect="1" noChangeArrowheads="1"/>
                    </pic:cNvPicPr>
                  </pic:nvPicPr>
                  <pic:blipFill>
                    <a:blip r:embed="rId20" cstate="print">
                      <a:extLst>
                        <a:ext uri="{28A0092B-C50C-407E-A947-70E740481C1C}">
                          <a14:useLocalDpi xmlns:a14="http://schemas.microsoft.com/office/drawing/2010/main" val="0"/>
                        </a:ext>
                      </a:extLst>
                    </a:blip>
                    <a:srcRect l="17834" t="18071" r="8708" b="5469"/>
                    <a:stretch>
                      <a:fillRect/>
                    </a:stretch>
                  </pic:blipFill>
                  <pic:spPr bwMode="auto">
                    <a:xfrm>
                      <a:off x="0" y="0"/>
                      <a:ext cx="4895850" cy="6657975"/>
                    </a:xfrm>
                    <a:prstGeom prst="rect">
                      <a:avLst/>
                    </a:prstGeom>
                    <a:noFill/>
                    <a:ln>
                      <a:noFill/>
                    </a:ln>
                  </pic:spPr>
                </pic:pic>
              </a:graphicData>
            </a:graphic>
          </wp:inline>
        </w:drawing>
      </w: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342192" w:rsidP="007A4A2B">
      <w:pPr>
        <w:pStyle w:val="Paragrafi"/>
        <w:rPr>
          <w:lang w:val="sq-AL"/>
        </w:rPr>
      </w:pPr>
      <w:r w:rsidRPr="007C0B1D">
        <w:rPr>
          <w:noProof/>
        </w:rPr>
        <w:drawing>
          <wp:inline distT="0" distB="0" distL="0" distR="0" wp14:anchorId="7F63BE2D" wp14:editId="3083B677">
            <wp:extent cx="2695575" cy="5457825"/>
            <wp:effectExtent l="0" t="0" r="9525" b="9525"/>
            <wp:docPr id="17" name="Picture 17" descr="Untitle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17"/>
                    <pic:cNvPicPr>
                      <a:picLocks noChangeAspect="1" noChangeArrowheads="1"/>
                    </pic:cNvPicPr>
                  </pic:nvPicPr>
                  <pic:blipFill>
                    <a:blip r:embed="rId21" cstate="print">
                      <a:extLst>
                        <a:ext uri="{28A0092B-C50C-407E-A947-70E740481C1C}">
                          <a14:useLocalDpi xmlns:a14="http://schemas.microsoft.com/office/drawing/2010/main" val="0"/>
                        </a:ext>
                      </a:extLst>
                    </a:blip>
                    <a:srcRect l="17537" t="18011" r="40338" b="4922"/>
                    <a:stretch>
                      <a:fillRect/>
                    </a:stretch>
                  </pic:blipFill>
                  <pic:spPr bwMode="auto">
                    <a:xfrm>
                      <a:off x="0" y="0"/>
                      <a:ext cx="2695575" cy="5457825"/>
                    </a:xfrm>
                    <a:prstGeom prst="rect">
                      <a:avLst/>
                    </a:prstGeom>
                    <a:noFill/>
                    <a:ln>
                      <a:noFill/>
                    </a:ln>
                  </pic:spPr>
                </pic:pic>
              </a:graphicData>
            </a:graphic>
          </wp:inline>
        </w:drawing>
      </w: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C0B1D">
      <w:pPr>
        <w:spacing w:after="0" w:line="240" w:lineRule="auto"/>
        <w:ind w:firstLine="284"/>
        <w:jc w:val="center"/>
        <w:rPr>
          <w:rFonts w:ascii="Garamond" w:hAnsi="Garamond"/>
          <w:sz w:val="24"/>
          <w:szCs w:val="24"/>
          <w:lang w:val="sq-AL"/>
        </w:rPr>
      </w:pPr>
      <w:r w:rsidRPr="007C0B1D">
        <w:rPr>
          <w:rFonts w:ascii="Garamond" w:hAnsi="Garamond"/>
          <w:sz w:val="24"/>
          <w:szCs w:val="24"/>
          <w:lang w:val="sq-AL"/>
        </w:rPr>
        <w:t>LISTA E PRONARËVE QË SHPRONËSOHEN PËR EFEKT TË NDËRTIMIT TË</w:t>
      </w:r>
    </w:p>
    <w:p w:rsidR="007C0B1D" w:rsidRPr="007C0B1D" w:rsidRDefault="007C0B1D" w:rsidP="007C0B1D">
      <w:pPr>
        <w:spacing w:after="0" w:line="240" w:lineRule="auto"/>
        <w:ind w:firstLine="284"/>
        <w:jc w:val="center"/>
        <w:rPr>
          <w:rFonts w:ascii="Garamond" w:hAnsi="Garamond"/>
          <w:sz w:val="24"/>
          <w:szCs w:val="24"/>
          <w:lang w:val="sq-AL"/>
        </w:rPr>
      </w:pPr>
      <w:r w:rsidRPr="007C0B1D">
        <w:rPr>
          <w:rFonts w:ascii="Garamond" w:hAnsi="Garamond"/>
          <w:sz w:val="24"/>
          <w:szCs w:val="24"/>
          <w:lang w:val="sq-AL"/>
        </w:rPr>
        <w:t>SUPERSTRADËS “FIER–VLORË”, SEGMENTI FIER–</w:t>
      </w:r>
      <w:r w:rsidRPr="007C0B1D">
        <w:rPr>
          <w:rFonts w:ascii="Garamond" w:hAnsi="Garamond"/>
          <w:i/>
          <w:sz w:val="24"/>
          <w:szCs w:val="24"/>
          <w:lang w:val="sq-AL"/>
        </w:rPr>
        <w:t>BY PASS</w:t>
      </w:r>
      <w:r w:rsidRPr="007C0B1D">
        <w:rPr>
          <w:rFonts w:ascii="Garamond" w:hAnsi="Garamond"/>
          <w:sz w:val="24"/>
          <w:szCs w:val="24"/>
          <w:lang w:val="sq-AL"/>
        </w:rPr>
        <w:t xml:space="preserve"> LEVAN</w:t>
      </w:r>
    </w:p>
    <w:p w:rsidR="007C0B1D" w:rsidRPr="007C0B1D" w:rsidRDefault="007C0B1D" w:rsidP="007C0B1D">
      <w:pPr>
        <w:spacing w:after="0" w:line="240" w:lineRule="auto"/>
        <w:ind w:firstLine="284"/>
        <w:jc w:val="center"/>
        <w:rPr>
          <w:rFonts w:ascii="Garamond" w:hAnsi="Garamond"/>
          <w:i/>
          <w:sz w:val="24"/>
          <w:szCs w:val="24"/>
          <w:lang w:val="sq-AL"/>
        </w:rPr>
      </w:pPr>
      <w:r w:rsidRPr="007C0B1D">
        <w:rPr>
          <w:rFonts w:ascii="Garamond" w:hAnsi="Garamond"/>
          <w:i/>
          <w:sz w:val="24"/>
          <w:szCs w:val="24"/>
          <w:lang w:val="sq-AL"/>
        </w:rPr>
        <w:t>(tabelat e vendimit nr. 196, datë 4.3.2020)</w:t>
      </w:r>
    </w:p>
    <w:p w:rsidR="007C0B1D" w:rsidRPr="007C0B1D" w:rsidRDefault="007C0B1D" w:rsidP="007C0B1D">
      <w:pPr>
        <w:spacing w:after="0" w:line="240" w:lineRule="auto"/>
        <w:ind w:firstLine="284"/>
        <w:jc w:val="both"/>
        <w:rPr>
          <w:rFonts w:ascii="Garamond" w:hAnsi="Garamond"/>
          <w:sz w:val="24"/>
          <w:szCs w:val="24"/>
          <w:lang w:val="sq-AL"/>
        </w:rPr>
      </w:pPr>
    </w:p>
    <w:p w:rsidR="007C0B1D" w:rsidRPr="007C0B1D" w:rsidRDefault="007C0B1D" w:rsidP="007C0B1D">
      <w:pPr>
        <w:spacing w:after="0" w:line="240" w:lineRule="auto"/>
        <w:ind w:firstLine="284"/>
        <w:jc w:val="both"/>
        <w:rPr>
          <w:rFonts w:ascii="Garamond" w:hAnsi="Garamond"/>
          <w:b/>
          <w:sz w:val="24"/>
          <w:szCs w:val="24"/>
          <w:lang w:val="sq-AL"/>
        </w:rPr>
      </w:pPr>
      <w:r w:rsidRPr="007C0B1D">
        <w:rPr>
          <w:rFonts w:ascii="Garamond" w:hAnsi="Garamond"/>
          <w:b/>
          <w:sz w:val="24"/>
          <w:szCs w:val="24"/>
          <w:lang w:val="sq-AL"/>
        </w:rPr>
        <w:t>Lloji i pasurisë së paluajtshme: Tokë arë</w:t>
      </w:r>
    </w:p>
    <w:p w:rsidR="007C0B1D" w:rsidRPr="007C0B1D" w:rsidRDefault="007C0B1D" w:rsidP="007C0B1D">
      <w:pPr>
        <w:spacing w:after="0" w:line="240" w:lineRule="auto"/>
        <w:ind w:firstLine="284"/>
        <w:jc w:val="both"/>
        <w:rPr>
          <w:rFonts w:ascii="Garamond" w:hAnsi="Garamond"/>
          <w:sz w:val="24"/>
          <w:szCs w:val="24"/>
          <w:lang w:val="sq-AL"/>
        </w:rPr>
      </w:pPr>
    </w:p>
    <w:tbl>
      <w:tblPr>
        <w:tblW w:w="14196" w:type="dxa"/>
        <w:jc w:val="center"/>
        <w:tblLook w:val="04A0" w:firstRow="1" w:lastRow="0" w:firstColumn="1" w:lastColumn="0" w:noHBand="0" w:noVBand="1"/>
      </w:tblPr>
      <w:tblGrid>
        <w:gridCol w:w="580"/>
        <w:gridCol w:w="1473"/>
        <w:gridCol w:w="1041"/>
        <w:gridCol w:w="1603"/>
        <w:gridCol w:w="840"/>
        <w:gridCol w:w="1060"/>
        <w:gridCol w:w="1251"/>
        <w:gridCol w:w="1531"/>
        <w:gridCol w:w="2222"/>
        <w:gridCol w:w="2595"/>
      </w:tblGrid>
      <w:tr w:rsidR="007C0B1D" w:rsidRPr="007C0B1D" w:rsidTr="001724E2">
        <w:trPr>
          <w:trHeight w:val="139"/>
          <w:tblHeader/>
          <w:jc w:val="center"/>
        </w:trPr>
        <w:tc>
          <w:tcPr>
            <w:tcW w:w="580" w:type="dxa"/>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Nr.</w:t>
            </w:r>
          </w:p>
        </w:tc>
        <w:tc>
          <w:tcPr>
            <w:tcW w:w="4117" w:type="dxa"/>
            <w:gridSpan w:val="3"/>
            <w:tcBorders>
              <w:top w:val="double" w:sz="6" w:space="0" w:color="auto"/>
              <w:left w:val="nil"/>
              <w:bottom w:val="double" w:sz="6" w:space="0" w:color="auto"/>
              <w:right w:val="nil"/>
            </w:tcBorders>
            <w:shd w:val="clear" w:color="auto" w:fill="auto"/>
            <w:vAlign w:val="bottom"/>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PRONAR</w:t>
            </w:r>
          </w:p>
        </w:tc>
        <w:tc>
          <w:tcPr>
            <w:tcW w:w="840" w:type="dxa"/>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Zona kadast.</w:t>
            </w:r>
          </w:p>
        </w:tc>
        <w:tc>
          <w:tcPr>
            <w:tcW w:w="1060" w:type="dxa"/>
            <w:vMerge w:val="restart"/>
            <w:tcBorders>
              <w:top w:val="double" w:sz="6" w:space="0" w:color="auto"/>
              <w:left w:val="nil"/>
              <w:bottom w:val="double" w:sz="6" w:space="0" w:color="000000"/>
              <w:right w:val="nil"/>
            </w:tcBorders>
            <w:shd w:val="clear" w:color="auto" w:fill="auto"/>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 xml:space="preserve">Nr. i  pasurisë </w:t>
            </w:r>
          </w:p>
        </w:tc>
        <w:tc>
          <w:tcPr>
            <w:tcW w:w="5004" w:type="dxa"/>
            <w:gridSpan w:val="3"/>
            <w:tcBorders>
              <w:top w:val="double" w:sz="6" w:space="0" w:color="auto"/>
              <w:left w:val="double" w:sz="6" w:space="0" w:color="auto"/>
              <w:bottom w:val="double" w:sz="6" w:space="0" w:color="auto"/>
              <w:right w:val="nil"/>
            </w:tcBorders>
            <w:shd w:val="clear" w:color="auto" w:fill="auto"/>
            <w:vAlign w:val="bottom"/>
            <w:hideMark/>
          </w:tcPr>
          <w:p w:rsidR="007C0B1D" w:rsidRPr="007C0B1D" w:rsidRDefault="007C0B1D" w:rsidP="007C0B1D">
            <w:pPr>
              <w:tabs>
                <w:tab w:val="left" w:pos="1231"/>
              </w:tabs>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Arë</w:t>
            </w:r>
          </w:p>
        </w:tc>
        <w:tc>
          <w:tcPr>
            <w:tcW w:w="2595" w:type="dxa"/>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Shënime</w:t>
            </w:r>
          </w:p>
        </w:tc>
      </w:tr>
      <w:tr w:rsidR="007C0B1D" w:rsidRPr="007C0B1D" w:rsidTr="001724E2">
        <w:trPr>
          <w:trHeight w:val="139"/>
          <w:tblHeader/>
          <w:jc w:val="center"/>
        </w:trPr>
        <w:tc>
          <w:tcPr>
            <w:tcW w:w="580" w:type="dxa"/>
            <w:vMerge/>
            <w:tcBorders>
              <w:top w:val="double" w:sz="6" w:space="0" w:color="auto"/>
              <w:left w:val="double" w:sz="6" w:space="0" w:color="auto"/>
              <w:bottom w:val="double" w:sz="6" w:space="0" w:color="000000"/>
              <w:right w:val="double" w:sz="6" w:space="0" w:color="auto"/>
            </w:tcBorders>
            <w:vAlign w:val="center"/>
            <w:hideMark/>
          </w:tcPr>
          <w:p w:rsidR="007C0B1D" w:rsidRPr="007C0B1D" w:rsidRDefault="007C0B1D" w:rsidP="007C0B1D">
            <w:pPr>
              <w:spacing w:after="0" w:line="240" w:lineRule="auto"/>
              <w:jc w:val="right"/>
              <w:rPr>
                <w:rFonts w:ascii="Garamond" w:eastAsia="Times New Roman" w:hAnsi="Garamond" w:cs="Arial"/>
                <w:b/>
                <w:bCs/>
                <w:sz w:val="18"/>
                <w:szCs w:val="18"/>
                <w:lang w:val="sq-AL" w:eastAsia="sq-AL"/>
              </w:rPr>
            </w:pPr>
          </w:p>
        </w:tc>
        <w:tc>
          <w:tcPr>
            <w:tcW w:w="1473"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 xml:space="preserve">Emri </w:t>
            </w:r>
          </w:p>
        </w:tc>
        <w:tc>
          <w:tcPr>
            <w:tcW w:w="1041"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Atësia</w:t>
            </w:r>
          </w:p>
        </w:tc>
        <w:tc>
          <w:tcPr>
            <w:tcW w:w="1603"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Mbiemri</w:t>
            </w:r>
          </w:p>
        </w:tc>
        <w:tc>
          <w:tcPr>
            <w:tcW w:w="840" w:type="dxa"/>
            <w:vMerge/>
            <w:tcBorders>
              <w:top w:val="double" w:sz="6" w:space="0" w:color="auto"/>
              <w:left w:val="double" w:sz="6" w:space="0" w:color="auto"/>
              <w:bottom w:val="double" w:sz="6" w:space="0" w:color="000000"/>
              <w:right w:val="double" w:sz="6" w:space="0" w:color="auto"/>
            </w:tcBorders>
            <w:vAlign w:val="center"/>
            <w:hideMark/>
          </w:tcPr>
          <w:p w:rsidR="007C0B1D" w:rsidRPr="007C0B1D" w:rsidRDefault="007C0B1D" w:rsidP="007C0B1D">
            <w:pPr>
              <w:spacing w:after="0" w:line="240" w:lineRule="auto"/>
              <w:rPr>
                <w:rFonts w:ascii="Garamond" w:eastAsia="Times New Roman" w:hAnsi="Garamond" w:cs="Arial"/>
                <w:b/>
                <w:bCs/>
                <w:sz w:val="18"/>
                <w:szCs w:val="18"/>
                <w:lang w:val="sq-AL" w:eastAsia="sq-AL"/>
              </w:rPr>
            </w:pPr>
          </w:p>
        </w:tc>
        <w:tc>
          <w:tcPr>
            <w:tcW w:w="1060" w:type="dxa"/>
            <w:vMerge/>
            <w:tcBorders>
              <w:top w:val="double" w:sz="6" w:space="0" w:color="auto"/>
              <w:left w:val="nil"/>
              <w:bottom w:val="double" w:sz="6" w:space="0" w:color="000000"/>
              <w:right w:val="nil"/>
            </w:tcBorders>
            <w:vAlign w:val="center"/>
            <w:hideMark/>
          </w:tcPr>
          <w:p w:rsidR="007C0B1D" w:rsidRPr="007C0B1D" w:rsidRDefault="007C0B1D" w:rsidP="007C0B1D">
            <w:pPr>
              <w:spacing w:after="0" w:line="240" w:lineRule="auto"/>
              <w:rPr>
                <w:rFonts w:ascii="Garamond" w:eastAsia="Times New Roman" w:hAnsi="Garamond" w:cs="Arial"/>
                <w:b/>
                <w:bCs/>
                <w:sz w:val="18"/>
                <w:szCs w:val="18"/>
                <w:lang w:val="sq-AL" w:eastAsia="sq-AL"/>
              </w:rPr>
            </w:pP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Sip. m²</w:t>
            </w:r>
          </w:p>
        </w:tc>
        <w:tc>
          <w:tcPr>
            <w:tcW w:w="1531"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Çmimi</w:t>
            </w:r>
          </w:p>
        </w:tc>
        <w:tc>
          <w:tcPr>
            <w:tcW w:w="2222" w:type="dxa"/>
            <w:tcBorders>
              <w:top w:val="nil"/>
              <w:left w:val="nil"/>
              <w:bottom w:val="double" w:sz="6" w:space="0" w:color="auto"/>
              <w:right w:val="nil"/>
            </w:tcBorders>
            <w:shd w:val="clear" w:color="auto" w:fill="auto"/>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Vlera në lekë</w:t>
            </w:r>
          </w:p>
        </w:tc>
        <w:tc>
          <w:tcPr>
            <w:tcW w:w="2595" w:type="dxa"/>
            <w:vMerge/>
            <w:tcBorders>
              <w:top w:val="double" w:sz="6" w:space="0" w:color="auto"/>
              <w:left w:val="double" w:sz="6" w:space="0" w:color="auto"/>
              <w:bottom w:val="double" w:sz="6" w:space="0" w:color="000000"/>
              <w:right w:val="double" w:sz="6" w:space="0" w:color="auto"/>
            </w:tcBorders>
            <w:vAlign w:val="center"/>
            <w:hideMark/>
          </w:tcPr>
          <w:p w:rsidR="007C0B1D" w:rsidRPr="007C0B1D" w:rsidRDefault="007C0B1D" w:rsidP="007C0B1D">
            <w:pPr>
              <w:spacing w:after="0" w:line="240" w:lineRule="auto"/>
              <w:rPr>
                <w:rFonts w:ascii="Garamond" w:eastAsia="Times New Roman" w:hAnsi="Garamond" w:cs="Arial"/>
                <w:b/>
                <w:bCs/>
                <w:sz w:val="18"/>
                <w:szCs w:val="18"/>
                <w:lang w:val="sq-AL" w:eastAsia="sq-AL"/>
              </w:rPr>
            </w:pP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Qamil</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Shaqir</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166.3</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72,673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Barjam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Xhevit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521.4</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227,852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Skender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Xhevit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20,539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Klei</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Beqiri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1630.0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712,310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Talibe</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Xhelal</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2345.2</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1,024,852</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Fiqnet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Misir</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1427.0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623,599</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Ilirjan</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1633.6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713,883</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Luftar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1615.6</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706,017</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Misir</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1485.5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649,164</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Bujar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Misir</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1356.0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592,572</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Lulzim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1579.0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690,023</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454.0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198,398</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Mynyr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1863.0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814,131</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Sefret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1662.8</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726,644</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551.4</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240,962</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Isuf</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Sula</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17,498</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Nurije</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1301.5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568,765</w:t>
            </w:r>
          </w:p>
        </w:tc>
        <w:tc>
          <w:tcPr>
            <w:tcW w:w="2595"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Perparim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Hazis</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1696.0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741,152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w:t>
            </w:r>
          </w:p>
        </w:tc>
        <w:tc>
          <w:tcPr>
            <w:tcW w:w="4117" w:type="dxa"/>
            <w:gridSpan w:val="3"/>
            <w:tcBorders>
              <w:top w:val="single" w:sz="4" w:space="0" w:color="auto"/>
              <w:left w:val="nil"/>
              <w:bottom w:val="single" w:sz="4" w:space="0" w:color="auto"/>
              <w:right w:val="double" w:sz="6" w:space="0" w:color="000000"/>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Bashkëpronar (Hurma Kalleshi)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1843.7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805,679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Musa</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Xhemal</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Muho</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92.3</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40,339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Rexhep</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6983.3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3,051,702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w:t>
            </w:r>
          </w:p>
        </w:tc>
        <w:tc>
          <w:tcPr>
            <w:tcW w:w="1473"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Sabire </w:t>
            </w:r>
          </w:p>
        </w:tc>
        <w:tc>
          <w:tcPr>
            <w:tcW w:w="1041"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 Arif</w:t>
            </w:r>
          </w:p>
        </w:tc>
        <w:tc>
          <w:tcPr>
            <w:tcW w:w="1603"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922.4</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403,089</w:t>
            </w:r>
          </w:p>
        </w:tc>
        <w:tc>
          <w:tcPr>
            <w:tcW w:w="2595"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w:t>
            </w:r>
          </w:p>
        </w:tc>
        <w:tc>
          <w:tcPr>
            <w:tcW w:w="1473"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Sabire </w:t>
            </w:r>
          </w:p>
        </w:tc>
        <w:tc>
          <w:tcPr>
            <w:tcW w:w="1041"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 Arif</w:t>
            </w:r>
          </w:p>
        </w:tc>
        <w:tc>
          <w:tcPr>
            <w:tcW w:w="1603"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128/20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572.0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249,964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Gramoz</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Islam</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Laska  </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128/37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270.8</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118,340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Xhevit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Islam</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Buzi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128/31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193.7</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84,647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Talibe</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Xhamal</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128/25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502.7</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219,680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Reshat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Musa </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757.9</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331,202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Selim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Musa</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128/41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595.0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260,015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Fatmir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Xhavit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Veliu </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263.3</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115,062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30</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Viktor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Xhavit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245.8</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107,415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w:t>
            </w:r>
          </w:p>
        </w:tc>
        <w:tc>
          <w:tcPr>
            <w:tcW w:w="1473" w:type="dxa"/>
            <w:tcBorders>
              <w:top w:val="nil"/>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Bardhyl</w:t>
            </w:r>
          </w:p>
        </w:tc>
        <w:tc>
          <w:tcPr>
            <w:tcW w:w="1041" w:type="dxa"/>
            <w:tcBorders>
              <w:top w:val="nil"/>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128/9</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185.8</w:t>
            </w:r>
          </w:p>
        </w:tc>
        <w:tc>
          <w:tcPr>
            <w:tcW w:w="1531" w:type="dxa"/>
            <w:tcBorders>
              <w:top w:val="nil"/>
              <w:left w:val="nil"/>
              <w:bottom w:val="double" w:sz="6"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81,195</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Mersin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single" w:sz="4"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122/10</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459.6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125,930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Faslli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Jashar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Rakipi </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2265.5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620,747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Faslli </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Jashar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1394.6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382,120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Taip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8391.2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2,299,189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Bajrush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1402.3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384,230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Xhemal </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Nurçe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Ismaili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183.5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50,279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Laze</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Gjergaj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131/1</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2869.0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786,106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Malaj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130/21</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1766.2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483,929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Asqeri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940.9</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257,797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Demaj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661.6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181,276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Barjam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Alikaj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567.5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155,503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Xhemal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Nurce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Ismaili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Viron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Serjani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2,219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Zenel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Yzeir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Sallaku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68.9</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18,871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Jakup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Yzeir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Sallaku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208.2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57,043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Xhemal</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Nurçe</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Ismaili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129/26</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53.4</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14,640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Sadik</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Jashar</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single" w:sz="4"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129/27</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125.4</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34,356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Safet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Jashar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41,929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Jashar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477.1</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130,721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Mersin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229.2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62,794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Shkelqim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283.0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77,531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Tafil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Senka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129/61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369.6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101,259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Haxhi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Senka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552.4</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151,353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Senka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275.1</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75,377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Mesin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480.2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131,573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Brahim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Jashar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536.2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146,922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Tafil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680.0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186,329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Kadri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Crraga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411.0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112,614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Crraga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604.0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165,496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Refat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Crraga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226.8</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62,144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Demaj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157,331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Nazmi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Mysel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644.7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176,643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Hariz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732.5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200,696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393.0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107,682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Jonuz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Muçi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370.7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101,565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Edmond</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Jonuz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432.7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118,552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Xhevdet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Hariz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425.5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116,592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1073.6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294,154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981.2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268,846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71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1025.7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281,054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Sefer</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129/55</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1003.3</w:t>
            </w:r>
          </w:p>
        </w:tc>
        <w:tc>
          <w:tcPr>
            <w:tcW w:w="1531"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274,910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Bushaj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266.5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133,517</w:t>
            </w:r>
          </w:p>
        </w:tc>
        <w:tc>
          <w:tcPr>
            <w:tcW w:w="2595"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Jaup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1050.5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526,301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Bushaj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167/51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Jaup</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167/52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2067.3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1,035,717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Nexhip</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Haxhi</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167/53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1174.3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588,346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Hajdar</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Ramadan</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166/56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2666.2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1,335,752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Meçan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Rexhep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166/57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840.3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420,975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Besnik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Jonuz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166/58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804.7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403,155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Adem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Jonuz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166/59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738.3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369,888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Jonuz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166/60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1476.2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739,576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Mynyr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166/88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1432.0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717,432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166/82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1113.2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557,713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Elmaz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166/84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1509.3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756,169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Samedin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Elmaz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166/64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651.5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326,403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Fatmir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Elmaz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166/94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175.8</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88,061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217.0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108,717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Piro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959,916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Dervish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1425.0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713,925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Artur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Dervish</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458,916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173/58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722.0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361,722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Petraq</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475.0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237,975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94</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Leksi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137,274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103,206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96</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Sokrat</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63,126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97</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Jetnor </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Asqeri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Kuka</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62,625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98</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Leksi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383.0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191,883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389.0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194,889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Pandeli</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Sukulli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491.0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245,991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Trifon</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Kozma</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Sukulli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44,589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1244.2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623,344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Hekuran</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Zini</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7316.0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3,665,316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104</w:t>
            </w:r>
          </w:p>
        </w:tc>
        <w:tc>
          <w:tcPr>
            <w:tcW w:w="1473" w:type="dxa"/>
            <w:tcBorders>
              <w:top w:val="single" w:sz="4" w:space="0" w:color="auto"/>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w:t>
            </w:r>
          </w:p>
        </w:tc>
        <w:tc>
          <w:tcPr>
            <w:tcW w:w="1041" w:type="dxa"/>
            <w:tcBorders>
              <w:top w:val="single" w:sz="4" w:space="0" w:color="auto"/>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single" w:sz="4" w:space="0" w:color="auto"/>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21/5</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5903.5</w:t>
            </w:r>
          </w:p>
        </w:tc>
        <w:tc>
          <w:tcPr>
            <w:tcW w:w="1531"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2,957,654</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Dile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Agur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642,618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Namik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Nexhip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1488.4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1,018,066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107</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Zybe</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Ali </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Kodhelaj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339.1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231,944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w:t>
            </w:r>
          </w:p>
        </w:tc>
        <w:tc>
          <w:tcPr>
            <w:tcW w:w="1473" w:type="dxa"/>
            <w:tcBorders>
              <w:top w:val="single" w:sz="4" w:space="0" w:color="auto"/>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Fetah </w:t>
            </w:r>
          </w:p>
        </w:tc>
        <w:tc>
          <w:tcPr>
            <w:tcW w:w="1041" w:type="dxa"/>
            <w:tcBorders>
              <w:top w:val="single" w:sz="4" w:space="0" w:color="auto"/>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3984</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w:t>
            </w:r>
          </w:p>
        </w:tc>
        <w:tc>
          <w:tcPr>
            <w:tcW w:w="1251" w:type="dxa"/>
            <w:tcBorders>
              <w:top w:val="single" w:sz="4" w:space="0" w:color="auto"/>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4173.8</w:t>
            </w:r>
          </w:p>
        </w:tc>
        <w:tc>
          <w:tcPr>
            <w:tcW w:w="1531"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2,854,879</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Muqerem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5586.0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3,820,824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Armando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Margaritari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1,368,000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Sadik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3,830,400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112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Bujar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Grembi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103,626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Asllan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Grembi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130,986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Asllan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Grembi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840,978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Asllan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Grembi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19/60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1520.0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1,039,680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Skender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291.4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199,311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Martin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Peço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533.8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365,119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Bledar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Peço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534.6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365,666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Peço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Lluk</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708.0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484,272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Arqile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2069.6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1,415,606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Marie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Ristani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359,784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Drita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Ristani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1462.8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1,000,555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Xoxi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1176.1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804,472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1678.7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1,148,231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Riza </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389,880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Leksi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437,760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Arben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Xhoxha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1,087,423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Izet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Xhoxha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517.7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354,107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Xhoxha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728,460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Tajar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Abaz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505.3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345,644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Petref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Abaz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1450.4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992,071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Mustafa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177.3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121,253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Idriz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Abaz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660.9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452,056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Kujtim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Sadush</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2237.2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1,530,245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Paskal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Kozma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2139.0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1,463,095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Harilla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Kozma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615.3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420,865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Mikel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Kozma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1510.1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1,032,908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Kozma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Tasi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1053.2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720,389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Entela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Mina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598.8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409,579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Ndoni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Andoni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583.6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399,198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Llambi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Ndoni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627.7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429,370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Sena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916.8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627,116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Llambo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286,202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Nasi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Tasi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615.2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420,791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521.1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356,403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Llaqi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2188.9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1,497,178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1,135,106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Lule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Zogu</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492,329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Aristir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594.7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406,784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Ndreka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Lili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360,487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Sotir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Lili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445.5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304,723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227.4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155,530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153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Llambi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Lili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Bitri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1235.6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845,133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Dhimiter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Llambi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Bitri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841.9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575,860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Vilson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Lako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1423.4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973,606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Marie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1,141,186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Moza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Bullgari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1336.9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914,440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Vida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1841.3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1,259,449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Leksi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Prendi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2246.0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1,536,279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Nexhmedin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Myrto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5587.5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3,821,857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Kristaq</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Nasi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Zhezha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275.5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188,459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Maksim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Byzyka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2376.5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1,625,526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Viktor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Byzyka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3,693,600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Myqerem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3044.8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2,082,660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Nazmi</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Myqerem</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Merko</w:t>
            </w:r>
          </w:p>
        </w:tc>
        <w:tc>
          <w:tcPr>
            <w:tcW w:w="840"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78.3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53,551</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w:t>
            </w:r>
          </w:p>
        </w:tc>
        <w:tc>
          <w:tcPr>
            <w:tcW w:w="147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Sefedin</w:t>
            </w:r>
          </w:p>
        </w:tc>
        <w:tc>
          <w:tcPr>
            <w:tcW w:w="1041"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Spahi</w:t>
            </w:r>
          </w:p>
        </w:tc>
        <w:tc>
          <w:tcPr>
            <w:tcW w:w="160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Reshlani</w:t>
            </w:r>
          </w:p>
        </w:tc>
        <w:tc>
          <w:tcPr>
            <w:tcW w:w="840"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112/3</w:t>
            </w:r>
          </w:p>
        </w:tc>
        <w:tc>
          <w:tcPr>
            <w:tcW w:w="1251"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1425.8</w:t>
            </w:r>
          </w:p>
        </w:tc>
        <w:tc>
          <w:tcPr>
            <w:tcW w:w="1531"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double" w:sz="6" w:space="0" w:color="auto"/>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1,057,916</w:t>
            </w:r>
          </w:p>
        </w:tc>
        <w:tc>
          <w:tcPr>
            <w:tcW w:w="2595"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Nexhip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Barjam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Sacma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685.6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508,689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Azbi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Veiz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Veizi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238.9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177,261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Azbi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Veiz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Veizi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437,413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Pelivan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Hazis</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272.4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202,144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Nexhip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Qamil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Sacma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1912.9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1,419,339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Besnik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Rashlani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2262.5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1,678,765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Zenel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Reshlani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3682.5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2,732,415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174</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Ilmi</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Hajdin</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Reshlani</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111/2</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7876.5</w:t>
            </w:r>
          </w:p>
        </w:tc>
        <w:tc>
          <w:tcPr>
            <w:tcW w:w="1531"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5,844,363</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Sadik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Breshnica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264/23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409,500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Breshnica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6406.0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2,017,890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Stojku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264/26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3676.0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1,157,940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1405.0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442,575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444,150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255,780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730.5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230,114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1646.7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518,711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2715.0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855,211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Fatmir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Puka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267/12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8,505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185</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267/10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674.5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212,466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186</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Rustem</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267/1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2296.4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723,379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Adili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266/2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4556.6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1,435,314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Idriz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Adili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266/5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2430.0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765,450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189</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265/1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3503.0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1,103,445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190</w:t>
            </w:r>
          </w:p>
        </w:tc>
        <w:tc>
          <w:tcPr>
            <w:tcW w:w="147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Vladimir</w:t>
            </w:r>
          </w:p>
        </w:tc>
        <w:tc>
          <w:tcPr>
            <w:tcW w:w="1041"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Rushit</w:t>
            </w:r>
          </w:p>
        </w:tc>
        <w:tc>
          <w:tcPr>
            <w:tcW w:w="160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Mahmuti</w:t>
            </w:r>
          </w:p>
        </w:tc>
        <w:tc>
          <w:tcPr>
            <w:tcW w:w="840"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1/49</w:t>
            </w:r>
          </w:p>
        </w:tc>
        <w:tc>
          <w:tcPr>
            <w:tcW w:w="1251"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1207.9</w:t>
            </w:r>
          </w:p>
        </w:tc>
        <w:tc>
          <w:tcPr>
            <w:tcW w:w="1531"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double" w:sz="6" w:space="0" w:color="auto"/>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709,037</w:t>
            </w:r>
          </w:p>
        </w:tc>
        <w:tc>
          <w:tcPr>
            <w:tcW w:w="2595"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Shaqir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Islam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1206.1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707,981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Myshyr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Sabri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838.8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492,376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Remzi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Duro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1713.2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1,005,648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194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Baftjar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Fejzo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Alushaj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517,851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Ylmi</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Maliq</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Mecaj</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90.0</w:t>
            </w:r>
          </w:p>
        </w:tc>
        <w:tc>
          <w:tcPr>
            <w:tcW w:w="1531"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52,830</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305.7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213,712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307.3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214,790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4005.6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2,799,909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Namik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2268.2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1,585,501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Kimete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580,170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580,170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1640.0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1,146,360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Namik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1553.4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1,085,856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2820.0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1,971,180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3497.5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2,444,753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Agron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Shefqet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617.1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431,353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207</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474,971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208</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Izet</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Halit</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Baxhinozi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3734.7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2,610,555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Haxhi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Baxhinozi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15/14</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703.9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492,026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Ahmet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Baxhinozi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15/13</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425.5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297,425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Dhurata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Rustemi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634.7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443,667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Gezim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Baxhinozi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89,512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Kujtim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Morina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756,318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Kujtim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Mehmet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Maqedonasi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1995.0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1,394,505</w:t>
            </w:r>
          </w:p>
        </w:tc>
        <w:tc>
          <w:tcPr>
            <w:tcW w:w="2595" w:type="dxa"/>
            <w:tcBorders>
              <w:top w:val="nil"/>
              <w:left w:val="double" w:sz="6" w:space="0" w:color="auto"/>
              <w:bottom w:val="single" w:sz="4" w:space="0" w:color="auto"/>
              <w:right w:val="double" w:sz="6" w:space="0" w:color="auto"/>
            </w:tcBorders>
            <w:shd w:val="clear" w:color="auto" w:fill="auto"/>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Arben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4478.2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3,130,279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Zeqir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1054.6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737,156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1364.1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953,518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Nazmi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Izet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Baxhinozi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2950.8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2,062,595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219</w:t>
            </w:r>
          </w:p>
        </w:tc>
        <w:tc>
          <w:tcPr>
            <w:tcW w:w="1473" w:type="dxa"/>
            <w:tcBorders>
              <w:top w:val="nil"/>
              <w:left w:val="nil"/>
              <w:bottom w:val="single" w:sz="4" w:space="0" w:color="auto"/>
              <w:right w:val="nil"/>
            </w:tcBorders>
            <w:shd w:val="clear" w:color="auto" w:fill="auto"/>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Kujtim </w:t>
            </w:r>
          </w:p>
        </w:tc>
        <w:tc>
          <w:tcPr>
            <w:tcW w:w="1041" w:type="dxa"/>
            <w:tcBorders>
              <w:top w:val="nil"/>
              <w:left w:val="double" w:sz="6" w:space="0" w:color="auto"/>
              <w:bottom w:val="single" w:sz="4" w:space="0" w:color="auto"/>
              <w:right w:val="double" w:sz="6" w:space="0" w:color="auto"/>
            </w:tcBorders>
            <w:shd w:val="clear" w:color="auto" w:fill="auto"/>
            <w:noWrap/>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Morina             </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386,576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Vllaznim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Maqedonasi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2315.6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1,618,611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4186.5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2,926,344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Hetem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3991.8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2,790,268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Bajram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41/39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481,163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864.8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604,495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Idriz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1318.5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921,606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Idriz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4670.0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3,264,330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Bajram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989.6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691,719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Perenika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48/38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1,210,951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Lavdosh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Resul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1,089,322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Sinan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Prenika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1522.1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1,063,942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Rexhep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Sinan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Prenika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1196.3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836,231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Sami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Tafil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Hatia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933.3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652,375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Gezim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Berisha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2419.4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1,691,147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Harshi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1063.9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743,666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235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Asllan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Sinan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Prenika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791,967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Pajtim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Rexhep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Berisha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833.4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582,547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683.9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478,046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Rexhep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Berisha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385,848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1306.5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913,222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219.6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153,527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Mynyr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Bano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83,464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Dano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16,932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Xhevair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Cela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401,016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Barjam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Mavrici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654.8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457,705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Karaman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1713.3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1,197,597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Ceno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Dano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979.4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684,601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Dano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750.4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524,530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Besnik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Dano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1468.2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1,026,244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Mynyr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Dano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113,009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Reshit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Celiku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485.3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339,190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Sulejman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Haxhi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Gashi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625.3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437,054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Mavrici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736.2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514,607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1965.1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1,373,596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830.5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580,507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Jak</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882.6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616,934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733.5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512,742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506,775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Hekuran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45/20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2758.4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1,928,122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Kamber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821.6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574,305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71,438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Ahmet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821.2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574,049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6739.8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4,711,143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Ahmet</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Lushka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908,700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Celiku</w:t>
            </w:r>
          </w:p>
        </w:tc>
        <w:tc>
          <w:tcPr>
            <w:tcW w:w="840"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83/24</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19,572</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Rashit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Celiku</w:t>
            </w:r>
          </w:p>
        </w:tc>
        <w:tc>
          <w:tcPr>
            <w:tcW w:w="840"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single" w:sz="4"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83/7</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89,935</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Pilo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Gjeci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133,546</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Mysteh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Tahir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Arapi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4261.7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2,978,928</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268</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Tahir</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Arapi</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83/21</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2114.2</w:t>
            </w:r>
          </w:p>
        </w:tc>
        <w:tc>
          <w:tcPr>
            <w:tcW w:w="1531"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1,477,826</w:t>
            </w:r>
          </w:p>
        </w:tc>
        <w:tc>
          <w:tcPr>
            <w:tcW w:w="2595" w:type="dxa"/>
            <w:tcBorders>
              <w:top w:val="single" w:sz="4" w:space="0" w:color="auto"/>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Gjeci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2055.0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877,485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Ilmi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Ismail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Godina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2873.8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1,227,113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Ismail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Godina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2186.3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933,550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Agron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407.6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174,033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Xhevat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Bajram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Kavaja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704.2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300,693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Tushe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39,924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Gjyle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Backa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45,414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276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Beke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Rustem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180.6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77,116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Frederik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Gjeci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233,561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Sulejman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Abdul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Lasku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597.4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255,102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Pilo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Gjeci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2936.9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1,254,072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Vllasi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Tushe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84/40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4685.5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2,000,709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Zylyf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Sherif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10258.7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4,380,465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Karaman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Sehitaj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1772.6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756,893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Sabah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Tajar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644.3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275,121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Fadil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Sherif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2140.7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914,070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Sherif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4980.5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2,126,673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Kareman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Seitaj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1720.0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734,428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Jakup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Tajar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82/41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1070.0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456,890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Sabah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Tajar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82/39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201.8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86,169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Tajar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81,984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Zylyftar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Sherif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18,541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369,782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Haki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Ramadan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4767.3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2,035,637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Nuredin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2848.7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1,216,395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Skender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1325.4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565,946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Asqeri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3230.8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1,379,552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296</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Faik</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81/20</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1195.0</w:t>
            </w:r>
          </w:p>
        </w:tc>
        <w:tc>
          <w:tcPr>
            <w:tcW w:w="1531"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510,265</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297</w:t>
            </w:r>
          </w:p>
        </w:tc>
        <w:tc>
          <w:tcPr>
            <w:tcW w:w="4117" w:type="dxa"/>
            <w:gridSpan w:val="3"/>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Xhevit Hazir Trokalaci</w:t>
            </w:r>
          </w:p>
        </w:tc>
        <w:tc>
          <w:tcPr>
            <w:tcW w:w="840"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5186.2</w:t>
            </w:r>
          </w:p>
        </w:tc>
        <w:tc>
          <w:tcPr>
            <w:tcW w:w="1531"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4,506,808</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298</w:t>
            </w:r>
          </w:p>
        </w:tc>
        <w:tc>
          <w:tcPr>
            <w:tcW w:w="1473" w:type="dxa"/>
            <w:tcBorders>
              <w:top w:val="nil"/>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Bexhet</w:t>
            </w:r>
          </w:p>
        </w:tc>
        <w:tc>
          <w:tcPr>
            <w:tcW w:w="1041" w:type="dxa"/>
            <w:tcBorders>
              <w:top w:val="nil"/>
              <w:left w:val="nil"/>
              <w:bottom w:val="single" w:sz="4" w:space="0" w:color="auto"/>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Trakalaci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151.0</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131,219</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Qemal</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Zair</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Trokalaci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4078.3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3,544,043</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300</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Zahir</w:t>
            </w:r>
          </w:p>
        </w:tc>
        <w:tc>
          <w:tcPr>
            <w:tcW w:w="1041" w:type="dxa"/>
            <w:tcBorders>
              <w:top w:val="single" w:sz="4" w:space="0" w:color="auto"/>
              <w:left w:val="nil"/>
              <w:bottom w:val="single" w:sz="4" w:space="0" w:color="auto"/>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Trokalaci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597.0</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518,793</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w:t>
            </w:r>
          </w:p>
        </w:tc>
        <w:tc>
          <w:tcPr>
            <w:tcW w:w="1041" w:type="dxa"/>
            <w:tcBorders>
              <w:top w:val="nil"/>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Hamdi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Binjaku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872.2</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757,942</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302</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Raqi</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Dimo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4287.1</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3,725,490</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Aristir </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2869.0</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2,493,161</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304</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Trushi</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Zog</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Silo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622.9</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541,300</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305</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Arqile</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Vidhi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56/1</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4414.9</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3,836,548</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306</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Nasi</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Vidhi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56/2</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2694.9</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2,341,868</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307</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Pandeli</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56/28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2945.3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2,559,466</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308</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Ongari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56/4</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1977.9</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1,718,795</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309</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Sotiraq </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Ongari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56/26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1688.3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1,467,133</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310</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Sotiraq </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Ongari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56/27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551.0</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478,819</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311</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Palush</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Petraq</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1009.1</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876,908</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312</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Rrapi</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Palush</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770.6</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669,651</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313</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Sheqi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70.6</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61,351</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Arqile</w:t>
            </w:r>
          </w:p>
        </w:tc>
        <w:tc>
          <w:tcPr>
            <w:tcW w:w="1041"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Zoi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Prevazi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108.1</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93,939</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Tonci</w:t>
            </w:r>
          </w:p>
        </w:tc>
        <w:tc>
          <w:tcPr>
            <w:tcW w:w="1041"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single" w:sz="4" w:space="0" w:color="auto"/>
              <w:left w:val="single" w:sz="4" w:space="0" w:color="auto"/>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Prevazi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680.8</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591,615</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316</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041"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single" w:sz="4" w:space="0" w:color="auto"/>
              <w:left w:val="single" w:sz="4" w:space="0" w:color="auto"/>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Prevazi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2473.2</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2,149,211</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317</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Pirro</w:t>
            </w:r>
          </w:p>
        </w:tc>
        <w:tc>
          <w:tcPr>
            <w:tcW w:w="1041"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w:t>
            </w:r>
          </w:p>
        </w:tc>
        <w:tc>
          <w:tcPr>
            <w:tcW w:w="1603" w:type="dxa"/>
            <w:tcBorders>
              <w:top w:val="single" w:sz="4" w:space="0" w:color="auto"/>
              <w:left w:val="single" w:sz="4" w:space="0" w:color="auto"/>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Prevazi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3119.3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2,710,672</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318</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w:t>
            </w:r>
          </w:p>
        </w:tc>
        <w:tc>
          <w:tcPr>
            <w:tcW w:w="1041"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single" w:sz="4" w:space="0" w:color="auto"/>
              <w:left w:val="single" w:sz="4" w:space="0" w:color="auto"/>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Prevazi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1280.5</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1,112,755</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319</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Sotiraq </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Previzi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3526.7</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3,064,702</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320</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Harilla</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748.3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650,273</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321</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Luigj</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Kol</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Bardhi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1467.3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1,275,084</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322</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Mark</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Ndue</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Bardhi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819.6</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712,232</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323</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Idajet</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Mersin</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Lalaj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6397.0</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5,558,993</w:t>
            </w:r>
          </w:p>
        </w:tc>
        <w:tc>
          <w:tcPr>
            <w:tcW w:w="2595" w:type="dxa"/>
            <w:tcBorders>
              <w:top w:val="single" w:sz="4" w:space="0" w:color="auto"/>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324</w:t>
            </w:r>
          </w:p>
        </w:tc>
        <w:tc>
          <w:tcPr>
            <w:tcW w:w="147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Adil</w:t>
            </w:r>
          </w:p>
        </w:tc>
        <w:tc>
          <w:tcPr>
            <w:tcW w:w="1041"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Pelo</w:t>
            </w:r>
          </w:p>
        </w:tc>
        <w:tc>
          <w:tcPr>
            <w:tcW w:w="840"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113/1</w:t>
            </w:r>
          </w:p>
        </w:tc>
        <w:tc>
          <w:tcPr>
            <w:tcW w:w="1251"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7709.3</w:t>
            </w:r>
          </w:p>
        </w:tc>
        <w:tc>
          <w:tcPr>
            <w:tcW w:w="1531"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1,033,046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Llaqi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Ndini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Qendro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11794.0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1,580,396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Avdul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Xhelal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Kumaraku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7345.2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984,257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Iljaz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Xhelal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Kumaraku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6674.1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894,329</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Qamil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Avdul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Avdurrama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5846.4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783,418</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Aqif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Xhelal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Kumaraku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10956.1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1,468,117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330</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Flamur</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Isuf</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Mejdini</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110/3</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11922.8</w:t>
            </w:r>
          </w:p>
        </w:tc>
        <w:tc>
          <w:tcPr>
            <w:tcW w:w="1531"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1,597,655</w:t>
            </w:r>
          </w:p>
        </w:tc>
        <w:tc>
          <w:tcPr>
            <w:tcW w:w="2595" w:type="dxa"/>
            <w:tcBorders>
              <w:top w:val="nil"/>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331</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Pjeter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Mark</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Bushgjata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4541.6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1,357,938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Zarif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Qazim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Korca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14,442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333</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Edmond</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Sinan</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Hajdari</w:t>
            </w:r>
          </w:p>
        </w:tc>
        <w:tc>
          <w:tcPr>
            <w:tcW w:w="840"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14,950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Faslli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Kola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1153.7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344,956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Nexhip</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Mesut</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Murataj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541.2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161,819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Fatmir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Sinan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Sinani </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723.3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216,267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Sotiraq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Pilo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Corape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177,068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Andrea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Pilo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Corape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94,185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Laver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Bregu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220.8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66,019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Bilal</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Driza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676.6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202,303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341</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Pajtim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Driza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7160.4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2,140,960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342</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Ymer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Driza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175,035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Xhevair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Qenam</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17/4</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1533.8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458,606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Thanas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Leonidha</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Shengjergji </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617,435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Xhvetko</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Sander</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Mihali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18/13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3272.7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978,537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Sander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Spase</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Mihali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18/11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5572.2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1,666,088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Kristo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Ndreke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Nini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1979.0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591,721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Kico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Nini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1704.8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509,735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Agron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250/7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2384.0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712,816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Gezim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250/6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26,163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351</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Agron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Mehmet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28,614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352</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Ytbi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632.4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189,088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353</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Kimet</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718.0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214,682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Mustafa</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866.2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258,994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Ibraim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Kasem</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1800.7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538,409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Rami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Ibraim</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297,206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Hysen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Agim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501,423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358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501,423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501,423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Artur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57/44</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197,938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361</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79,115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362</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Kristaq</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Sterjo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13,634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363</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Piro</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Profka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309.6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92,570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Profka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141,427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Profka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883.3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264,107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Feti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Abaz</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Vernozi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671.2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200,689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Nuredin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Beqir</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Vernozi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498.1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148,932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Hekuran</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Bylushi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469/18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2291.1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685,039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Xhaferr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Hekuran</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Bylushi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469/19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4146.1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1,239,684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Sabedin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Besho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469/20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1911.5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571,539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371</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Avdo</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Xhaka+B</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469/22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210.5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62,940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372</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Petrit</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Zeqaj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470/3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332.6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99,447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373</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Elmi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Zeqaj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470/2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1317.3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393,873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Mehdi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Zeqaj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470/1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4453.0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1,331,447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Qani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Shahaj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56/11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32,890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Sotiraq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Andon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Bello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537.9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160,832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Dhimo</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Koco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Bello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1705.0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509,795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Pandeli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Koco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Bello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2122.2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634,538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Mihallaq</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Theodhor</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1100.5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329,050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Lefter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Theodhor</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1363.0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407,537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381</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Koco</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Nikollaq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56/4</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1385.2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414,175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382</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Janaq</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Nikollaq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1374.8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411,065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383</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Vangjel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Nikollaq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1716.9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513,353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Nikollaq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386,577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Qendro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518.1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154,912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Aleks</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Qendro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486.9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145,583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Llazar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Qendro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198,536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Llambi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Rezhda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524.9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156,945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Loni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Kolici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85/64</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418.3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125,072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Pano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Ciko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466.2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139,394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391</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Muke</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Selim</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Baruti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91/36</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76.5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22,874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Saliko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Baruti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346.7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103,663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Baruti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578.7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173,031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Perparim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Baruti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843.4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252,177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Bujar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Baruti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492.3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147,198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496.8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148,543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527.8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157,812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Myfit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1038.8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310,601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399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Meleq</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Demolli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195,965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Engjellush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Servet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Peshkopia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541.2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161,819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Astrit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Servet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Peshkopia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662.3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198,028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Gezim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219,885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Agron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744.5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222,606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Ibraim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241,024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Hytbi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1200.1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358,830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619.4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185,201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Mustafa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550.3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164,540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381.1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113,949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Hysen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814.6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243,565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860.6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257,319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826.2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247,034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Artur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396.8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118,643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Ilias</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Istref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256,123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91/42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458.6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137,121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Xhevair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399.1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119,331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Ylvi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186,995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Shkelqim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506.9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151,563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Defrim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536.5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160,414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Zini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Estref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527.1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157,603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130,902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Avni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418.8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125,221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158,410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Ruzhdi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534.3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159,756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Albert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Ruzhdi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286,980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Laver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Zenelaku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161,311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Mergim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Laver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Zenelaku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838.9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250,831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Zenel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Merolli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374,647</w:t>
            </w:r>
          </w:p>
        </w:tc>
        <w:tc>
          <w:tcPr>
            <w:tcW w:w="2595" w:type="dxa"/>
            <w:tcBorders>
              <w:top w:val="single" w:sz="4" w:space="0" w:color="auto"/>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Ziqiri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Merolli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2496.6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746,483</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1745.7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521,964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Xhevdet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Bircaj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2057.5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615,193</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Miraka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463,450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Miraka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2165.4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647,455</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Nimani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2063.8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617,076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Gasper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Nimani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2352.1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703,278</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Salvador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Miraka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1893.3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566,097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Venetik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Metoxha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2176.6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650,803</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Bujar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Metoxha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3206.1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958,624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Mineko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Metoxha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2119.8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633,820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Mino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Lamce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2702.5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808,048</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440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Resmije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Memini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2397.6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716,882</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Ajçe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Memini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1907.5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570,343</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Zyber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Ajçe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Memini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2110.1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630,920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Faslli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Telo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1963.0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586,937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Telo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1327.3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396,863</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Hasankolli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1123.1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335,807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Ndreu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1129.4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337,691</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Qazim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Ndreu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342,654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448</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Bakollari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1210.7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361,999</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449</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Bajram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Xhaferi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453.8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135686.2</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450</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Liço</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Xhaferi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86/28</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35670.7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Myrdar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Koçiaj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86/29</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731.3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218658.7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452</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Astrit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Myrdar</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Koçiaj</w:t>
            </w:r>
          </w:p>
        </w:tc>
        <w:tc>
          <w:tcPr>
            <w:tcW w:w="840" w:type="dxa"/>
            <w:tcBorders>
              <w:top w:val="single" w:sz="4" w:space="0" w:color="auto"/>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86/30</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245837.8</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453</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Dallendyshe</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Hysni</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Mema</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86/31</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618.0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184782</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454</w:t>
            </w:r>
          </w:p>
        </w:tc>
        <w:tc>
          <w:tcPr>
            <w:tcW w:w="4117" w:type="dxa"/>
            <w:gridSpan w:val="3"/>
            <w:tcBorders>
              <w:top w:val="single" w:sz="4" w:space="0" w:color="auto"/>
              <w:left w:val="nil"/>
              <w:bottom w:val="single" w:sz="4" w:space="0" w:color="auto"/>
              <w:right w:val="double" w:sz="6" w:space="0" w:color="000000"/>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Dashamir Jaup Dauti + 5 bashkëpronarë</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19/77</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3104.0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2123136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455</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Ramiz</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Jaup</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Dauti</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19/78</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1503.0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1028052</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456</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Resmi</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Jaup</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Dauti</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19/71</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1890.0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1292760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457</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Murat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Xhelat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Murati</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110/4</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1228010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458</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Qazim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Zani</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Merko</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5364.0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3668976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459</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Lushakaj</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92/16 </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132810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460</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Tushe</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88/1</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4412.0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1883924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461</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Kismet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Bejdulla</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Morina</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84/55</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298900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462</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Ylli</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Grembi</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378252</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463</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Kismet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Bejdulla</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Morina</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84/54</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1728.0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737856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464</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Lushakaj</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3376.0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2359824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1724E2">
        <w:trPr>
          <w:trHeight w:val="139"/>
          <w:jc w:val="center"/>
        </w:trPr>
        <w:tc>
          <w:tcPr>
            <w:tcW w:w="580"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473"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041"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840"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060"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251"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 xml:space="preserve">699,608.33 </w:t>
            </w:r>
          </w:p>
        </w:tc>
        <w:tc>
          <w:tcPr>
            <w:tcW w:w="1531"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2222"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 xml:space="preserve">342,434,216.43 </w:t>
            </w:r>
          </w:p>
        </w:tc>
        <w:tc>
          <w:tcPr>
            <w:tcW w:w="2595"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r>
    </w:tbl>
    <w:p w:rsidR="007C0B1D" w:rsidRPr="007C0B1D" w:rsidRDefault="007C0B1D" w:rsidP="007C0B1D">
      <w:pPr>
        <w:spacing w:after="0" w:line="240" w:lineRule="auto"/>
        <w:ind w:firstLine="284"/>
        <w:jc w:val="both"/>
        <w:rPr>
          <w:rFonts w:ascii="Garamond" w:hAnsi="Garamond"/>
          <w:sz w:val="24"/>
          <w:szCs w:val="24"/>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C0B1D">
      <w:pPr>
        <w:tabs>
          <w:tab w:val="left" w:pos="2580"/>
        </w:tabs>
        <w:jc w:val="both"/>
        <w:rPr>
          <w:b/>
          <w:sz w:val="28"/>
          <w:szCs w:val="28"/>
          <w:lang w:val="sq-AL"/>
        </w:rPr>
      </w:pPr>
    </w:p>
    <w:p w:rsidR="007C0B1D" w:rsidRPr="007C0B1D" w:rsidRDefault="007C0B1D" w:rsidP="007C0B1D">
      <w:pPr>
        <w:tabs>
          <w:tab w:val="left" w:pos="2580"/>
        </w:tabs>
        <w:jc w:val="center"/>
        <w:rPr>
          <w:rFonts w:ascii="Garamond" w:hAnsi="Garamond" w:cs="Arial"/>
          <w:bCs/>
          <w:sz w:val="24"/>
          <w:szCs w:val="24"/>
          <w:lang w:val="sq-AL" w:eastAsia="sq-AL"/>
        </w:rPr>
      </w:pPr>
      <w:r w:rsidRPr="007C0B1D">
        <w:rPr>
          <w:rFonts w:ascii="Garamond" w:hAnsi="Garamond" w:cs="Arial"/>
          <w:bCs/>
          <w:iCs/>
          <w:sz w:val="24"/>
          <w:szCs w:val="24"/>
          <w:lang w:val="sq-AL" w:eastAsia="sq-AL"/>
        </w:rPr>
        <w:t xml:space="preserve">LISTA E PRONARËVE QË SHPRONËSOHEN PËR EFEKT TË NDËRTIMIT TË SUPERSTRADËS “FIER–VLORE”, </w:t>
      </w:r>
      <w:r w:rsidRPr="007C0B1D">
        <w:rPr>
          <w:rFonts w:ascii="Garamond" w:hAnsi="Garamond" w:cs="Arial"/>
          <w:bCs/>
          <w:sz w:val="24"/>
          <w:szCs w:val="24"/>
          <w:lang w:val="sq-AL" w:eastAsia="sq-AL"/>
        </w:rPr>
        <w:t>SEGMENTI FIER - BY PASS LEVAN</w:t>
      </w:r>
    </w:p>
    <w:p w:rsidR="007C0B1D" w:rsidRPr="007C0B1D" w:rsidRDefault="007C0B1D" w:rsidP="007C0B1D">
      <w:pPr>
        <w:tabs>
          <w:tab w:val="left" w:pos="2580"/>
        </w:tabs>
        <w:jc w:val="center"/>
        <w:rPr>
          <w:rFonts w:ascii="Garamond" w:hAnsi="Garamond" w:cs="Arial"/>
          <w:bCs/>
          <w:i/>
          <w:sz w:val="24"/>
          <w:szCs w:val="24"/>
          <w:lang w:val="sq-AL" w:eastAsia="sq-AL"/>
        </w:rPr>
      </w:pPr>
      <w:r w:rsidRPr="007C0B1D">
        <w:rPr>
          <w:rFonts w:ascii="Garamond" w:hAnsi="Garamond" w:cs="Arial"/>
          <w:bCs/>
          <w:i/>
          <w:sz w:val="24"/>
          <w:szCs w:val="24"/>
          <w:lang w:val="sq-AL" w:eastAsia="sq-AL"/>
        </w:rPr>
        <w:t>(tabelat e vendimit nr. 724, datë 16.9.2020)</w:t>
      </w:r>
    </w:p>
    <w:p w:rsidR="007C0B1D" w:rsidRPr="007C0B1D" w:rsidRDefault="007C0B1D" w:rsidP="007C0B1D">
      <w:pPr>
        <w:tabs>
          <w:tab w:val="left" w:pos="2580"/>
        </w:tabs>
        <w:rPr>
          <w:rFonts w:ascii="Garamond" w:hAnsi="Garamond"/>
          <w:b/>
          <w:sz w:val="14"/>
          <w:szCs w:val="14"/>
          <w:lang w:val="sq-AL"/>
        </w:rPr>
      </w:pPr>
      <w:r w:rsidRPr="007C0B1D">
        <w:rPr>
          <w:rFonts w:ascii="Garamond" w:hAnsi="Garamond" w:cs="Arial"/>
          <w:b/>
          <w:bCs/>
          <w:sz w:val="14"/>
          <w:szCs w:val="14"/>
          <w:lang w:val="sq-AL" w:eastAsia="sq-AL"/>
        </w:rPr>
        <w:t>Lloji i pasurisë së paluajtshme: Tokë arë</w:t>
      </w:r>
    </w:p>
    <w:p w:rsidR="007C0B1D" w:rsidRPr="007C0B1D" w:rsidRDefault="007C0B1D" w:rsidP="007C0B1D">
      <w:pPr>
        <w:tabs>
          <w:tab w:val="left" w:pos="2580"/>
        </w:tabs>
        <w:jc w:val="center"/>
        <w:rPr>
          <w:rFonts w:ascii="Garamond" w:hAnsi="Garamond"/>
          <w:b/>
          <w:sz w:val="14"/>
          <w:szCs w:val="14"/>
          <w:lang w:val="sq-AL"/>
        </w:rPr>
      </w:pPr>
    </w:p>
    <w:tbl>
      <w:tblPr>
        <w:tblW w:w="5583" w:type="pct"/>
        <w:jc w:val="center"/>
        <w:tblLayout w:type="fixed"/>
        <w:tblLook w:val="04A0" w:firstRow="1" w:lastRow="0" w:firstColumn="1" w:lastColumn="0" w:noHBand="0" w:noVBand="1"/>
      </w:tblPr>
      <w:tblGrid>
        <w:gridCol w:w="132"/>
        <w:gridCol w:w="556"/>
        <w:gridCol w:w="344"/>
        <w:gridCol w:w="786"/>
        <w:gridCol w:w="150"/>
        <w:gridCol w:w="889"/>
        <w:gridCol w:w="338"/>
        <w:gridCol w:w="965"/>
        <w:gridCol w:w="541"/>
        <w:gridCol w:w="880"/>
        <w:gridCol w:w="553"/>
        <w:gridCol w:w="1298"/>
        <w:gridCol w:w="562"/>
        <w:gridCol w:w="892"/>
        <w:gridCol w:w="724"/>
        <w:gridCol w:w="444"/>
        <w:gridCol w:w="974"/>
        <w:gridCol w:w="680"/>
        <w:gridCol w:w="868"/>
        <w:gridCol w:w="2124"/>
        <w:gridCol w:w="12"/>
      </w:tblGrid>
      <w:tr w:rsidR="007C0B1D" w:rsidRPr="007C0B1D" w:rsidTr="001724E2">
        <w:trPr>
          <w:trHeight w:val="139"/>
          <w:jc w:val="center"/>
        </w:trPr>
        <w:tc>
          <w:tcPr>
            <w:tcW w:w="234" w:type="pct"/>
            <w:gridSpan w:val="2"/>
            <w:vMerge w:val="restart"/>
            <w:tcBorders>
              <w:top w:val="double" w:sz="6" w:space="0" w:color="auto"/>
              <w:left w:val="single" w:sz="8" w:space="0" w:color="auto"/>
              <w:bottom w:val="double" w:sz="6" w:space="0" w:color="000000"/>
              <w:right w:val="double" w:sz="6" w:space="0" w:color="auto"/>
            </w:tcBorders>
            <w:shd w:val="clear" w:color="000000" w:fill="FFFFFF"/>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Nr.</w:t>
            </w:r>
          </w:p>
        </w:tc>
        <w:tc>
          <w:tcPr>
            <w:tcW w:w="1364" w:type="pct"/>
            <w:gridSpan w:val="7"/>
            <w:tcBorders>
              <w:top w:val="double" w:sz="6" w:space="0" w:color="auto"/>
              <w:left w:val="nil"/>
              <w:bottom w:val="double" w:sz="6" w:space="0" w:color="auto"/>
              <w:right w:val="nil"/>
            </w:tcBorders>
            <w:shd w:val="clear" w:color="000000" w:fill="FFFFFF"/>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PRONAR</w:t>
            </w:r>
          </w:p>
        </w:tc>
        <w:tc>
          <w:tcPr>
            <w:tcW w:w="487" w:type="pct"/>
            <w:gridSpan w:val="2"/>
            <w:vMerge w:val="restart"/>
            <w:tcBorders>
              <w:top w:val="double" w:sz="6" w:space="0" w:color="auto"/>
              <w:left w:val="double" w:sz="6" w:space="0" w:color="auto"/>
              <w:bottom w:val="double" w:sz="6" w:space="0" w:color="000000"/>
              <w:right w:val="double" w:sz="6" w:space="0" w:color="auto"/>
            </w:tcBorders>
            <w:shd w:val="clear" w:color="000000" w:fill="FFFFFF"/>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Zona kadast.</w:t>
            </w:r>
          </w:p>
        </w:tc>
        <w:tc>
          <w:tcPr>
            <w:tcW w:w="632" w:type="pct"/>
            <w:gridSpan w:val="2"/>
            <w:vMerge w:val="restart"/>
            <w:tcBorders>
              <w:top w:val="double" w:sz="6" w:space="0" w:color="auto"/>
              <w:left w:val="nil"/>
              <w:bottom w:val="double" w:sz="6" w:space="0" w:color="000000"/>
              <w:right w:val="nil"/>
            </w:tcBorders>
            <w:shd w:val="clear" w:color="000000" w:fill="FFFFFF"/>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 xml:space="preserve">Nr. i  pasurisë </w:t>
            </w:r>
          </w:p>
        </w:tc>
        <w:tc>
          <w:tcPr>
            <w:tcW w:w="1557" w:type="pct"/>
            <w:gridSpan w:val="6"/>
            <w:tcBorders>
              <w:top w:val="double" w:sz="6" w:space="0" w:color="auto"/>
              <w:left w:val="double" w:sz="6" w:space="0" w:color="auto"/>
              <w:bottom w:val="double" w:sz="6" w:space="0" w:color="auto"/>
              <w:right w:val="nil"/>
            </w:tcBorders>
            <w:shd w:val="clear" w:color="000000" w:fill="FFFFFF"/>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Arë</w:t>
            </w:r>
          </w:p>
        </w:tc>
        <w:tc>
          <w:tcPr>
            <w:tcW w:w="726" w:type="pct"/>
            <w:gridSpan w:val="2"/>
            <w:vMerge w:val="restart"/>
            <w:tcBorders>
              <w:top w:val="double" w:sz="6" w:space="0" w:color="auto"/>
              <w:left w:val="double" w:sz="6" w:space="0" w:color="auto"/>
              <w:bottom w:val="double" w:sz="6" w:space="0" w:color="000000"/>
              <w:right w:val="single" w:sz="8" w:space="0" w:color="auto"/>
            </w:tcBorders>
            <w:shd w:val="clear" w:color="000000" w:fill="FFFFFF"/>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Shënime</w:t>
            </w:r>
          </w:p>
        </w:tc>
      </w:tr>
      <w:tr w:rsidR="007C0B1D" w:rsidRPr="007C0B1D" w:rsidTr="001724E2">
        <w:trPr>
          <w:trHeight w:val="139"/>
          <w:jc w:val="center"/>
        </w:trPr>
        <w:tc>
          <w:tcPr>
            <w:tcW w:w="234" w:type="pct"/>
            <w:gridSpan w:val="2"/>
            <w:vMerge/>
            <w:tcBorders>
              <w:top w:val="double" w:sz="6" w:space="0" w:color="auto"/>
              <w:left w:val="single" w:sz="8" w:space="0" w:color="auto"/>
              <w:bottom w:val="double" w:sz="6" w:space="0" w:color="000000"/>
              <w:right w:val="double" w:sz="6" w:space="0" w:color="auto"/>
            </w:tcBorders>
            <w:vAlign w:val="center"/>
            <w:hideMark/>
          </w:tcPr>
          <w:p w:rsidR="007C0B1D" w:rsidRPr="007C0B1D" w:rsidRDefault="007C0B1D" w:rsidP="001724E2">
            <w:pPr>
              <w:rPr>
                <w:rFonts w:ascii="Garamond" w:hAnsi="Garamond" w:cs="Arial"/>
                <w:b/>
                <w:bCs/>
                <w:sz w:val="12"/>
                <w:szCs w:val="12"/>
                <w:lang w:val="sq-AL" w:eastAsia="sq-AL"/>
              </w:rPr>
            </w:pPr>
          </w:p>
        </w:tc>
        <w:tc>
          <w:tcPr>
            <w:tcW w:w="435" w:type="pct"/>
            <w:gridSpan w:val="3"/>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1724E2">
            <w:pPr>
              <w:rPr>
                <w:rFonts w:ascii="Garamond" w:hAnsi="Garamond" w:cs="Arial"/>
                <w:b/>
                <w:bCs/>
                <w:sz w:val="12"/>
                <w:szCs w:val="12"/>
                <w:lang w:val="sq-AL" w:eastAsia="sq-AL"/>
              </w:rPr>
            </w:pPr>
            <w:r w:rsidRPr="007C0B1D">
              <w:rPr>
                <w:rFonts w:ascii="Garamond" w:hAnsi="Garamond" w:cs="Arial"/>
                <w:b/>
                <w:bCs/>
                <w:sz w:val="12"/>
                <w:szCs w:val="12"/>
                <w:lang w:val="sq-AL" w:eastAsia="sq-AL"/>
              </w:rPr>
              <w:t xml:space="preserve">Emri </w:t>
            </w:r>
          </w:p>
        </w:tc>
        <w:tc>
          <w:tcPr>
            <w:tcW w:w="417" w:type="pct"/>
            <w:gridSpan w:val="2"/>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Atësia</w:t>
            </w:r>
          </w:p>
        </w:tc>
        <w:tc>
          <w:tcPr>
            <w:tcW w:w="51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Mbiemri</w:t>
            </w:r>
          </w:p>
        </w:tc>
        <w:tc>
          <w:tcPr>
            <w:tcW w:w="487" w:type="pct"/>
            <w:gridSpan w:val="2"/>
            <w:vMerge/>
            <w:tcBorders>
              <w:top w:val="double" w:sz="6" w:space="0" w:color="auto"/>
              <w:left w:val="double" w:sz="6" w:space="0" w:color="auto"/>
              <w:bottom w:val="double" w:sz="6" w:space="0" w:color="000000"/>
              <w:right w:val="double" w:sz="6" w:space="0" w:color="auto"/>
            </w:tcBorders>
            <w:vAlign w:val="center"/>
            <w:hideMark/>
          </w:tcPr>
          <w:p w:rsidR="007C0B1D" w:rsidRPr="007C0B1D" w:rsidRDefault="007C0B1D" w:rsidP="001724E2">
            <w:pPr>
              <w:rPr>
                <w:rFonts w:ascii="Garamond" w:hAnsi="Garamond" w:cs="Arial"/>
                <w:b/>
                <w:bCs/>
                <w:sz w:val="12"/>
                <w:szCs w:val="12"/>
                <w:lang w:val="sq-AL" w:eastAsia="sq-AL"/>
              </w:rPr>
            </w:pPr>
          </w:p>
        </w:tc>
        <w:tc>
          <w:tcPr>
            <w:tcW w:w="632" w:type="pct"/>
            <w:gridSpan w:val="2"/>
            <w:vMerge/>
            <w:tcBorders>
              <w:top w:val="double" w:sz="6" w:space="0" w:color="auto"/>
              <w:left w:val="nil"/>
              <w:bottom w:val="double" w:sz="6" w:space="0" w:color="000000"/>
              <w:right w:val="nil"/>
            </w:tcBorders>
            <w:vAlign w:val="center"/>
            <w:hideMark/>
          </w:tcPr>
          <w:p w:rsidR="007C0B1D" w:rsidRPr="007C0B1D" w:rsidRDefault="007C0B1D" w:rsidP="001724E2">
            <w:pPr>
              <w:rPr>
                <w:rFonts w:ascii="Garamond" w:hAnsi="Garamond" w:cs="Arial"/>
                <w:b/>
                <w:bCs/>
                <w:sz w:val="12"/>
                <w:szCs w:val="12"/>
                <w:lang w:val="sq-AL" w:eastAsia="sq-AL"/>
              </w:rPr>
            </w:pP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Sip. m²</w:t>
            </w:r>
          </w:p>
        </w:tc>
        <w:tc>
          <w:tcPr>
            <w:tcW w:w="482" w:type="pct"/>
            <w:gridSpan w:val="2"/>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Çmimi</w:t>
            </w:r>
          </w:p>
        </w:tc>
        <w:tc>
          <w:tcPr>
            <w:tcW w:w="526" w:type="pct"/>
            <w:gridSpan w:val="2"/>
            <w:tcBorders>
              <w:top w:val="nil"/>
              <w:left w:val="nil"/>
              <w:bottom w:val="double" w:sz="6" w:space="0" w:color="auto"/>
              <w:right w:val="nil"/>
            </w:tcBorders>
            <w:shd w:val="clear" w:color="000000" w:fill="FFFFFF"/>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 xml:space="preserve"> Vlera në lekë </w:t>
            </w:r>
          </w:p>
        </w:tc>
        <w:tc>
          <w:tcPr>
            <w:tcW w:w="726" w:type="pct"/>
            <w:gridSpan w:val="2"/>
            <w:vMerge/>
            <w:tcBorders>
              <w:top w:val="double" w:sz="6" w:space="0" w:color="auto"/>
              <w:left w:val="double" w:sz="6" w:space="0" w:color="auto"/>
              <w:bottom w:val="double" w:sz="6" w:space="0" w:color="000000"/>
              <w:right w:val="single" w:sz="8" w:space="0" w:color="auto"/>
            </w:tcBorders>
            <w:vAlign w:val="center"/>
            <w:hideMark/>
          </w:tcPr>
          <w:p w:rsidR="007C0B1D" w:rsidRPr="007C0B1D" w:rsidRDefault="007C0B1D" w:rsidP="001724E2">
            <w:pPr>
              <w:rPr>
                <w:rFonts w:ascii="Garamond" w:hAnsi="Garamond" w:cs="Arial"/>
                <w:b/>
                <w:bCs/>
                <w:sz w:val="12"/>
                <w:szCs w:val="12"/>
                <w:lang w:val="sq-AL" w:eastAsia="sq-AL"/>
              </w:rPr>
            </w:pP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 </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Qamil</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Shaqir</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101/34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201.30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87,968.1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Barjam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Xhevit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697.40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304,763.8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Skender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Xhevit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157.00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68,609.0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Klei</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Beqiri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1886.00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824,182.0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Talibe</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Xhelal</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2609.20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1,140,220.4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Fiqnet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Misir</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1517.00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662,929.0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Ilirjan</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1693.60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740,103.2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Luftar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1615.60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706,017.2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Misir</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1485.50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649,163.5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Bujar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Misir</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1356.00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592,572.0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Lulzim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1579.00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690,023.0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Osman</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454.00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198,398.0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Mynyr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1863.00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814,131.0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Sefret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1662.80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726,643.6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15</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100/17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551.40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240,961.8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Isuf</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Sula</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40.04</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17,497.9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Nurije</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Hysi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1301.52</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568,764.9 </w:t>
            </w:r>
          </w:p>
        </w:tc>
        <w:tc>
          <w:tcPr>
            <w:tcW w:w="726" w:type="pct"/>
            <w:gridSpan w:val="2"/>
            <w:tcBorders>
              <w:top w:val="single" w:sz="4" w:space="0" w:color="auto"/>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Perparim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Hazis</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Hysi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1745.00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762,565.0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w:t>
            </w:r>
          </w:p>
        </w:tc>
        <w:tc>
          <w:tcPr>
            <w:tcW w:w="1364" w:type="pct"/>
            <w:gridSpan w:val="7"/>
            <w:tcBorders>
              <w:top w:val="single" w:sz="4" w:space="0" w:color="auto"/>
              <w:left w:val="nil"/>
              <w:bottom w:val="single" w:sz="4" w:space="0" w:color="auto"/>
              <w:right w:val="double" w:sz="6" w:space="0" w:color="000000"/>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Bashkepronar (Hurma Kalleshi)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121/33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1843.66</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805,678.6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Musa</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Xhemal</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Muho</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99/10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92.31</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40,338.9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Rexhep</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99/6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6983.30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3,051,702.1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Sabire </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Arif</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1078.40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471,260.8 </w:t>
            </w:r>
          </w:p>
        </w:tc>
        <w:tc>
          <w:tcPr>
            <w:tcW w:w="726" w:type="pct"/>
            <w:gridSpan w:val="2"/>
            <w:tcBorders>
              <w:top w:val="single" w:sz="4" w:space="0" w:color="auto"/>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Sabire </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Arif</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128/20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666.00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291,042.0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Gramoz</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Islam</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Laska  </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128/37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270.80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118,339.6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Xhevit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Islam</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Buzi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128/31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507.00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221,559.0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Talibe</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Xhamal</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128/25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931.80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407,196.6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Reshat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Musa </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757.90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331,202.3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Selim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Musa</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128/41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595.00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260,015.0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Fatmir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Xhavit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Veliu </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377.00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164,749.0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Viktor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Xhavit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245.80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107,414.6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w:t>
            </w:r>
          </w:p>
        </w:tc>
        <w:tc>
          <w:tcPr>
            <w:tcW w:w="435" w:type="pct"/>
            <w:gridSpan w:val="3"/>
            <w:tcBorders>
              <w:top w:val="nil"/>
              <w:left w:val="nil"/>
              <w:bottom w:val="double" w:sz="6" w:space="0" w:color="auto"/>
              <w:right w:val="double" w:sz="6"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Bardhyl</w:t>
            </w:r>
          </w:p>
        </w:tc>
        <w:tc>
          <w:tcPr>
            <w:tcW w:w="417" w:type="pct"/>
            <w:gridSpan w:val="2"/>
            <w:tcBorders>
              <w:top w:val="nil"/>
              <w:left w:val="nil"/>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128/9</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185.80</w:t>
            </w:r>
          </w:p>
        </w:tc>
        <w:tc>
          <w:tcPr>
            <w:tcW w:w="482" w:type="pct"/>
            <w:gridSpan w:val="2"/>
            <w:tcBorders>
              <w:top w:val="nil"/>
              <w:left w:val="nil"/>
              <w:bottom w:val="double" w:sz="6"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81,194.6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1724E2">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Mersin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single" w:sz="4"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122/10</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459.60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125,930.4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Faslli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Jashar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Rakipi </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122/11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2265.50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620,747.0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Faslli </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Jashar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122/18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1394.60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382,120.4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Taip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122/14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8391.20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2,299,188.8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Bajrush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Naim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122/45 (122/15)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1538.30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421,494.2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Xhemal </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Nurçe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Ismaili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122/16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224.50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61,513.0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Laze</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Gjergaj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131/1</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3074.00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842,276.0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Malaj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130/21</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1766.16</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483,929.0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40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Asqeri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Hysni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Kaja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130/6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973.86</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266,838.5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Ferit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Demaj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130/13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710.59</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194,701.6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Barjam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Kaso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Alikaj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130/14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694.53</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190,301.0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Xhemal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Nurce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Ismaili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130/37 (130/15)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40.03</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10,968.0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Viron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Serjani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129/23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26.10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7,151.3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Zenel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Yzeir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Sallaku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129/25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68.87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18,871.2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Jakup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Yzeir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Sallaku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129/58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233.19</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63,892.8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47</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Xhemal</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Nurçe</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Ismaili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129/26</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59.43</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16,283.7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48</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Sadik</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Jashar</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single" w:sz="4"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129/103 (129/27)</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134.39</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36,822.0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Safet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Jashar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153.03</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41,929.5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Jashar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129/29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523.08</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143,325.0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Mersin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129/30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249.18</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68,274.2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Shkelqim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129/84 (129/31)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307.96</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84,380.8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Petrit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Tafil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Senka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129/61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397.56</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108,930.5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Haxhi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Senka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588.38</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161,217.4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Xhafer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Senka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291.10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79,761.4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Mesin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129/88 (129/36)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537.19</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147,191.0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Brahim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Jashar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129/37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602.21</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165,006.3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Tafil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Buzi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129/39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768.03</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210,440.6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Kadri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Crraga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129/40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464.00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127,136.0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Sulo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Crraga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129/42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187,416.0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Refat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Crraga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256.80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70,363.9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Seit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Feim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Demaj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647.20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177,332.6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Nazmi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Mysel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129/45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726.68</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199,111.3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Musa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Hariz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129/82 (129/46)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824.47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225,903.9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65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Musa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129/75 (129/47)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121,656.0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Jonuz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Muçi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129/71 (129/48)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420.68</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115,265.2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Edmond</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Jonuz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129/90 (129/49)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487.67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133,621.6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Xhevdet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Hariz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129/65 (129/50)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481.52</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131,935.8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Petrit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129/69 (129/52)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1223.55</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335,254.0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Pellumb</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129/66 (129/53)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1112.19</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304,739.9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Xhevit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129/54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1112.74</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304,891.9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72</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Feti</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Sefer</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129/92 (129/55)</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1175.32</w:t>
            </w:r>
          </w:p>
        </w:tc>
        <w:tc>
          <w:tcPr>
            <w:tcW w:w="482" w:type="pct"/>
            <w:gridSpan w:val="2"/>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322,038.3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Feti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Bushaj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168/27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347.50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174,097.5 </w:t>
            </w:r>
          </w:p>
        </w:tc>
        <w:tc>
          <w:tcPr>
            <w:tcW w:w="726" w:type="pct"/>
            <w:gridSpan w:val="2"/>
            <w:tcBorders>
              <w:top w:val="double" w:sz="6" w:space="0" w:color="auto"/>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Jaup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168/22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1136.50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569,386.5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Feti</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Bushaj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167/51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14,529.0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Jaup</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167/52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2372.30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1,188,522.3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Nexhip</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Haxhi</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167/53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1337.34</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670,009.2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Hajdar</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Ramadan</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166/56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2954.17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1,480,040.1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Meçan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Rexhep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166/57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925.27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463,560.0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Besnik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Jonuz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166/58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876.70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439,226.7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Adem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Jonuz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166/59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792.30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396,942.3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Jonuz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166/60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1607.20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805,207.2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Mynyr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166/88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1584.00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793,584.0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166/82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1207.20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604,807.2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Elmaz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166/84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1609.32</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806,269.5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Samedin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Elmaz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166/64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703.50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352,455.5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Fatmir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Elmaz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166/94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218.77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109,603.5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173/48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255.00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127,755.0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Piro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1984.00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993,984.0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90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Dervish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1492.00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747,492.0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Artur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Dervish</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173/62 (173/45)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932.00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466,932.0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173/58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549.00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275,049.0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Petraq</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486.00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243,486.0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Leksi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173/42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283.00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141,783.0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173/41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215.00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107,715.0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Sokrat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173/40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140.00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70,140.0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Jetnor </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Asqeri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Kuka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174/29 (173/29)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73,647.0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Leksi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174/28 (173/28)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385.00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192,885.0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174/27 (173/27)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397.00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198,897.0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Pandeli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Sukulli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173/24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491.00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245,991.0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Trifon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Kozma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Sukulli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173/23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89.00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44,589.0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1244.20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623,344.2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103</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Hekuran</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Zini</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7316.00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3,665,316.0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104</w:t>
            </w:r>
          </w:p>
        </w:tc>
        <w:tc>
          <w:tcPr>
            <w:tcW w:w="435" w:type="pct"/>
            <w:gridSpan w:val="3"/>
            <w:tcBorders>
              <w:top w:val="single" w:sz="4" w:space="0" w:color="auto"/>
              <w:left w:val="nil"/>
              <w:bottom w:val="double" w:sz="6"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Feti</w:t>
            </w:r>
          </w:p>
        </w:tc>
        <w:tc>
          <w:tcPr>
            <w:tcW w:w="417" w:type="pct"/>
            <w:gridSpan w:val="2"/>
            <w:tcBorders>
              <w:top w:val="single" w:sz="4" w:space="0" w:color="auto"/>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single" w:sz="4" w:space="0" w:color="auto"/>
              <w:left w:val="nil"/>
              <w:bottom w:val="double" w:sz="6"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21/5</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5903.50</w:t>
            </w:r>
          </w:p>
        </w:tc>
        <w:tc>
          <w:tcPr>
            <w:tcW w:w="482" w:type="pct"/>
            <w:gridSpan w:val="2"/>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2,957,653.5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Dile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Agur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939.50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642,618.0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Namik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Nexhip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Sula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1488.40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1,018,065.6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107</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Zybe</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Ali </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Kodhelaj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73</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339.10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231,944.4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108</w:t>
            </w:r>
          </w:p>
        </w:tc>
        <w:tc>
          <w:tcPr>
            <w:tcW w:w="435" w:type="pct"/>
            <w:gridSpan w:val="3"/>
            <w:tcBorders>
              <w:top w:val="single" w:sz="4" w:space="0" w:color="auto"/>
              <w:left w:val="nil"/>
              <w:bottom w:val="double" w:sz="6"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Fetah </w:t>
            </w:r>
          </w:p>
        </w:tc>
        <w:tc>
          <w:tcPr>
            <w:tcW w:w="417" w:type="pct"/>
            <w:gridSpan w:val="2"/>
            <w:tcBorders>
              <w:top w:val="single" w:sz="4" w:space="0" w:color="auto"/>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double" w:sz="6"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3984</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w:t>
            </w:r>
          </w:p>
        </w:tc>
        <w:tc>
          <w:tcPr>
            <w:tcW w:w="549" w:type="pct"/>
            <w:gridSpan w:val="2"/>
            <w:tcBorders>
              <w:top w:val="single" w:sz="4" w:space="0" w:color="auto"/>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4173.80</w:t>
            </w:r>
          </w:p>
        </w:tc>
        <w:tc>
          <w:tcPr>
            <w:tcW w:w="482" w:type="pct"/>
            <w:gridSpan w:val="2"/>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2,854,879.2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Muqerem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6030.00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4,124,520.0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Armando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Margaritari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2000.00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1,368,000.0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Sadik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5600.00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3,830,400.0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Bujar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Grembi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19/57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3040.00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2,079,360.0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Asllan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Grembi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19/58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1520.00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1,039,680.0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Asllan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Grembi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19/59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1520.00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1,039,680.0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115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Asllan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Grembi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19/60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1520.00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1,039,680.0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Skender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7397.39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5,059,815.2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Martin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Peço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Vasiu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599.80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410,263.2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Bledar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Peço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Vasiu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16/23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592.60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405,338.4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Peço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Lluk</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Vasiu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16/24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778.00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532,152.0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Arqile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2348.60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1,606,442.4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Marie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Ristani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607.00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415,188.0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Drita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Ristani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1680.80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1,149,667.2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Xoxi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Kostandin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1421.13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972,052.2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Kostandin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2119.70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1,449,874.8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Riza </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721.00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493,164.0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Leksi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Kostandin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16/20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805.00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550,620.0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Arben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Xhoxha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1589.80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1,087,423.2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Izet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Xhoxha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517.70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354,106.8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Xhoxha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1065.00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728,460.0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Tajar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Abaz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505.33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345,644.4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Petref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Abaz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1896.40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1,297,135.2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Qerime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Mustafa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236.27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161,608.7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Idriz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Abaz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874.90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598,431.6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Kujtim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Sadush</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3169.20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2,167,732.8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Paskal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Kozma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2568.03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1,756,530.7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Harilla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Kozma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711.30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486,529.2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Mikel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Kozma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1510.10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1,032,908.4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Kozma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Tasi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1206.20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825,040.8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Entela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Mina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681.80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466,351.2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140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Ndoni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Andoni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662.62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453,234.2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Llambi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Ndoni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710.73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486,142.3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Sena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1038.84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710,563.8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Llambo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475.42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325,189.9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Nasi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Leko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Tasi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695.19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475,510.9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Leko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584.06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399,494.7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Llaqi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Petro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2498.86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1,709,218.5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Petro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Petro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1894.51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1,295,846.0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Lule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Zogu</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818.78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560,045.0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Aristir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Petro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674.71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461,503.6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Ndreka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Lili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584.03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399,474.7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Sotir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Lili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445.50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304,723.3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227.38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155,529.8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Llambi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Lili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Bitri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5/29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1393.57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953,204.8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Dhimiter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Llambi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Bitri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920.90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629,895.6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Vilson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Lako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Kostandini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5/58 (5/27)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1557.40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1,065,261.6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Marie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Kostandini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5/26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1779.40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1,217,109.6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Moza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Bullgari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5/25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1353.00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925,452.0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Vida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Kostandini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5/24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1841.30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1,259,449.2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Leksi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Prendi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5/81 (5/3)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2614.02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1,787,990.7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Nexhmedin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Myrto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6183.01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4,229,178.7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Kristaq</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Nasi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Zhezha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1476.03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1,009,601.4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Maksim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Byzyka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2376.50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1,625,526.0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Viktor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Byzyka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5400.00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3,693,600.0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Myqerem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3044.82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2,082,659.8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165</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Nazmi</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Myqerem</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Merko</w:t>
            </w:r>
          </w:p>
        </w:tc>
        <w:tc>
          <w:tcPr>
            <w:tcW w:w="487"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78.29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53,551.1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166</w:t>
            </w:r>
          </w:p>
        </w:tc>
        <w:tc>
          <w:tcPr>
            <w:tcW w:w="435" w:type="pct"/>
            <w:gridSpan w:val="3"/>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Sefedin</w:t>
            </w:r>
          </w:p>
        </w:tc>
        <w:tc>
          <w:tcPr>
            <w:tcW w:w="417" w:type="pct"/>
            <w:gridSpan w:val="2"/>
            <w:tcBorders>
              <w:top w:val="double" w:sz="6"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Spahi</w:t>
            </w:r>
          </w:p>
        </w:tc>
        <w:tc>
          <w:tcPr>
            <w:tcW w:w="512" w:type="pct"/>
            <w:gridSpan w:val="2"/>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Reshlani</w:t>
            </w:r>
          </w:p>
        </w:tc>
        <w:tc>
          <w:tcPr>
            <w:tcW w:w="487"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112/3</w:t>
            </w:r>
          </w:p>
        </w:tc>
        <w:tc>
          <w:tcPr>
            <w:tcW w:w="549"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1425.76</w:t>
            </w:r>
          </w:p>
        </w:tc>
        <w:tc>
          <w:tcPr>
            <w:tcW w:w="48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double" w:sz="6" w:space="0" w:color="auto"/>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1,057,916.5 </w:t>
            </w:r>
          </w:p>
        </w:tc>
        <w:tc>
          <w:tcPr>
            <w:tcW w:w="726" w:type="pct"/>
            <w:gridSpan w:val="2"/>
            <w:tcBorders>
              <w:top w:val="double" w:sz="6" w:space="0" w:color="auto"/>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Nexhip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Barjam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Sacma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112/4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905.96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672,225.6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Azbi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Veiz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Veizi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518.90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385,021.2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Azbi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Veiz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Veizi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110/1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589.51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437,413.3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Pelivan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Hazis</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405.43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300,830.3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Nexhip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Qamil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Sacma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2405.86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1,785,144.8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Besnik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Hajro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Rashlani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2545.49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1,888,750.9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Zenel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Hajdin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Reshlani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4120.50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3,057,411.0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174</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Ilmi</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Hajdin</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Reshlani</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111/2</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8735.50</w:t>
            </w:r>
          </w:p>
        </w:tc>
        <w:tc>
          <w:tcPr>
            <w:tcW w:w="48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6,481,741.0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Sadik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Hajdar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Breshnica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264/23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1404.00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442,260.0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Feriz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Hajdar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Breshnica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264/28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6853.00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2,158,695.0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Hasan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Stojku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264/26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3676.00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1,157,940.0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264/10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1405.00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442,575.0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264/9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1410.00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444,150.0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264/8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812.00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255,780.0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Hasan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730.52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230,113.7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1646.70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518,710.5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Hasan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2944.96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927,661.5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Fatmir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Puka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267/12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616.00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194,040.0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185</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267/10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2140.50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674,256.3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186</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Rustem</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267/1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3125.44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984,514.0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
                <w:iCs/>
                <w:sz w:val="12"/>
                <w:szCs w:val="12"/>
                <w:lang w:val="sq-AL" w:eastAsia="sq-AL"/>
              </w:rPr>
            </w:pPr>
            <w:r w:rsidRPr="007C0B1D">
              <w:rPr>
                <w:rFonts w:ascii="Garamond" w:hAnsi="Garamond" w:cs="Arial"/>
                <w:i/>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Adili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266/8 (266/2)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5613.55</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1,768,269.1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
                <w:iCs/>
                <w:sz w:val="12"/>
                <w:szCs w:val="12"/>
                <w:lang w:val="sq-AL" w:eastAsia="sq-AL"/>
              </w:rPr>
            </w:pPr>
            <w:r w:rsidRPr="007C0B1D">
              <w:rPr>
                <w:rFonts w:ascii="Garamond" w:hAnsi="Garamond" w:cs="Arial"/>
                <w:i/>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Idriz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Adili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266/10 (266/5)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2956.00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931,140.0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
                <w:iCs/>
                <w:sz w:val="12"/>
                <w:szCs w:val="12"/>
                <w:lang w:val="sq-AL" w:eastAsia="sq-AL"/>
              </w:rPr>
            </w:pPr>
            <w:r w:rsidRPr="007C0B1D">
              <w:rPr>
                <w:rFonts w:ascii="Garamond" w:hAnsi="Garamond" w:cs="Arial"/>
                <w:i/>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189</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Hasan</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265/1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3503.00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1,103,445.0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190</w:t>
            </w:r>
          </w:p>
        </w:tc>
        <w:tc>
          <w:tcPr>
            <w:tcW w:w="435" w:type="pct"/>
            <w:gridSpan w:val="3"/>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Vladimir</w:t>
            </w:r>
          </w:p>
        </w:tc>
        <w:tc>
          <w:tcPr>
            <w:tcW w:w="417" w:type="pct"/>
            <w:gridSpan w:val="2"/>
            <w:tcBorders>
              <w:top w:val="double" w:sz="6"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Rushit</w:t>
            </w:r>
          </w:p>
        </w:tc>
        <w:tc>
          <w:tcPr>
            <w:tcW w:w="512" w:type="pct"/>
            <w:gridSpan w:val="2"/>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Mahmuti</w:t>
            </w:r>
          </w:p>
        </w:tc>
        <w:tc>
          <w:tcPr>
            <w:tcW w:w="487"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1/49</w:t>
            </w:r>
          </w:p>
        </w:tc>
        <w:tc>
          <w:tcPr>
            <w:tcW w:w="549"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1207.90</w:t>
            </w:r>
          </w:p>
        </w:tc>
        <w:tc>
          <w:tcPr>
            <w:tcW w:w="48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double" w:sz="6" w:space="0" w:color="auto"/>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709,037.3 </w:t>
            </w:r>
          </w:p>
        </w:tc>
        <w:tc>
          <w:tcPr>
            <w:tcW w:w="726" w:type="pct"/>
            <w:gridSpan w:val="2"/>
            <w:tcBorders>
              <w:top w:val="double" w:sz="6" w:space="0" w:color="auto"/>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Shaqir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Islam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Muho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1206.10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707,980.7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Myshyr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Sabri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Buzi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838.80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492,375.6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Remzi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Duro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1713.20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1,005,648.4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Baftjar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Fejzo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Alushaj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882.20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517,851.4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195</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Ylmi</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Maliq</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Mecaj</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1/42</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90.00</w:t>
            </w:r>
          </w:p>
        </w:tc>
        <w:tc>
          <w:tcPr>
            <w:tcW w:w="48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52,830.0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Osman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305.74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213,712.4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307.28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214,789.6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Kasem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4005.59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2,799,908.7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Namik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2268.24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1,585,501.3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Kimete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580,170.0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580,170.0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1640.00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1,146,360.0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Namik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1553.44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1,085,855.5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Kasem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2820.00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1,971,180.0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Rrapo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Kasem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3497.50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2,444,752.5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206</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Agron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Shefqet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617.10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431,352.9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207</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Feti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679.50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474,970.5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208</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Izet</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Halit</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Baxhinozi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Haxhi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Baxhinozi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15/14</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Ahmet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Baxhinozi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15/13</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Dhurata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Rustemi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Gezim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Baxhinozi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Kujtim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Morina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1082.00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756,318.0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Kujtim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Mehmet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Maqedonasi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1995.00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1,394,505.0 </w:t>
            </w:r>
          </w:p>
        </w:tc>
        <w:tc>
          <w:tcPr>
            <w:tcW w:w="726" w:type="pct"/>
            <w:gridSpan w:val="2"/>
            <w:tcBorders>
              <w:top w:val="nil"/>
              <w:left w:val="double" w:sz="6" w:space="0" w:color="auto"/>
              <w:bottom w:val="single" w:sz="4" w:space="0" w:color="auto"/>
              <w:right w:val="single" w:sz="8" w:space="0" w:color="auto"/>
            </w:tcBorders>
            <w:shd w:val="clear" w:color="000000" w:fill="FFFFFF"/>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215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Arben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4478.22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3,130,279.0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Zeqir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1054.59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737,155.6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Fetih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1364.12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953,517.9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Nazmi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Izet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Baxhinozi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2950.78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2,062,594.7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219</w:t>
            </w:r>
          </w:p>
        </w:tc>
        <w:tc>
          <w:tcPr>
            <w:tcW w:w="435" w:type="pct"/>
            <w:gridSpan w:val="3"/>
            <w:tcBorders>
              <w:top w:val="nil"/>
              <w:left w:val="nil"/>
              <w:bottom w:val="single" w:sz="4" w:space="0" w:color="auto"/>
              <w:right w:val="nil"/>
            </w:tcBorders>
            <w:shd w:val="clear" w:color="000000" w:fill="FFFFFF"/>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   Kujtim </w:t>
            </w:r>
          </w:p>
        </w:tc>
        <w:tc>
          <w:tcPr>
            <w:tcW w:w="417" w:type="pct"/>
            <w:gridSpan w:val="2"/>
            <w:tcBorders>
              <w:top w:val="nil"/>
              <w:left w:val="double" w:sz="6" w:space="0" w:color="auto"/>
              <w:bottom w:val="single" w:sz="4" w:space="0" w:color="auto"/>
              <w:right w:val="double" w:sz="6" w:space="0" w:color="auto"/>
            </w:tcBorders>
            <w:shd w:val="clear" w:color="000000" w:fill="FFFFFF"/>
            <w:noWrap/>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Morina  </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40/6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553.04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386,575.7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Vllaznim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Maqedonasi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40/16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2315.61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1,618,611.0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40/9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4186.47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2,926,344.4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Hetem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40/10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3991.80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2,790,268.2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Bajram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41/39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688.36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481,163.2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864.80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604,495.2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Idriz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Muharem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1318.46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921,605.6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Idriz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4670.00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3,264,330.0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Bajram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989.58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691,719.2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Pellumb</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Perenika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48/116 (48/38)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1790.40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1,251,492.6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Lavdosh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Resul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48/35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1558.40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1,089,321.6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Sinan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Prenika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1705.09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1,191,859.2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Rexhep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Sinan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Prenika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1537.32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1,074,589.6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Sami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Tafil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Hatia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1271.30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888,636.5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Gezim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Rexh</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Berisha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3167.38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2,213,999.2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Harshi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Hysni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1419.90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992,510.1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Asllan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Sinan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Prenika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1528.00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1,068,072.0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Pajtim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Rexhep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Berisha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43/39 (43/10)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975.40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681,804.6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Shefit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Hysni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834.90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583,595.1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Neim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Rexhep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Berisha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578,073.0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Isa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1465.47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1,024,362.7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240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Shefit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Hysni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392.64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274,454.4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Mynyr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Bano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293.40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205,089.6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Dano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288.22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201,467.6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Xhevair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Zaim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Cela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716.70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500,973.3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Barjam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Mavrici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573,739.2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Karaman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2034.30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1,421,975.7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Ceno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Dano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1200.40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839,079.6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Dano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637,767.6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Besnik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Dano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1723.16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1,204,488.9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Mynyr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Dano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333.67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233,236.6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Hajdin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Reshit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Celiku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691.25</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483,183.8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Sulejman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Haxhi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Gashi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718.26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502,060.8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Mavrici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800.21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559,343.3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Ismet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2237.09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1,563,724.4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930.48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650,407.2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Halit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Jak</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992.60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693,824.4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Ramiz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823.54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575,652.4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Isa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45/35 (45/19)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819.00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572,481.0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Hekuran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45/34 (45/20)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2906.40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2,031,573.6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Faik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Kamber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919.61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642,807.0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Ismet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102.20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71,437.8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Ahmet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821.24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574,049.2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92/14 (92/10)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6815.83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4,764,266.6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263</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Ahmet</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Lushka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92/9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1300.00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908,700.0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264</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Celiku</w:t>
            </w:r>
          </w:p>
        </w:tc>
        <w:tc>
          <w:tcPr>
            <w:tcW w:w="487"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83/24</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265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Avdi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Rashit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Celiku</w:t>
            </w:r>
          </w:p>
        </w:tc>
        <w:tc>
          <w:tcPr>
            <w:tcW w:w="487"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single" w:sz="4"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83/7</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2,097.0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Pilo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Gjeci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17,475.0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Mysteh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Tahir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Arapi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4261.70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2,978,928.3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268</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Tahir</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Arapi</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83/21</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276.00</w:t>
            </w:r>
          </w:p>
        </w:tc>
        <w:tc>
          <w:tcPr>
            <w:tcW w:w="48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192,924.0 </w:t>
            </w:r>
          </w:p>
        </w:tc>
        <w:tc>
          <w:tcPr>
            <w:tcW w:w="726" w:type="pct"/>
            <w:gridSpan w:val="2"/>
            <w:tcBorders>
              <w:top w:val="single" w:sz="4" w:space="0" w:color="auto"/>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Kosta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Gjeci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89/2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2055.00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877,485.0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Ilmi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Ismail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Godina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89/10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2873.80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1,227,112.6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Muharem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Ismail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Godina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88/10 (88/4) </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2234.30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954,046.4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Agron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Sula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88/3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407.57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174,033.4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Xhevat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Bajram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Kavaja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88/2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1801.20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769,112.1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Tushe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88/1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93.50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39,923.7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Gjyle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Backa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87/12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201.36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85,978.8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Beke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Rustem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87/11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241.60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103,163.2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Frederik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Kostandin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Gjeci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87/7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1935.98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826,664.5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Sulejman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Abdul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Lasku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87/6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2037.43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869,981.6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Pilo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Gjeci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87/5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7934.94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3,388,218.3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Vllasi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Kosta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Tushe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84/40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7631.50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3,258,650.5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Zylyf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Sherif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10258.70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4,380,464.9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Karaman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Neim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Sehitaj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1772.58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756,893.4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Sabah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Tajar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83/21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644.31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275,120.6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Fadil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Sherif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2140.68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914,070.2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Sherif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4781.00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2,041,487.0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Kareman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Neim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Seitaj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1742.97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744,249.3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Jakup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Tajar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82/41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1511.00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645,197.0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Sabah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Tajar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82/39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179,681.6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Tajar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127,246.0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290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Zylyftar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Sherif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82/22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43.42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18,541.1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Rrapi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81/14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369,782.0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Haki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Ramadan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81/18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4767.30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2,035,637.1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Nuredin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81/22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2968.00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1,267,336.0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Skender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8116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1385.00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591,395.0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Asqeri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3369.00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1,438,563.0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296</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Faik</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81/20</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1437.00</w:t>
            </w:r>
          </w:p>
        </w:tc>
        <w:tc>
          <w:tcPr>
            <w:tcW w:w="48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613,599.0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297</w:t>
            </w:r>
          </w:p>
        </w:tc>
        <w:tc>
          <w:tcPr>
            <w:tcW w:w="1364" w:type="pct"/>
            <w:gridSpan w:val="7"/>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Xhevit Hazir Trokalaci</w:t>
            </w:r>
          </w:p>
        </w:tc>
        <w:tc>
          <w:tcPr>
            <w:tcW w:w="487"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nil"/>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5186.20</w:t>
            </w:r>
          </w:p>
        </w:tc>
        <w:tc>
          <w:tcPr>
            <w:tcW w:w="482" w:type="pct"/>
            <w:gridSpan w:val="2"/>
            <w:tcBorders>
              <w:top w:val="nil"/>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4,506,807.8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298</w:t>
            </w:r>
          </w:p>
        </w:tc>
        <w:tc>
          <w:tcPr>
            <w:tcW w:w="435" w:type="pct"/>
            <w:gridSpan w:val="3"/>
            <w:tcBorders>
              <w:top w:val="nil"/>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Bexhet</w:t>
            </w:r>
          </w:p>
        </w:tc>
        <w:tc>
          <w:tcPr>
            <w:tcW w:w="417" w:type="pct"/>
            <w:gridSpan w:val="2"/>
            <w:tcBorders>
              <w:top w:val="nil"/>
              <w:left w:val="nil"/>
              <w:bottom w:val="single" w:sz="4" w:space="0" w:color="auto"/>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Trakalaci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357.00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310,233.0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299</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Qemal</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Zair</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Trokalaci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4157.30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3,612,693.7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300</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Zahir</w:t>
            </w:r>
          </w:p>
        </w:tc>
        <w:tc>
          <w:tcPr>
            <w:tcW w:w="417" w:type="pct"/>
            <w:gridSpan w:val="2"/>
            <w:tcBorders>
              <w:top w:val="single" w:sz="4" w:space="0" w:color="auto"/>
              <w:left w:val="nil"/>
              <w:bottom w:val="single" w:sz="4" w:space="0" w:color="auto"/>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Nuri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Trokalaci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597.00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518,793.0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301</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Osman</w:t>
            </w:r>
          </w:p>
        </w:tc>
        <w:tc>
          <w:tcPr>
            <w:tcW w:w="417" w:type="pct"/>
            <w:gridSpan w:val="2"/>
            <w:tcBorders>
              <w:top w:val="nil"/>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Hamdi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Binjaku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1274.20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1,107,279.8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302</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Raqi</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Dimo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4747.10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4,125,229.9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303</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Aristir </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Rako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Naci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2869.00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2,493,161.0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304</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Trushi</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Zog</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Silo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622.90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541,300.1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305</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Arqile</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Rrapi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Vidhi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56/1</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4414.90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3,836,548.1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306</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Nasi</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Rrapi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Vidhi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56/2</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2920.90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2,538,262.1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307</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Pandeli</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56/37 (56/28)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3185.32</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2,768,046.6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308</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Ongari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56/4</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2117.90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1,840,455.1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309</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Sotiraq </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Ongari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56/26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1871.30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1,626,159.7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310</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Sotiraq </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Ongari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56/27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551.00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478,819.0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311</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Palush</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Petraq</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Peto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56/33 (56/6)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1124.10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976,842.9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312</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Rrapi</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Palush</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Peto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928.60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806,953.4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313</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Sheqi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151.60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131,740.4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Arqile</w:t>
            </w:r>
          </w:p>
        </w:tc>
        <w:tc>
          <w:tcPr>
            <w:tcW w:w="417"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Zoi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Prevazi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26,070.0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315</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Tonci</w:t>
            </w:r>
          </w:p>
        </w:tc>
        <w:tc>
          <w:tcPr>
            <w:tcW w:w="417"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single" w:sz="4" w:space="0" w:color="auto"/>
              <w:left w:val="single" w:sz="4" w:space="0" w:color="auto"/>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Prevazi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680.80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591,615.2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316</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417"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single" w:sz="4" w:space="0" w:color="auto"/>
              <w:left w:val="single" w:sz="4" w:space="0" w:color="auto"/>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Prevazi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2473.20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2,149,210.8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317</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Pirro</w:t>
            </w:r>
          </w:p>
        </w:tc>
        <w:tc>
          <w:tcPr>
            <w:tcW w:w="417"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Hali</w:t>
            </w:r>
          </w:p>
        </w:tc>
        <w:tc>
          <w:tcPr>
            <w:tcW w:w="512" w:type="pct"/>
            <w:gridSpan w:val="2"/>
            <w:tcBorders>
              <w:top w:val="single" w:sz="4" w:space="0" w:color="auto"/>
              <w:left w:val="single" w:sz="4" w:space="0" w:color="auto"/>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Prevazi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3077.00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2,673,913.0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318</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Hali</w:t>
            </w:r>
          </w:p>
        </w:tc>
        <w:tc>
          <w:tcPr>
            <w:tcW w:w="417"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single" w:sz="4" w:space="0" w:color="auto"/>
              <w:left w:val="single" w:sz="4" w:space="0" w:color="auto"/>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Prevazi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1250.00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1,086,250.0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319</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Sotiraq </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Previzi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3526.70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3,064,702.3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320</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Harilla</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Naci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57/15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1047.30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910,103.7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321</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Luigj</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Kol</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Bardhi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57/17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2242.00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1,948,298.0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322</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Mark</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Ndue</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Bardhi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57/18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982.00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853,358.0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323</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Idajet</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Mersin</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Lalaj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57/19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6397.00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5,558,993.0 </w:t>
            </w:r>
          </w:p>
        </w:tc>
        <w:tc>
          <w:tcPr>
            <w:tcW w:w="726" w:type="pct"/>
            <w:gridSpan w:val="2"/>
            <w:tcBorders>
              <w:top w:val="single" w:sz="4" w:space="0" w:color="auto"/>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324</w:t>
            </w:r>
          </w:p>
        </w:tc>
        <w:tc>
          <w:tcPr>
            <w:tcW w:w="435" w:type="pct"/>
            <w:gridSpan w:val="3"/>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Adil</w:t>
            </w:r>
          </w:p>
        </w:tc>
        <w:tc>
          <w:tcPr>
            <w:tcW w:w="417" w:type="pct"/>
            <w:gridSpan w:val="2"/>
            <w:tcBorders>
              <w:top w:val="double" w:sz="6"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Pelo</w:t>
            </w:r>
          </w:p>
        </w:tc>
        <w:tc>
          <w:tcPr>
            <w:tcW w:w="487"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113/1</w:t>
            </w:r>
          </w:p>
        </w:tc>
        <w:tc>
          <w:tcPr>
            <w:tcW w:w="549"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7709.30</w:t>
            </w:r>
          </w:p>
        </w:tc>
        <w:tc>
          <w:tcPr>
            <w:tcW w:w="48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1,033,046.2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Llaqi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Ndini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Qendro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11246.00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1,506,964.0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Avdul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Xhelal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Kumaraku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112/4 (112/2)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19599.20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2,626,292.8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Iljaz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Xhelal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Kumaraku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7225.10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968,163.4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Qamil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Avdul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Avdurrama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6434.40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862,209.6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Aqif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Xhelal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Kumaraku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110/2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11471.10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1,537,127.4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330</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Flamur</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Isuf</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Mejdini</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110/3</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11922.80</w:t>
            </w:r>
          </w:p>
        </w:tc>
        <w:tc>
          <w:tcPr>
            <w:tcW w:w="48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1,597,655.2 </w:t>
            </w:r>
          </w:p>
        </w:tc>
        <w:tc>
          <w:tcPr>
            <w:tcW w:w="726" w:type="pct"/>
            <w:gridSpan w:val="2"/>
            <w:tcBorders>
              <w:top w:val="nil"/>
              <w:left w:val="nil"/>
              <w:bottom w:val="double" w:sz="6"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331</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Pjeter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Mark</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Bushgjata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30/2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4294.00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1,283,906.0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Zarif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Qazim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Korca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25/3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188.30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56,301.7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333</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Edmond</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Sinan</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Hajdari</w:t>
            </w:r>
          </w:p>
        </w:tc>
        <w:tc>
          <w:tcPr>
            <w:tcW w:w="487"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44,850.0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Faslli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Kola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1374.70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411,035.3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Nexhip</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Mesut</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Murataj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596.20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178,263.8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Fatmir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Sinan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Sinani </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815.30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243,774.7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Sotiraq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Pilo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Corape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677.20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202,482.8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Andrea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Pilo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Corape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373.00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111,527.0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Laver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Rrapo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Bregu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15/12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66,019.2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340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Bilal</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Driza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1011.63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302,478.4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341</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Pajtim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Driza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7933.40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2,372,086.6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342</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Ymer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Driza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791.40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236,628.6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343</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Xhevair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Qenam</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17/4</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1955.80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584,784.2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Thanas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Leonidha</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Shengjergji </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2196.00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656,604.0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Xhvetko</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Sander</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Mihali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18/13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3272.70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978,537.3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Sander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Spase</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Mihali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18/11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5572.20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1,666,087.8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Kristo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Ndreke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Nini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1614.00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482,586.0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Kico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Nini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1330.00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397,670.0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Agron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Pellumbi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250/7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2788.00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833,612.0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Gezim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Pellumbi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250/6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1551.50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463,898.5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351</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Agron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Mehmet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Pellumbi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57/35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352</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Ytbi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57/36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32,591.0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353</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Kimet</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57/37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718.00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214,682.0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Mustafa</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57/38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866.20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258,993.8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Ibraim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Kasem</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57/39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1800.70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538,409.3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Rami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Ibraim</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57/40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994.00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297,206.0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Hysen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Agim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57/41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1677.00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501,423.0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57/42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1677.00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501,423.0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57/43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1677.00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501,423.0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Artur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57/44</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662.00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197,938.0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361</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Sali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Bazelli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57/45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374.00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111,826.0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362</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Kristaq</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Petro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Sterjo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58/40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13,634.4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363</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Piro</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Profka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58/41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19,734.0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Sotir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Profka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58/42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117,806.0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365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Profka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58/43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883.30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264,106.7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Feti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Abaz</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Vernozi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58/48 (58/48)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168,636.0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Nuredin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Beqir</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Vernozi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58/49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498.10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148,931.9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Hekuran</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Bylushi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469/18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2291.10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685,038.9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Xhaferr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Hekuran</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Bylushi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469/19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4392.10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1,313,237.9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Sabedin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Besho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469/20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2115.50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632,534.5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371</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Avdo</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Xhaka+B</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469/22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429.50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128,420.5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372</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Petrit</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Zeqaj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470/3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332.60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99,447.4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373</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Elmi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Zeqaj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470/2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1317.30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393,872.7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Mehdi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Zeqaj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470/30 (470/1)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4746.00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1,419,054.0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Qani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Shahaj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56/11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243.00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72,657.0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Sotiraq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Andon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Bello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640.90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191,629.1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Dhimo</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Koco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Bello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1847.00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552,253.0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Pandeli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Koco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Bello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2291.20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685,068.8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Mihallaq</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Theodhor</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1193.50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356,856.5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Lefter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Theodhor</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441,623.0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381</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Koco</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Nikollaq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56/4</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1527.20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456,632.8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382</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Janaq</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Nikollaq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1491.80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446,048.2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383</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Vangjel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Nikollaq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1943.90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581,226.1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Nikollaq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1450.90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433,819.1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Qendro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85/68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518.10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154,911.9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Aleks</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Qendro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85/67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486.90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145,583.1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Llazar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Qendro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85/66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664.00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198,536.0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Llambi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Rezhda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85/65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524.90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156,945.1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 xml:space="preserve">Loni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Kolici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85/64</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418.30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125,071.7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390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Pano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Ciko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85/62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466.20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139,393.8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391</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Muke</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Selim</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Baruti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91/36</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177.50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53,072.5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Saliko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Hamza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Baruti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451.70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135,058.3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Hamza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Baruti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686.70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205,323.3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Perparim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Hamza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Baruti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952.40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284,767.6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Bujar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Hamza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Baruti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91/32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543.30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162,446.7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Sulka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91/31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544.80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162,895.2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Halil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Sulka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91/30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575.80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172,164.2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Myfit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Sulka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1127.80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337,212.2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Meleq</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Hasan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Demolli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706.40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211,213.6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Engjellush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Servet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Peshkopia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580.20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173,479.8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Astrit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Servet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Peshkopia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712.30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212,977.7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Gezim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Memet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Pellumbi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784.40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234,535.6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Agron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Memet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Pellumbi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793.50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237,256.5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Ibraim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Kasem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857.10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256,272.9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Hytbi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1273.10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380,656.9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Kimet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654.40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195,665.6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Mustafa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580.33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173,518.7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Rami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401.10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119,928.9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Hysen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Asim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851.60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254,628.4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Asim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899.60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268,980.4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897.20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268,262.8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Artur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434.80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130,005.2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Ilias</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Istref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886.60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265,093.4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Hamdi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91/42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476.60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142,503.4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415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Xhevair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414.10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123,815.9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Ylvi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Zini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642.40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192,077.6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Shkelqim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Zini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524.90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156,945.1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Defrim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Zini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556.50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166,393.5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Zini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Estref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551.10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164,778.9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Bazellari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460.80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137,779.2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Avni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Bazellari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131,799.2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Bazellari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167,679.2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Ruzhdi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Bazellari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562.30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168,127.7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Albert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Ruzhdi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Bazellari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1012.80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302,827.2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Laver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Zenelaku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571.50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170,878.5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Mergim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Laver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Zenelaku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890.90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266,379.1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Zenel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Merolli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86/32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1253.00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374,647.0 </w:t>
            </w:r>
          </w:p>
        </w:tc>
        <w:tc>
          <w:tcPr>
            <w:tcW w:w="726" w:type="pct"/>
            <w:gridSpan w:val="2"/>
            <w:tcBorders>
              <w:top w:val="single" w:sz="4" w:space="0" w:color="auto"/>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Ziqiri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Merolli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2496.60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746,483.4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Medi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Seit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Mucka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1745.70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521,964.3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Xhevdet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Bircaj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86/38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766.00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229,034.0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Ferit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Zef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Miraka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1550.00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463,450.0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Zef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Ferit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Miraka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2165.40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647,454.6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Gjin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Zef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Nimani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2063.80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617,076.2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Gasper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Gjin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Nimani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2352.10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703,277.9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Salvador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Gjin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Miraka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1893.30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566,096.7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Venetik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Metoxha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2176.60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650,803.4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Bujar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Metoxha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3206.10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958,623.9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Mineko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Metoxha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2119.80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633,820.2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Mino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Lamce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2702.50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808,047.5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440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Resmije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Memini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2397.60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716,882.4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Ajçe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Memini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1907.50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570,342.5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Zyber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Ajçe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Memini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2110.10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630,919.9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Faslli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Telo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Braka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1963.00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586,937.0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Mane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Telo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Braka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86/20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1327.30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396,862.7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Hasankolli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1123.10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335,806.9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rPr>
                <w:rFonts w:ascii="Garamond" w:hAnsi="Garamond" w:cs="Arial"/>
                <w:sz w:val="12"/>
                <w:szCs w:val="12"/>
                <w:lang w:val="sq-AL" w:eastAsia="sq-AL"/>
              </w:rPr>
            </w:pPr>
            <w:r w:rsidRPr="007C0B1D">
              <w:rPr>
                <w:rFonts w:ascii="Garamond" w:hAnsi="Garamond" w:cs="Arial"/>
                <w:sz w:val="12"/>
                <w:szCs w:val="12"/>
                <w:lang w:val="sq-AL" w:eastAsia="sq-AL"/>
              </w:rPr>
              <w:t>Sali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Ndreu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1203.40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359,816.6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Qazim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Ndreu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1220.00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364,780.0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448</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Halit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Bakollari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86/25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1282.70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383,527.3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449</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Bajram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Xhaferi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472.80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141,367.2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450</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Liço</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Xhaferi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86/28</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1171.00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350,129.0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451</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Myrdar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Koçiaj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86/29</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783.30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234,206.7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452</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Astrit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Myrdar</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Koçiaj</w:t>
            </w:r>
          </w:p>
        </w:tc>
        <w:tc>
          <w:tcPr>
            <w:tcW w:w="487" w:type="pct"/>
            <w:gridSpan w:val="2"/>
            <w:tcBorders>
              <w:top w:val="single" w:sz="4" w:space="0" w:color="auto"/>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86/30</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901.20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269,458.8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453</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Dallendyshe</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Hysni</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Mema</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86/31</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207,805.0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454</w:t>
            </w:r>
          </w:p>
        </w:tc>
        <w:tc>
          <w:tcPr>
            <w:tcW w:w="1364" w:type="pct"/>
            <w:gridSpan w:val="7"/>
            <w:tcBorders>
              <w:top w:val="single" w:sz="4" w:space="0" w:color="auto"/>
              <w:left w:val="nil"/>
              <w:bottom w:val="single" w:sz="4" w:space="0" w:color="auto"/>
              <w:right w:val="double" w:sz="6" w:space="0" w:color="000000"/>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Dashamir Jaup Dauti + 5 Bashkëpronarë</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19/77</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3104.00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2,123,136.0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455</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Ramiz</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Jaup</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Dauti</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19/78</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1503.00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1,028,052.0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456</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Resmi</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Jaup</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Dauti</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19/71</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1890.00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1,292,760.0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457</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Murat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Xhelat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Murati</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110/4</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1655.00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1,228,010.0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458</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Qazim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Zani</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Merko</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4/5</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5364.00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3,668,976.0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459</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Ahmet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Lushakaj</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92/16 </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132,810.0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460</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Tushe</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88/1</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4412.00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1,883,924.0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461</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Kismet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Bejdulla</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Morina</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84/55</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700.00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298,900.0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462</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Ylli</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Grembi</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19/1</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553.00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378,252.0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463</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Kismet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Bejdulla</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Morina</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84/54</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1728.00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737,856.0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464</w:t>
            </w:r>
          </w:p>
        </w:tc>
        <w:tc>
          <w:tcPr>
            <w:tcW w:w="435" w:type="pct"/>
            <w:gridSpan w:val="3"/>
            <w:tcBorders>
              <w:top w:val="nil"/>
              <w:left w:val="nil"/>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417" w:type="pct"/>
            <w:gridSpan w:val="2"/>
            <w:tcBorders>
              <w:top w:val="nil"/>
              <w:left w:val="nil"/>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Lushakaj</w:t>
            </w:r>
          </w:p>
        </w:tc>
        <w:tc>
          <w:tcPr>
            <w:tcW w:w="487" w:type="pct"/>
            <w:gridSpan w:val="2"/>
            <w:tcBorders>
              <w:top w:val="nil"/>
              <w:left w:val="nil"/>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91/1</w:t>
            </w:r>
          </w:p>
        </w:tc>
        <w:tc>
          <w:tcPr>
            <w:tcW w:w="549" w:type="pct"/>
            <w:gridSpan w:val="2"/>
            <w:tcBorders>
              <w:top w:val="nil"/>
              <w:left w:val="nil"/>
              <w:bottom w:val="nil"/>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3376.00</w:t>
            </w:r>
          </w:p>
        </w:tc>
        <w:tc>
          <w:tcPr>
            <w:tcW w:w="482" w:type="pct"/>
            <w:gridSpan w:val="2"/>
            <w:tcBorders>
              <w:top w:val="nil"/>
              <w:left w:val="nil"/>
              <w:bottom w:val="nil"/>
              <w:right w:val="nil"/>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2,359,824.0 </w:t>
            </w:r>
          </w:p>
        </w:tc>
        <w:tc>
          <w:tcPr>
            <w:tcW w:w="726" w:type="pct"/>
            <w:gridSpan w:val="2"/>
            <w:tcBorders>
              <w:top w:val="nil"/>
              <w:left w:val="nil"/>
              <w:bottom w:val="nil"/>
              <w:right w:val="single" w:sz="8" w:space="0" w:color="auto"/>
            </w:tcBorders>
            <w:shd w:val="clear" w:color="000000" w:fill="FFFFFF"/>
            <w:noWrap/>
            <w:vAlign w:val="bottom"/>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1724E2">
        <w:trPr>
          <w:trHeight w:val="139"/>
          <w:jc w:val="center"/>
        </w:trPr>
        <w:tc>
          <w:tcPr>
            <w:tcW w:w="2717" w:type="pct"/>
            <w:gridSpan w:val="13"/>
            <w:tcBorders>
              <w:top w:val="single" w:sz="4" w:space="0" w:color="auto"/>
              <w:left w:val="single" w:sz="8" w:space="0" w:color="auto"/>
              <w:bottom w:val="single" w:sz="4" w:space="0" w:color="auto"/>
              <w:right w:val="single" w:sz="4" w:space="0" w:color="000000"/>
            </w:tcBorders>
            <w:shd w:val="clear" w:color="000000" w:fill="FFFFFF"/>
            <w:noWrap/>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Shuma totale për pasurinë e llojit “arë” (lek)</w:t>
            </w:r>
          </w:p>
        </w:tc>
        <w:tc>
          <w:tcPr>
            <w:tcW w:w="549"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 xml:space="preserve"> 769,447.83 </w:t>
            </w:r>
          </w:p>
        </w:tc>
        <w:tc>
          <w:tcPr>
            <w:tcW w:w="482"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 </w:t>
            </w:r>
          </w:p>
        </w:tc>
        <w:tc>
          <w:tcPr>
            <w:tcW w:w="526"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373,890,193.69</w:t>
            </w:r>
          </w:p>
        </w:tc>
        <w:tc>
          <w:tcPr>
            <w:tcW w:w="726" w:type="pct"/>
            <w:gridSpan w:val="2"/>
            <w:tcBorders>
              <w:top w:val="single" w:sz="4" w:space="0" w:color="auto"/>
              <w:left w:val="nil"/>
              <w:bottom w:val="single" w:sz="4" w:space="0" w:color="auto"/>
              <w:right w:val="single" w:sz="8" w:space="0" w:color="auto"/>
            </w:tcBorders>
            <w:shd w:val="clear" w:color="000000" w:fill="FFFFFF"/>
            <w:noWrap/>
            <w:vAlign w:val="center"/>
            <w:hideMark/>
          </w:tcPr>
          <w:p w:rsidR="007C0B1D" w:rsidRPr="007C0B1D" w:rsidRDefault="007C0B1D" w:rsidP="001724E2">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r>
      <w:tr w:rsidR="007C0B1D" w:rsidRPr="007C0B1D" w:rsidTr="001724E2">
        <w:trPr>
          <w:gridBefore w:val="1"/>
          <w:gridAfter w:val="1"/>
          <w:wBefore w:w="45" w:type="pct"/>
          <w:wAfter w:w="4" w:type="pct"/>
          <w:trHeight w:val="139"/>
          <w:jc w:val="center"/>
        </w:trPr>
        <w:tc>
          <w:tcPr>
            <w:tcW w:w="306"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Nr.</w:t>
            </w:r>
          </w:p>
        </w:tc>
        <w:tc>
          <w:tcPr>
            <w:tcW w:w="1063" w:type="pct"/>
            <w:gridSpan w:val="5"/>
            <w:tcBorders>
              <w:top w:val="single" w:sz="4" w:space="0" w:color="auto"/>
              <w:left w:val="nil"/>
              <w:bottom w:val="single" w:sz="4" w:space="0" w:color="auto"/>
              <w:right w:val="single" w:sz="4" w:space="0" w:color="auto"/>
            </w:tcBorders>
            <w:shd w:val="clear" w:color="000000" w:fill="FFFFFF"/>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PRONAR</w:t>
            </w:r>
          </w:p>
        </w:tc>
        <w:tc>
          <w:tcPr>
            <w:tcW w:w="48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Zona kadast.</w:t>
            </w:r>
          </w:p>
        </w:tc>
        <w:tc>
          <w:tcPr>
            <w:tcW w:w="628"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Nr. i  pasurisë </w:t>
            </w:r>
          </w:p>
        </w:tc>
        <w:tc>
          <w:tcPr>
            <w:tcW w:w="1453" w:type="pct"/>
            <w:gridSpan w:val="6"/>
            <w:tcBorders>
              <w:top w:val="single" w:sz="4" w:space="0" w:color="auto"/>
              <w:left w:val="nil"/>
              <w:bottom w:val="single" w:sz="4" w:space="0" w:color="auto"/>
              <w:right w:val="single" w:sz="4" w:space="0" w:color="auto"/>
            </w:tcBorders>
            <w:shd w:val="clear" w:color="000000" w:fill="FFFFFF"/>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Truall</w:t>
            </w:r>
          </w:p>
        </w:tc>
        <w:tc>
          <w:tcPr>
            <w:tcW w:w="101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Shënime</w:t>
            </w:r>
          </w:p>
        </w:tc>
      </w:tr>
      <w:tr w:rsidR="007C0B1D" w:rsidRPr="007C0B1D" w:rsidTr="001724E2">
        <w:trPr>
          <w:gridBefore w:val="1"/>
          <w:gridAfter w:val="1"/>
          <w:wBefore w:w="45" w:type="pct"/>
          <w:wAfter w:w="4" w:type="pct"/>
          <w:trHeight w:val="139"/>
          <w:jc w:val="center"/>
        </w:trPr>
        <w:tc>
          <w:tcPr>
            <w:tcW w:w="306" w:type="pct"/>
            <w:gridSpan w:val="2"/>
            <w:vMerge/>
            <w:tcBorders>
              <w:top w:val="nil"/>
              <w:left w:val="single" w:sz="8" w:space="0" w:color="auto"/>
              <w:bottom w:val="single" w:sz="4" w:space="0" w:color="auto"/>
              <w:right w:val="single" w:sz="4" w:space="0" w:color="auto"/>
            </w:tcBorders>
            <w:vAlign w:val="center"/>
            <w:hideMark/>
          </w:tcPr>
          <w:p w:rsidR="007C0B1D" w:rsidRPr="007C0B1D" w:rsidRDefault="007C0B1D" w:rsidP="001724E2">
            <w:pPr>
              <w:rPr>
                <w:rFonts w:ascii="Garamond" w:hAnsi="Garamond" w:cs="Arial"/>
                <w:b/>
                <w:bCs/>
                <w:sz w:val="14"/>
                <w:szCs w:val="14"/>
                <w:lang w:val="sq-AL" w:eastAsia="sq-AL"/>
              </w:rPr>
            </w:pPr>
          </w:p>
        </w:tc>
        <w:tc>
          <w:tcPr>
            <w:tcW w:w="267" w:type="pct"/>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Emri </w:t>
            </w:r>
          </w:p>
        </w:tc>
        <w:tc>
          <w:tcPr>
            <w:tcW w:w="353"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Atësia</w:t>
            </w:r>
          </w:p>
        </w:tc>
        <w:tc>
          <w:tcPr>
            <w:tcW w:w="443"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Mbiemri</w:t>
            </w:r>
          </w:p>
        </w:tc>
        <w:tc>
          <w:tcPr>
            <w:tcW w:w="483" w:type="pct"/>
            <w:gridSpan w:val="2"/>
            <w:vMerge/>
            <w:tcBorders>
              <w:top w:val="nil"/>
              <w:left w:val="single" w:sz="4" w:space="0" w:color="auto"/>
              <w:bottom w:val="single" w:sz="4" w:space="0" w:color="auto"/>
              <w:right w:val="single" w:sz="4" w:space="0" w:color="auto"/>
            </w:tcBorders>
            <w:vAlign w:val="center"/>
            <w:hideMark/>
          </w:tcPr>
          <w:p w:rsidR="007C0B1D" w:rsidRPr="007C0B1D" w:rsidRDefault="007C0B1D" w:rsidP="001724E2">
            <w:pPr>
              <w:rPr>
                <w:rFonts w:ascii="Garamond" w:hAnsi="Garamond" w:cs="Arial"/>
                <w:b/>
                <w:bCs/>
                <w:sz w:val="14"/>
                <w:szCs w:val="14"/>
                <w:lang w:val="sq-AL" w:eastAsia="sq-AL"/>
              </w:rPr>
            </w:pPr>
          </w:p>
        </w:tc>
        <w:tc>
          <w:tcPr>
            <w:tcW w:w="628" w:type="pct"/>
            <w:gridSpan w:val="2"/>
            <w:vMerge/>
            <w:tcBorders>
              <w:top w:val="nil"/>
              <w:left w:val="single" w:sz="4" w:space="0" w:color="auto"/>
              <w:bottom w:val="single" w:sz="4" w:space="0" w:color="auto"/>
              <w:right w:val="single" w:sz="4" w:space="0" w:color="auto"/>
            </w:tcBorders>
            <w:vAlign w:val="center"/>
            <w:hideMark/>
          </w:tcPr>
          <w:p w:rsidR="007C0B1D" w:rsidRPr="007C0B1D" w:rsidRDefault="007C0B1D" w:rsidP="001724E2">
            <w:pPr>
              <w:rPr>
                <w:rFonts w:ascii="Garamond" w:hAnsi="Garamond" w:cs="Arial"/>
                <w:b/>
                <w:bCs/>
                <w:sz w:val="14"/>
                <w:szCs w:val="14"/>
                <w:lang w:val="sq-AL" w:eastAsia="sq-AL"/>
              </w:rPr>
            </w:pPr>
          </w:p>
        </w:tc>
        <w:tc>
          <w:tcPr>
            <w:tcW w:w="494"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Sip. m²</w:t>
            </w:r>
          </w:p>
        </w:tc>
        <w:tc>
          <w:tcPr>
            <w:tcW w:w="397"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Çmimi</w:t>
            </w:r>
          </w:p>
        </w:tc>
        <w:tc>
          <w:tcPr>
            <w:tcW w:w="561" w:type="pct"/>
            <w:gridSpan w:val="2"/>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 Vlera në lek </w:t>
            </w:r>
          </w:p>
        </w:tc>
        <w:tc>
          <w:tcPr>
            <w:tcW w:w="1017" w:type="pct"/>
            <w:gridSpan w:val="2"/>
            <w:vMerge/>
            <w:tcBorders>
              <w:top w:val="nil"/>
              <w:left w:val="single" w:sz="4" w:space="0" w:color="auto"/>
              <w:bottom w:val="single" w:sz="4" w:space="0" w:color="auto"/>
              <w:right w:val="single" w:sz="8" w:space="0" w:color="auto"/>
            </w:tcBorders>
            <w:vAlign w:val="center"/>
            <w:hideMark/>
          </w:tcPr>
          <w:p w:rsidR="007C0B1D" w:rsidRPr="007C0B1D" w:rsidRDefault="007C0B1D" w:rsidP="001724E2">
            <w:pPr>
              <w:rPr>
                <w:rFonts w:ascii="Garamond" w:hAnsi="Garamond" w:cs="Arial"/>
                <w:b/>
                <w:bCs/>
                <w:sz w:val="14"/>
                <w:szCs w:val="14"/>
                <w:lang w:val="sq-AL" w:eastAsia="sq-AL"/>
              </w:rPr>
            </w:pPr>
          </w:p>
        </w:tc>
      </w:tr>
      <w:tr w:rsidR="007C0B1D" w:rsidRPr="007C0B1D" w:rsidTr="001724E2">
        <w:trPr>
          <w:gridBefore w:val="1"/>
          <w:gridAfter w:val="1"/>
          <w:wBefore w:w="45" w:type="pct"/>
          <w:wAfter w:w="4" w:type="pct"/>
          <w:trHeight w:val="139"/>
          <w:jc w:val="center"/>
        </w:trPr>
        <w:tc>
          <w:tcPr>
            <w:tcW w:w="306" w:type="pct"/>
            <w:gridSpan w:val="2"/>
            <w:tcBorders>
              <w:top w:val="nil"/>
              <w:left w:val="single" w:sz="8" w:space="0" w:color="auto"/>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464</w:t>
            </w:r>
          </w:p>
        </w:tc>
        <w:tc>
          <w:tcPr>
            <w:tcW w:w="1063" w:type="pct"/>
            <w:gridSpan w:val="5"/>
            <w:tcBorders>
              <w:top w:val="single" w:sz="4" w:space="0" w:color="auto"/>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“Eno TD” me adm. Tonin Deda</w:t>
            </w:r>
          </w:p>
        </w:tc>
        <w:tc>
          <w:tcPr>
            <w:tcW w:w="483"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2636</w:t>
            </w:r>
          </w:p>
        </w:tc>
        <w:tc>
          <w:tcPr>
            <w:tcW w:w="628"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72/45</w:t>
            </w:r>
          </w:p>
        </w:tc>
        <w:tc>
          <w:tcPr>
            <w:tcW w:w="494"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170.00</w:t>
            </w:r>
          </w:p>
        </w:tc>
        <w:tc>
          <w:tcPr>
            <w:tcW w:w="397"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2390</w:t>
            </w:r>
          </w:p>
        </w:tc>
        <w:tc>
          <w:tcPr>
            <w:tcW w:w="561"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             406,300.0 </w:t>
            </w:r>
          </w:p>
        </w:tc>
        <w:tc>
          <w:tcPr>
            <w:tcW w:w="1017" w:type="pct"/>
            <w:gridSpan w:val="2"/>
            <w:tcBorders>
              <w:top w:val="nil"/>
              <w:left w:val="nil"/>
              <w:bottom w:val="single" w:sz="4" w:space="0" w:color="auto"/>
              <w:right w:val="single" w:sz="8" w:space="0" w:color="auto"/>
            </w:tcBorders>
            <w:shd w:val="clear" w:color="000000" w:fill="FFFFFF"/>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Konfirmuar ASHK</w:t>
            </w:r>
          </w:p>
        </w:tc>
      </w:tr>
      <w:tr w:rsidR="007C0B1D" w:rsidRPr="007C0B1D" w:rsidTr="001724E2">
        <w:trPr>
          <w:gridBefore w:val="1"/>
          <w:gridAfter w:val="1"/>
          <w:wBefore w:w="45" w:type="pct"/>
          <w:wAfter w:w="4" w:type="pct"/>
          <w:trHeight w:val="139"/>
          <w:jc w:val="center"/>
        </w:trPr>
        <w:tc>
          <w:tcPr>
            <w:tcW w:w="306" w:type="pct"/>
            <w:gridSpan w:val="2"/>
            <w:tcBorders>
              <w:top w:val="nil"/>
              <w:left w:val="single" w:sz="8" w:space="0" w:color="auto"/>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w:t>
            </w:r>
          </w:p>
        </w:tc>
        <w:tc>
          <w:tcPr>
            <w:tcW w:w="2175" w:type="pct"/>
            <w:gridSpan w:val="9"/>
            <w:tcBorders>
              <w:top w:val="single" w:sz="4" w:space="0" w:color="auto"/>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Shuma totale për pasurinë e llojit “truall” (lek)</w:t>
            </w:r>
          </w:p>
        </w:tc>
        <w:tc>
          <w:tcPr>
            <w:tcW w:w="494"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170.00 </w:t>
            </w:r>
          </w:p>
        </w:tc>
        <w:tc>
          <w:tcPr>
            <w:tcW w:w="397"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 2,390.00 </w:t>
            </w:r>
          </w:p>
        </w:tc>
        <w:tc>
          <w:tcPr>
            <w:tcW w:w="561"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   406,300.00 </w:t>
            </w:r>
          </w:p>
        </w:tc>
        <w:tc>
          <w:tcPr>
            <w:tcW w:w="1017" w:type="pct"/>
            <w:gridSpan w:val="2"/>
            <w:tcBorders>
              <w:top w:val="nil"/>
              <w:left w:val="nil"/>
              <w:bottom w:val="single" w:sz="4" w:space="0" w:color="auto"/>
              <w:right w:val="single" w:sz="8" w:space="0" w:color="auto"/>
            </w:tcBorders>
            <w:shd w:val="clear" w:color="000000" w:fill="FFFFFF"/>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r>
      <w:tr w:rsidR="007C0B1D" w:rsidRPr="007C0B1D" w:rsidTr="001724E2">
        <w:trPr>
          <w:gridBefore w:val="1"/>
          <w:gridAfter w:val="1"/>
          <w:wBefore w:w="45" w:type="pct"/>
          <w:wAfter w:w="4" w:type="pct"/>
          <w:trHeight w:val="139"/>
          <w:jc w:val="center"/>
        </w:trPr>
        <w:tc>
          <w:tcPr>
            <w:tcW w:w="2481" w:type="pct"/>
            <w:gridSpan w:val="11"/>
            <w:tcBorders>
              <w:top w:val="single" w:sz="4" w:space="0" w:color="auto"/>
              <w:left w:val="single" w:sz="8" w:space="0" w:color="auto"/>
              <w:bottom w:val="single" w:sz="8"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Shuma totale (lek)</w:t>
            </w:r>
          </w:p>
        </w:tc>
        <w:tc>
          <w:tcPr>
            <w:tcW w:w="494" w:type="pct"/>
            <w:gridSpan w:val="2"/>
            <w:tcBorders>
              <w:top w:val="nil"/>
              <w:left w:val="nil"/>
              <w:bottom w:val="single" w:sz="8"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  769,617.83 </w:t>
            </w:r>
          </w:p>
        </w:tc>
        <w:tc>
          <w:tcPr>
            <w:tcW w:w="397" w:type="pct"/>
            <w:gridSpan w:val="2"/>
            <w:tcBorders>
              <w:top w:val="nil"/>
              <w:left w:val="nil"/>
              <w:bottom w:val="single" w:sz="8"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c>
          <w:tcPr>
            <w:tcW w:w="561" w:type="pct"/>
            <w:gridSpan w:val="2"/>
            <w:tcBorders>
              <w:top w:val="nil"/>
              <w:left w:val="nil"/>
              <w:bottom w:val="single" w:sz="8" w:space="0" w:color="auto"/>
              <w:right w:val="single" w:sz="4"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374,296,493.7</w:t>
            </w:r>
          </w:p>
        </w:tc>
        <w:tc>
          <w:tcPr>
            <w:tcW w:w="1017" w:type="pct"/>
            <w:gridSpan w:val="2"/>
            <w:tcBorders>
              <w:top w:val="nil"/>
              <w:left w:val="nil"/>
              <w:bottom w:val="single" w:sz="8" w:space="0" w:color="auto"/>
              <w:right w:val="single" w:sz="8" w:space="0" w:color="auto"/>
            </w:tcBorders>
            <w:shd w:val="clear" w:color="000000" w:fill="FFFFFF"/>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r>
    </w:tbl>
    <w:p w:rsidR="007C0B1D" w:rsidRPr="007C0B1D" w:rsidRDefault="007C0B1D" w:rsidP="007C0B1D">
      <w:pPr>
        <w:tabs>
          <w:tab w:val="left" w:pos="2580"/>
        </w:tabs>
        <w:jc w:val="both"/>
        <w:rPr>
          <w:b/>
          <w:sz w:val="28"/>
          <w:szCs w:val="28"/>
          <w:lang w:val="sq-AL"/>
        </w:rPr>
      </w:pPr>
    </w:p>
    <w:p w:rsidR="007C0B1D" w:rsidRPr="007C0B1D" w:rsidRDefault="007C0B1D" w:rsidP="007C0B1D">
      <w:pPr>
        <w:tabs>
          <w:tab w:val="left" w:pos="2580"/>
        </w:tabs>
        <w:jc w:val="both"/>
        <w:rPr>
          <w:rFonts w:ascii="Garamond" w:hAnsi="Garamond" w:cs="Arial"/>
          <w:b/>
          <w:bCs/>
          <w:sz w:val="14"/>
          <w:szCs w:val="14"/>
          <w:lang w:val="sq-AL" w:eastAsia="sq-AL"/>
        </w:rPr>
      </w:pPr>
      <w:r w:rsidRPr="007C0B1D">
        <w:rPr>
          <w:rFonts w:ascii="Garamond" w:hAnsi="Garamond" w:cs="Arial"/>
          <w:b/>
          <w:bCs/>
          <w:sz w:val="14"/>
          <w:szCs w:val="14"/>
          <w:lang w:val="sq-AL" w:eastAsia="sq-AL"/>
        </w:rPr>
        <w:t>REPUBLIKA E SHQIPËRISË</w:t>
      </w:r>
    </w:p>
    <w:p w:rsidR="007C0B1D" w:rsidRPr="007C0B1D" w:rsidRDefault="007C0B1D" w:rsidP="007C0B1D">
      <w:pPr>
        <w:tabs>
          <w:tab w:val="left" w:pos="2580"/>
        </w:tabs>
        <w:jc w:val="both"/>
        <w:rPr>
          <w:rFonts w:ascii="Garamond" w:hAnsi="Garamond" w:cs="Arial"/>
          <w:b/>
          <w:bCs/>
          <w:sz w:val="14"/>
          <w:szCs w:val="14"/>
          <w:lang w:val="sq-AL" w:eastAsia="sq-AL"/>
        </w:rPr>
      </w:pPr>
      <w:r w:rsidRPr="007C0B1D">
        <w:rPr>
          <w:rFonts w:ascii="Garamond" w:hAnsi="Garamond" w:cs="Arial"/>
          <w:b/>
          <w:bCs/>
          <w:sz w:val="14"/>
          <w:szCs w:val="14"/>
          <w:lang w:val="sq-AL" w:eastAsia="sq-AL"/>
        </w:rPr>
        <w:t>MINISTRIA E TRANSPORTIT DHE INFRASTRUKTURËS</w:t>
      </w:r>
    </w:p>
    <w:p w:rsidR="007C0B1D" w:rsidRPr="007C0B1D" w:rsidRDefault="007C0B1D" w:rsidP="007C0B1D">
      <w:pPr>
        <w:tabs>
          <w:tab w:val="left" w:pos="2580"/>
        </w:tabs>
        <w:jc w:val="both"/>
        <w:rPr>
          <w:rFonts w:ascii="Garamond" w:hAnsi="Garamond"/>
          <w:b/>
          <w:sz w:val="28"/>
          <w:szCs w:val="28"/>
          <w:lang w:val="sq-AL"/>
        </w:rPr>
      </w:pPr>
      <w:r w:rsidRPr="007C0B1D">
        <w:rPr>
          <w:rFonts w:ascii="Garamond" w:hAnsi="Garamond" w:cs="Arial"/>
          <w:b/>
          <w:bCs/>
          <w:sz w:val="14"/>
          <w:szCs w:val="14"/>
          <w:lang w:val="sq-AL" w:eastAsia="sq-AL"/>
        </w:rPr>
        <w:t>AUTORITETI RRUGOR SHQIPTAR</w:t>
      </w:r>
    </w:p>
    <w:p w:rsidR="007C0B1D" w:rsidRPr="007C0B1D" w:rsidRDefault="007C0B1D" w:rsidP="007C0B1D">
      <w:pPr>
        <w:tabs>
          <w:tab w:val="left" w:pos="2580"/>
        </w:tabs>
        <w:jc w:val="center"/>
        <w:rPr>
          <w:rFonts w:ascii="Garamond" w:hAnsi="Garamond"/>
          <w:b/>
          <w:sz w:val="28"/>
          <w:szCs w:val="28"/>
          <w:lang w:val="sq-AL"/>
        </w:rPr>
      </w:pPr>
    </w:p>
    <w:p w:rsidR="007C0B1D" w:rsidRPr="007C0B1D" w:rsidRDefault="007C0B1D" w:rsidP="007C0B1D">
      <w:pPr>
        <w:tabs>
          <w:tab w:val="left" w:pos="2580"/>
        </w:tabs>
        <w:jc w:val="center"/>
        <w:rPr>
          <w:rFonts w:ascii="Garamond" w:hAnsi="Garamond"/>
          <w:sz w:val="28"/>
          <w:szCs w:val="28"/>
          <w:lang w:val="sq-AL"/>
        </w:rPr>
      </w:pPr>
      <w:r w:rsidRPr="007C0B1D">
        <w:rPr>
          <w:rFonts w:ascii="Garamond" w:hAnsi="Garamond" w:cs="Arial"/>
          <w:bCs/>
          <w:iCs/>
          <w:sz w:val="14"/>
          <w:szCs w:val="14"/>
          <w:lang w:val="sq-AL" w:eastAsia="sq-AL"/>
        </w:rPr>
        <w:t>LISTA E OBJEKTEVE QË PRISHEN PËR EFEKT TË NDËRTIMIT TË SEGMENTIT RRUGOR “BY-PASS FIER”</w:t>
      </w:r>
    </w:p>
    <w:tbl>
      <w:tblPr>
        <w:tblW w:w="5000" w:type="pct"/>
        <w:tblLook w:val="04A0" w:firstRow="1" w:lastRow="0" w:firstColumn="1" w:lastColumn="0" w:noHBand="0" w:noVBand="1"/>
      </w:tblPr>
      <w:tblGrid>
        <w:gridCol w:w="1304"/>
        <w:gridCol w:w="588"/>
        <w:gridCol w:w="2551"/>
        <w:gridCol w:w="1850"/>
        <w:gridCol w:w="1423"/>
        <w:gridCol w:w="2617"/>
        <w:gridCol w:w="2843"/>
      </w:tblGrid>
      <w:tr w:rsidR="007C0B1D" w:rsidRPr="007C0B1D" w:rsidTr="001724E2">
        <w:trPr>
          <w:trHeight w:val="139"/>
        </w:trPr>
        <w:tc>
          <w:tcPr>
            <w:tcW w:w="1686" w:type="pct"/>
            <w:gridSpan w:val="3"/>
            <w:tcBorders>
              <w:top w:val="nil"/>
              <w:left w:val="nil"/>
              <w:bottom w:val="nil"/>
              <w:right w:val="nil"/>
            </w:tcBorders>
            <w:shd w:val="clear" w:color="auto" w:fill="auto"/>
            <w:noWrap/>
            <w:vAlign w:val="center"/>
            <w:hideMark/>
          </w:tcPr>
          <w:p w:rsidR="007C0B1D" w:rsidRPr="007C0B1D" w:rsidRDefault="007C0B1D" w:rsidP="001724E2">
            <w:pPr>
              <w:rPr>
                <w:rFonts w:ascii="Garamond" w:hAnsi="Garamond" w:cs="Arial"/>
                <w:b/>
                <w:bCs/>
                <w:sz w:val="14"/>
                <w:szCs w:val="14"/>
                <w:lang w:val="sq-AL" w:eastAsia="sq-AL"/>
              </w:rPr>
            </w:pPr>
          </w:p>
        </w:tc>
        <w:tc>
          <w:tcPr>
            <w:tcW w:w="702" w:type="pct"/>
            <w:tcBorders>
              <w:top w:val="nil"/>
              <w:left w:val="nil"/>
              <w:bottom w:val="nil"/>
              <w:right w:val="nil"/>
            </w:tcBorders>
            <w:shd w:val="clear" w:color="auto" w:fill="auto"/>
            <w:noWrap/>
            <w:vAlign w:val="center"/>
            <w:hideMark/>
          </w:tcPr>
          <w:p w:rsidR="007C0B1D" w:rsidRPr="007C0B1D" w:rsidRDefault="007C0B1D" w:rsidP="001724E2">
            <w:pPr>
              <w:jc w:val="center"/>
              <w:rPr>
                <w:rFonts w:ascii="Garamond" w:hAnsi="Garamond" w:cs="Arial"/>
                <w:b/>
                <w:bCs/>
                <w:sz w:val="14"/>
                <w:szCs w:val="14"/>
                <w:lang w:val="sq-AL" w:eastAsia="sq-AL"/>
              </w:rPr>
            </w:pPr>
          </w:p>
        </w:tc>
        <w:tc>
          <w:tcPr>
            <w:tcW w:w="540" w:type="pct"/>
            <w:tcBorders>
              <w:top w:val="nil"/>
              <w:left w:val="nil"/>
              <w:bottom w:val="nil"/>
              <w:right w:val="nil"/>
            </w:tcBorders>
            <w:shd w:val="clear" w:color="auto" w:fill="auto"/>
            <w:noWrap/>
            <w:vAlign w:val="bottom"/>
            <w:hideMark/>
          </w:tcPr>
          <w:p w:rsidR="007C0B1D" w:rsidRPr="007C0B1D" w:rsidRDefault="007C0B1D" w:rsidP="001724E2">
            <w:pPr>
              <w:jc w:val="center"/>
              <w:rPr>
                <w:rFonts w:ascii="Garamond" w:hAnsi="Garamond" w:cs="Arial"/>
                <w:b/>
                <w:bCs/>
                <w:sz w:val="14"/>
                <w:szCs w:val="14"/>
                <w:lang w:val="sq-AL" w:eastAsia="sq-AL"/>
              </w:rPr>
            </w:pPr>
          </w:p>
        </w:tc>
        <w:tc>
          <w:tcPr>
            <w:tcW w:w="993" w:type="pct"/>
            <w:tcBorders>
              <w:top w:val="nil"/>
              <w:left w:val="nil"/>
              <w:bottom w:val="nil"/>
              <w:right w:val="nil"/>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p>
        </w:tc>
        <w:tc>
          <w:tcPr>
            <w:tcW w:w="1079" w:type="pct"/>
            <w:tcBorders>
              <w:top w:val="nil"/>
              <w:left w:val="nil"/>
              <w:bottom w:val="nil"/>
              <w:right w:val="nil"/>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p>
        </w:tc>
      </w:tr>
      <w:tr w:rsidR="007C0B1D" w:rsidRPr="007C0B1D" w:rsidTr="001724E2">
        <w:trPr>
          <w:trHeight w:val="139"/>
        </w:trPr>
        <w:tc>
          <w:tcPr>
            <w:tcW w:w="495"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FSHATI</w:t>
            </w:r>
          </w:p>
        </w:tc>
        <w:tc>
          <w:tcPr>
            <w:tcW w:w="223" w:type="pct"/>
            <w:tcBorders>
              <w:top w:val="double" w:sz="6" w:space="0" w:color="auto"/>
              <w:left w:val="nil"/>
              <w:bottom w:val="double" w:sz="6" w:space="0" w:color="auto"/>
              <w:right w:val="double" w:sz="6" w:space="0" w:color="auto"/>
            </w:tcBorders>
            <w:shd w:val="clear" w:color="auto" w:fill="auto"/>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1</w:t>
            </w:r>
          </w:p>
        </w:tc>
        <w:tc>
          <w:tcPr>
            <w:tcW w:w="968" w:type="pct"/>
            <w:tcBorders>
              <w:top w:val="double" w:sz="6" w:space="0" w:color="auto"/>
              <w:left w:val="nil"/>
              <w:bottom w:val="double" w:sz="6" w:space="0" w:color="auto"/>
              <w:right w:val="nil"/>
            </w:tcBorders>
            <w:shd w:val="clear" w:color="auto" w:fill="auto"/>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3</w:t>
            </w:r>
          </w:p>
        </w:tc>
        <w:tc>
          <w:tcPr>
            <w:tcW w:w="702"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4</w:t>
            </w:r>
          </w:p>
        </w:tc>
        <w:tc>
          <w:tcPr>
            <w:tcW w:w="540" w:type="pct"/>
            <w:tcBorders>
              <w:top w:val="double" w:sz="6" w:space="0" w:color="auto"/>
              <w:left w:val="nil"/>
              <w:bottom w:val="double" w:sz="6" w:space="0" w:color="auto"/>
              <w:right w:val="nil"/>
            </w:tcBorders>
            <w:shd w:val="clear" w:color="auto" w:fill="auto"/>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5</w:t>
            </w:r>
          </w:p>
        </w:tc>
        <w:tc>
          <w:tcPr>
            <w:tcW w:w="993"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6</w:t>
            </w:r>
          </w:p>
        </w:tc>
        <w:tc>
          <w:tcPr>
            <w:tcW w:w="1079" w:type="pct"/>
            <w:tcBorders>
              <w:top w:val="double" w:sz="6" w:space="0" w:color="auto"/>
              <w:left w:val="nil"/>
              <w:bottom w:val="nil"/>
              <w:right w:val="double" w:sz="6" w:space="0" w:color="auto"/>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w:t>
            </w:r>
          </w:p>
        </w:tc>
      </w:tr>
      <w:tr w:rsidR="007C0B1D" w:rsidRPr="007C0B1D" w:rsidTr="001724E2">
        <w:trPr>
          <w:trHeight w:val="139"/>
        </w:trPr>
        <w:tc>
          <w:tcPr>
            <w:tcW w:w="495" w:type="pct"/>
            <w:vMerge/>
            <w:tcBorders>
              <w:top w:val="double" w:sz="6" w:space="0" w:color="auto"/>
              <w:left w:val="double" w:sz="6" w:space="0" w:color="auto"/>
              <w:bottom w:val="double" w:sz="6" w:space="0" w:color="000000"/>
              <w:right w:val="double" w:sz="6" w:space="0" w:color="auto"/>
            </w:tcBorders>
            <w:vAlign w:val="center"/>
            <w:hideMark/>
          </w:tcPr>
          <w:p w:rsidR="007C0B1D" w:rsidRPr="007C0B1D" w:rsidRDefault="007C0B1D" w:rsidP="001724E2">
            <w:pPr>
              <w:rPr>
                <w:rFonts w:ascii="Garamond" w:hAnsi="Garamond" w:cs="Arial"/>
                <w:b/>
                <w:bCs/>
                <w:sz w:val="14"/>
                <w:szCs w:val="14"/>
                <w:lang w:val="sq-AL" w:eastAsia="sq-AL"/>
              </w:rPr>
            </w:pPr>
          </w:p>
        </w:tc>
        <w:tc>
          <w:tcPr>
            <w:tcW w:w="223" w:type="pct"/>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Nr. </w:t>
            </w:r>
          </w:p>
        </w:tc>
        <w:tc>
          <w:tcPr>
            <w:tcW w:w="968" w:type="pct"/>
            <w:tcBorders>
              <w:top w:val="nil"/>
              <w:left w:val="nil"/>
              <w:bottom w:val="double" w:sz="6" w:space="0" w:color="auto"/>
              <w:right w:val="nil"/>
            </w:tcBorders>
            <w:shd w:val="clear" w:color="000000" w:fill="FFFFFF"/>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Emri - Atësia - Mbiemri</w:t>
            </w:r>
          </w:p>
        </w:tc>
        <w:tc>
          <w:tcPr>
            <w:tcW w:w="702" w:type="pct"/>
            <w:tcBorders>
              <w:top w:val="nil"/>
              <w:left w:val="double" w:sz="6" w:space="0" w:color="auto"/>
              <w:bottom w:val="double" w:sz="6" w:space="0" w:color="auto"/>
              <w:right w:val="double" w:sz="6" w:space="0" w:color="auto"/>
            </w:tcBorders>
            <w:shd w:val="clear" w:color="000000" w:fill="FFFFFF"/>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Nr.                              Z. kad.</w:t>
            </w:r>
          </w:p>
        </w:tc>
        <w:tc>
          <w:tcPr>
            <w:tcW w:w="540" w:type="pct"/>
            <w:tcBorders>
              <w:top w:val="nil"/>
              <w:left w:val="nil"/>
              <w:bottom w:val="double" w:sz="6" w:space="0" w:color="auto"/>
              <w:right w:val="nil"/>
            </w:tcBorders>
            <w:shd w:val="clear" w:color="000000" w:fill="FFFFFF"/>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Vlera lekë </w:t>
            </w:r>
          </w:p>
        </w:tc>
        <w:tc>
          <w:tcPr>
            <w:tcW w:w="993" w:type="pct"/>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Lloji i objektit</w:t>
            </w:r>
          </w:p>
        </w:tc>
        <w:tc>
          <w:tcPr>
            <w:tcW w:w="1079" w:type="pct"/>
            <w:tcBorders>
              <w:top w:val="nil"/>
              <w:left w:val="nil"/>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Shënime</w:t>
            </w:r>
          </w:p>
        </w:tc>
      </w:tr>
      <w:tr w:rsidR="007C0B1D" w:rsidRPr="007C0B1D" w:rsidTr="001724E2">
        <w:trPr>
          <w:trHeight w:val="139"/>
        </w:trPr>
        <w:tc>
          <w:tcPr>
            <w:tcW w:w="495" w:type="pct"/>
            <w:vMerge w:val="restart"/>
            <w:tcBorders>
              <w:top w:val="nil"/>
              <w:left w:val="double" w:sz="6" w:space="0" w:color="auto"/>
              <w:bottom w:val="double" w:sz="6" w:space="0" w:color="000000"/>
              <w:right w:val="double" w:sz="6" w:space="0" w:color="auto"/>
            </w:tcBorders>
            <w:shd w:val="clear" w:color="auto" w:fill="auto"/>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Mbrostar </w:t>
            </w:r>
          </w:p>
        </w:tc>
        <w:tc>
          <w:tcPr>
            <w:tcW w:w="223" w:type="pct"/>
            <w:tcBorders>
              <w:top w:val="nil"/>
              <w:left w:val="nil"/>
              <w:bottom w:val="single" w:sz="4" w:space="0" w:color="auto"/>
              <w:right w:val="double" w:sz="6" w:space="0" w:color="auto"/>
            </w:tcBorders>
            <w:shd w:val="clear" w:color="auto" w:fill="auto"/>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1</w:t>
            </w:r>
          </w:p>
        </w:tc>
        <w:tc>
          <w:tcPr>
            <w:tcW w:w="968" w:type="pct"/>
            <w:tcBorders>
              <w:top w:val="nil"/>
              <w:left w:val="nil"/>
              <w:bottom w:val="single" w:sz="4" w:space="0" w:color="auto"/>
              <w:right w:val="nil"/>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xml:space="preserve">Rexhep Mehmet Gremi </w:t>
            </w:r>
          </w:p>
        </w:tc>
        <w:tc>
          <w:tcPr>
            <w:tcW w:w="702"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2636</w:t>
            </w:r>
          </w:p>
        </w:tc>
        <w:tc>
          <w:tcPr>
            <w:tcW w:w="540" w:type="pct"/>
            <w:tcBorders>
              <w:top w:val="nil"/>
              <w:left w:val="nil"/>
              <w:bottom w:val="single" w:sz="4" w:space="0" w:color="auto"/>
              <w:right w:val="nil"/>
            </w:tcBorders>
            <w:shd w:val="clear" w:color="auto" w:fill="auto"/>
            <w:noWrap/>
            <w:vAlign w:val="bottom"/>
            <w:hideMark/>
          </w:tcPr>
          <w:p w:rsidR="007C0B1D" w:rsidRPr="007C0B1D" w:rsidRDefault="007C0B1D" w:rsidP="001724E2">
            <w:pPr>
              <w:jc w:val="right"/>
              <w:rPr>
                <w:rFonts w:ascii="Garamond" w:hAnsi="Garamond" w:cs="Arial"/>
                <w:sz w:val="14"/>
                <w:szCs w:val="14"/>
                <w:lang w:val="sq-AL" w:eastAsia="sq-AL"/>
              </w:rPr>
            </w:pPr>
            <w:r w:rsidRPr="007C0B1D">
              <w:rPr>
                <w:rFonts w:ascii="Garamond" w:hAnsi="Garamond" w:cs="Arial"/>
                <w:sz w:val="14"/>
                <w:szCs w:val="14"/>
                <w:lang w:val="sq-AL" w:eastAsia="sq-AL"/>
              </w:rPr>
              <w:t>3,953,247</w:t>
            </w:r>
          </w:p>
        </w:tc>
        <w:tc>
          <w:tcPr>
            <w:tcW w:w="993"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Shtëpi banimi </w:t>
            </w:r>
          </w:p>
        </w:tc>
        <w:tc>
          <w:tcPr>
            <w:tcW w:w="1079" w:type="pct"/>
            <w:tcBorders>
              <w:top w:val="double" w:sz="6" w:space="0" w:color="auto"/>
              <w:left w:val="nil"/>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Rikonfirmim pranë ALUIZNI</w:t>
            </w:r>
          </w:p>
        </w:tc>
      </w:tr>
      <w:tr w:rsidR="007C0B1D" w:rsidRPr="007C0B1D" w:rsidTr="001724E2">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1724E2">
            <w:pPr>
              <w:rPr>
                <w:rFonts w:ascii="Garamond" w:hAnsi="Garamond" w:cs="Arial"/>
                <w:b/>
                <w:bCs/>
                <w:sz w:val="14"/>
                <w:szCs w:val="14"/>
                <w:lang w:val="sq-AL" w:eastAsia="sq-AL"/>
              </w:rPr>
            </w:pPr>
          </w:p>
        </w:tc>
        <w:tc>
          <w:tcPr>
            <w:tcW w:w="223" w:type="pct"/>
            <w:tcBorders>
              <w:top w:val="nil"/>
              <w:left w:val="nil"/>
              <w:bottom w:val="single" w:sz="4" w:space="0" w:color="auto"/>
              <w:right w:val="double" w:sz="6" w:space="0" w:color="auto"/>
            </w:tcBorders>
            <w:shd w:val="clear" w:color="auto" w:fill="auto"/>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2</w:t>
            </w:r>
          </w:p>
        </w:tc>
        <w:tc>
          <w:tcPr>
            <w:tcW w:w="968" w:type="pct"/>
            <w:tcBorders>
              <w:top w:val="nil"/>
              <w:left w:val="nil"/>
              <w:bottom w:val="single" w:sz="4" w:space="0" w:color="auto"/>
              <w:right w:val="nil"/>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xml:space="preserve">Rexhep Mehmet Gremi </w:t>
            </w:r>
          </w:p>
        </w:tc>
        <w:tc>
          <w:tcPr>
            <w:tcW w:w="702"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2636</w:t>
            </w:r>
          </w:p>
        </w:tc>
        <w:tc>
          <w:tcPr>
            <w:tcW w:w="540" w:type="pct"/>
            <w:tcBorders>
              <w:top w:val="nil"/>
              <w:left w:val="nil"/>
              <w:bottom w:val="single" w:sz="4" w:space="0" w:color="auto"/>
              <w:right w:val="nil"/>
            </w:tcBorders>
            <w:shd w:val="clear" w:color="auto" w:fill="auto"/>
            <w:noWrap/>
            <w:vAlign w:val="bottom"/>
            <w:hideMark/>
          </w:tcPr>
          <w:p w:rsidR="007C0B1D" w:rsidRPr="007C0B1D" w:rsidRDefault="007C0B1D" w:rsidP="001724E2">
            <w:pPr>
              <w:jc w:val="right"/>
              <w:rPr>
                <w:rFonts w:ascii="Garamond" w:hAnsi="Garamond" w:cs="Arial"/>
                <w:sz w:val="14"/>
                <w:szCs w:val="14"/>
                <w:lang w:val="sq-AL" w:eastAsia="sq-AL"/>
              </w:rPr>
            </w:pPr>
            <w:r w:rsidRPr="007C0B1D">
              <w:rPr>
                <w:rFonts w:ascii="Garamond" w:hAnsi="Garamond" w:cs="Arial"/>
                <w:sz w:val="14"/>
                <w:szCs w:val="14"/>
                <w:lang w:val="sq-AL" w:eastAsia="sq-AL"/>
              </w:rPr>
              <w:t>327,648</w:t>
            </w:r>
          </w:p>
        </w:tc>
        <w:tc>
          <w:tcPr>
            <w:tcW w:w="993"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Magazinë </w:t>
            </w:r>
          </w:p>
        </w:tc>
        <w:tc>
          <w:tcPr>
            <w:tcW w:w="1079" w:type="pct"/>
            <w:tcBorders>
              <w:top w:val="double" w:sz="6" w:space="0" w:color="auto"/>
              <w:left w:val="nil"/>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Rikonfirmim pranë ALUIZNI</w:t>
            </w:r>
          </w:p>
        </w:tc>
      </w:tr>
      <w:tr w:rsidR="007C0B1D" w:rsidRPr="007C0B1D" w:rsidTr="001724E2">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1724E2">
            <w:pPr>
              <w:rPr>
                <w:rFonts w:ascii="Garamond" w:hAnsi="Garamond" w:cs="Arial"/>
                <w:b/>
                <w:bCs/>
                <w:sz w:val="14"/>
                <w:szCs w:val="14"/>
                <w:lang w:val="sq-AL" w:eastAsia="sq-AL"/>
              </w:rPr>
            </w:pPr>
          </w:p>
        </w:tc>
        <w:tc>
          <w:tcPr>
            <w:tcW w:w="223" w:type="pct"/>
            <w:tcBorders>
              <w:top w:val="nil"/>
              <w:left w:val="nil"/>
              <w:bottom w:val="nil"/>
              <w:right w:val="double" w:sz="6" w:space="0" w:color="auto"/>
            </w:tcBorders>
            <w:shd w:val="clear" w:color="auto" w:fill="auto"/>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3</w:t>
            </w:r>
          </w:p>
        </w:tc>
        <w:tc>
          <w:tcPr>
            <w:tcW w:w="968" w:type="pct"/>
            <w:tcBorders>
              <w:top w:val="nil"/>
              <w:left w:val="nil"/>
              <w:bottom w:val="nil"/>
              <w:right w:val="nil"/>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xml:space="preserve">Shaban Laze Gjergjaj </w:t>
            </w:r>
          </w:p>
        </w:tc>
        <w:tc>
          <w:tcPr>
            <w:tcW w:w="702" w:type="pct"/>
            <w:tcBorders>
              <w:top w:val="nil"/>
              <w:left w:val="double" w:sz="6" w:space="0" w:color="auto"/>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2636</w:t>
            </w:r>
          </w:p>
        </w:tc>
        <w:tc>
          <w:tcPr>
            <w:tcW w:w="540" w:type="pct"/>
            <w:tcBorders>
              <w:top w:val="nil"/>
              <w:left w:val="nil"/>
              <w:bottom w:val="nil"/>
              <w:right w:val="nil"/>
            </w:tcBorders>
            <w:shd w:val="clear" w:color="auto" w:fill="auto"/>
            <w:noWrap/>
            <w:vAlign w:val="bottom"/>
            <w:hideMark/>
          </w:tcPr>
          <w:p w:rsidR="007C0B1D" w:rsidRPr="007C0B1D" w:rsidRDefault="007C0B1D" w:rsidP="001724E2">
            <w:pPr>
              <w:jc w:val="right"/>
              <w:rPr>
                <w:rFonts w:ascii="Garamond" w:hAnsi="Garamond" w:cs="Arial"/>
                <w:sz w:val="14"/>
                <w:szCs w:val="14"/>
                <w:lang w:val="sq-AL" w:eastAsia="sq-AL"/>
              </w:rPr>
            </w:pPr>
            <w:r w:rsidRPr="007C0B1D">
              <w:rPr>
                <w:rFonts w:ascii="Garamond" w:hAnsi="Garamond" w:cs="Arial"/>
                <w:sz w:val="14"/>
                <w:szCs w:val="14"/>
                <w:lang w:val="sq-AL" w:eastAsia="sq-AL"/>
              </w:rPr>
              <w:t>2,550,736</w:t>
            </w:r>
          </w:p>
        </w:tc>
        <w:tc>
          <w:tcPr>
            <w:tcW w:w="993" w:type="pct"/>
            <w:tcBorders>
              <w:top w:val="nil"/>
              <w:left w:val="double" w:sz="6" w:space="0" w:color="auto"/>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Shtëpi banimi </w:t>
            </w:r>
          </w:p>
        </w:tc>
        <w:tc>
          <w:tcPr>
            <w:tcW w:w="1079" w:type="pct"/>
            <w:tcBorders>
              <w:top w:val="single" w:sz="4" w:space="0" w:color="auto"/>
              <w:left w:val="nil"/>
              <w:bottom w:val="double" w:sz="6"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Proces legalizimi</w:t>
            </w:r>
          </w:p>
        </w:tc>
      </w:tr>
      <w:tr w:rsidR="007C0B1D" w:rsidRPr="007C0B1D" w:rsidTr="001724E2">
        <w:trPr>
          <w:trHeight w:val="139"/>
        </w:trPr>
        <w:tc>
          <w:tcPr>
            <w:tcW w:w="495" w:type="pct"/>
            <w:vMerge w:val="restart"/>
            <w:tcBorders>
              <w:top w:val="nil"/>
              <w:left w:val="double" w:sz="6" w:space="0" w:color="auto"/>
              <w:bottom w:val="double" w:sz="6" w:space="0" w:color="000000"/>
              <w:right w:val="double" w:sz="6" w:space="0" w:color="auto"/>
            </w:tcBorders>
            <w:shd w:val="clear" w:color="auto" w:fill="auto"/>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Daullas </w:t>
            </w:r>
          </w:p>
        </w:tc>
        <w:tc>
          <w:tcPr>
            <w:tcW w:w="223" w:type="pct"/>
            <w:tcBorders>
              <w:top w:val="double" w:sz="6" w:space="0" w:color="auto"/>
              <w:left w:val="nil"/>
              <w:bottom w:val="single" w:sz="4" w:space="0" w:color="auto"/>
              <w:right w:val="double" w:sz="6" w:space="0" w:color="auto"/>
            </w:tcBorders>
            <w:shd w:val="clear" w:color="auto" w:fill="auto"/>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4</w:t>
            </w:r>
          </w:p>
        </w:tc>
        <w:tc>
          <w:tcPr>
            <w:tcW w:w="968" w:type="pct"/>
            <w:tcBorders>
              <w:top w:val="double" w:sz="6" w:space="0" w:color="auto"/>
              <w:left w:val="nil"/>
              <w:bottom w:val="single" w:sz="4" w:space="0" w:color="auto"/>
              <w:right w:val="nil"/>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xml:space="preserve">Hekuran Zini Xhafa </w:t>
            </w:r>
          </w:p>
        </w:tc>
        <w:tc>
          <w:tcPr>
            <w:tcW w:w="702"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1453</w:t>
            </w:r>
          </w:p>
        </w:tc>
        <w:tc>
          <w:tcPr>
            <w:tcW w:w="540" w:type="pct"/>
            <w:tcBorders>
              <w:top w:val="double" w:sz="6" w:space="0" w:color="auto"/>
              <w:left w:val="nil"/>
              <w:bottom w:val="single" w:sz="4" w:space="0" w:color="auto"/>
              <w:right w:val="nil"/>
            </w:tcBorders>
            <w:shd w:val="clear" w:color="auto" w:fill="auto"/>
            <w:noWrap/>
            <w:vAlign w:val="bottom"/>
            <w:hideMark/>
          </w:tcPr>
          <w:p w:rsidR="007C0B1D" w:rsidRPr="007C0B1D" w:rsidRDefault="007C0B1D" w:rsidP="001724E2">
            <w:pPr>
              <w:jc w:val="right"/>
              <w:rPr>
                <w:rFonts w:ascii="Garamond" w:hAnsi="Garamond" w:cs="Arial"/>
                <w:sz w:val="14"/>
                <w:szCs w:val="14"/>
                <w:lang w:val="sq-AL" w:eastAsia="sq-AL"/>
              </w:rPr>
            </w:pPr>
            <w:r w:rsidRPr="007C0B1D">
              <w:rPr>
                <w:rFonts w:ascii="Garamond" w:hAnsi="Garamond" w:cs="Arial"/>
                <w:sz w:val="14"/>
                <w:szCs w:val="14"/>
                <w:lang w:val="sq-AL" w:eastAsia="sq-AL"/>
              </w:rPr>
              <w:t>1,430,063</w:t>
            </w:r>
          </w:p>
        </w:tc>
        <w:tc>
          <w:tcPr>
            <w:tcW w:w="993"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Magazinë </w:t>
            </w:r>
          </w:p>
        </w:tc>
        <w:tc>
          <w:tcPr>
            <w:tcW w:w="1079" w:type="pct"/>
            <w:tcBorders>
              <w:top w:val="nil"/>
              <w:left w:val="nil"/>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Proces legalizimi</w:t>
            </w:r>
          </w:p>
        </w:tc>
      </w:tr>
      <w:tr w:rsidR="007C0B1D" w:rsidRPr="007C0B1D" w:rsidTr="001724E2">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1724E2">
            <w:pPr>
              <w:rPr>
                <w:rFonts w:ascii="Garamond" w:hAnsi="Garamond" w:cs="Arial"/>
                <w:b/>
                <w:bCs/>
                <w:sz w:val="14"/>
                <w:szCs w:val="14"/>
                <w:lang w:val="sq-AL" w:eastAsia="sq-AL"/>
              </w:rPr>
            </w:pPr>
          </w:p>
        </w:tc>
        <w:tc>
          <w:tcPr>
            <w:tcW w:w="223" w:type="pct"/>
            <w:tcBorders>
              <w:top w:val="nil"/>
              <w:left w:val="nil"/>
              <w:bottom w:val="double" w:sz="6" w:space="0" w:color="auto"/>
              <w:right w:val="double" w:sz="6" w:space="0" w:color="auto"/>
            </w:tcBorders>
            <w:shd w:val="clear" w:color="auto" w:fill="auto"/>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5</w:t>
            </w:r>
          </w:p>
        </w:tc>
        <w:tc>
          <w:tcPr>
            <w:tcW w:w="968" w:type="pct"/>
            <w:tcBorders>
              <w:top w:val="nil"/>
              <w:left w:val="nil"/>
              <w:bottom w:val="double" w:sz="6" w:space="0" w:color="auto"/>
              <w:right w:val="nil"/>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xml:space="preserve">Muharrem Gurguri </w:t>
            </w:r>
          </w:p>
        </w:tc>
        <w:tc>
          <w:tcPr>
            <w:tcW w:w="702" w:type="pct"/>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1453</w:t>
            </w:r>
          </w:p>
        </w:tc>
        <w:tc>
          <w:tcPr>
            <w:tcW w:w="540" w:type="pct"/>
            <w:tcBorders>
              <w:top w:val="nil"/>
              <w:left w:val="nil"/>
              <w:bottom w:val="double" w:sz="6" w:space="0" w:color="auto"/>
              <w:right w:val="nil"/>
            </w:tcBorders>
            <w:shd w:val="clear" w:color="auto" w:fill="auto"/>
            <w:noWrap/>
            <w:vAlign w:val="bottom"/>
            <w:hideMark/>
          </w:tcPr>
          <w:p w:rsidR="007C0B1D" w:rsidRPr="007C0B1D" w:rsidRDefault="007C0B1D" w:rsidP="001724E2">
            <w:pPr>
              <w:jc w:val="right"/>
              <w:rPr>
                <w:rFonts w:ascii="Garamond" w:hAnsi="Garamond" w:cs="Arial"/>
                <w:sz w:val="14"/>
                <w:szCs w:val="14"/>
                <w:lang w:val="sq-AL" w:eastAsia="sq-AL"/>
              </w:rPr>
            </w:pPr>
            <w:r w:rsidRPr="007C0B1D">
              <w:rPr>
                <w:rFonts w:ascii="Garamond" w:hAnsi="Garamond" w:cs="Arial"/>
                <w:sz w:val="14"/>
                <w:szCs w:val="14"/>
                <w:lang w:val="sq-AL" w:eastAsia="sq-AL"/>
              </w:rPr>
              <w:t>1,366,218</w:t>
            </w:r>
          </w:p>
        </w:tc>
        <w:tc>
          <w:tcPr>
            <w:tcW w:w="993" w:type="pct"/>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Magazinë </w:t>
            </w:r>
          </w:p>
        </w:tc>
        <w:tc>
          <w:tcPr>
            <w:tcW w:w="1079" w:type="pct"/>
            <w:tcBorders>
              <w:top w:val="single" w:sz="4" w:space="0" w:color="auto"/>
              <w:left w:val="nil"/>
              <w:bottom w:val="double" w:sz="6"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Proces legalizimi</w:t>
            </w:r>
          </w:p>
        </w:tc>
      </w:tr>
      <w:tr w:rsidR="007C0B1D" w:rsidRPr="007C0B1D" w:rsidTr="001724E2">
        <w:trPr>
          <w:trHeight w:val="139"/>
        </w:trPr>
        <w:tc>
          <w:tcPr>
            <w:tcW w:w="495" w:type="pct"/>
            <w:vMerge w:val="restart"/>
            <w:tcBorders>
              <w:top w:val="nil"/>
              <w:left w:val="double" w:sz="6" w:space="0" w:color="auto"/>
              <w:bottom w:val="double" w:sz="6" w:space="0" w:color="000000"/>
              <w:right w:val="double" w:sz="6" w:space="0" w:color="auto"/>
            </w:tcBorders>
            <w:shd w:val="clear" w:color="auto" w:fill="auto"/>
            <w:vAlign w:val="center"/>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Hamil </w:t>
            </w:r>
          </w:p>
        </w:tc>
        <w:tc>
          <w:tcPr>
            <w:tcW w:w="223" w:type="pct"/>
            <w:tcBorders>
              <w:top w:val="nil"/>
              <w:left w:val="nil"/>
              <w:bottom w:val="single" w:sz="4" w:space="0" w:color="auto"/>
              <w:right w:val="double" w:sz="6" w:space="0" w:color="auto"/>
            </w:tcBorders>
            <w:shd w:val="clear" w:color="auto" w:fill="auto"/>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6</w:t>
            </w:r>
          </w:p>
        </w:tc>
        <w:tc>
          <w:tcPr>
            <w:tcW w:w="968" w:type="pct"/>
            <w:tcBorders>
              <w:top w:val="nil"/>
              <w:left w:val="nil"/>
              <w:bottom w:val="single" w:sz="4" w:space="0" w:color="auto"/>
              <w:right w:val="nil"/>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xml:space="preserve">Qerim Uke Curri </w:t>
            </w:r>
          </w:p>
        </w:tc>
        <w:tc>
          <w:tcPr>
            <w:tcW w:w="702"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1928</w:t>
            </w:r>
          </w:p>
        </w:tc>
        <w:tc>
          <w:tcPr>
            <w:tcW w:w="540" w:type="pct"/>
            <w:tcBorders>
              <w:top w:val="nil"/>
              <w:left w:val="nil"/>
              <w:bottom w:val="single" w:sz="4" w:space="0" w:color="auto"/>
              <w:right w:val="nil"/>
            </w:tcBorders>
            <w:shd w:val="clear" w:color="auto" w:fill="auto"/>
            <w:noWrap/>
            <w:vAlign w:val="bottom"/>
            <w:hideMark/>
          </w:tcPr>
          <w:p w:rsidR="007C0B1D" w:rsidRPr="007C0B1D" w:rsidRDefault="007C0B1D" w:rsidP="001724E2">
            <w:pPr>
              <w:jc w:val="right"/>
              <w:rPr>
                <w:rFonts w:ascii="Garamond" w:hAnsi="Garamond" w:cs="Arial"/>
                <w:sz w:val="14"/>
                <w:szCs w:val="14"/>
                <w:lang w:val="sq-AL" w:eastAsia="sq-AL"/>
              </w:rPr>
            </w:pPr>
            <w:r w:rsidRPr="007C0B1D">
              <w:rPr>
                <w:rFonts w:ascii="Garamond" w:hAnsi="Garamond" w:cs="Arial"/>
                <w:sz w:val="14"/>
                <w:szCs w:val="14"/>
                <w:lang w:val="sq-AL" w:eastAsia="sq-AL"/>
              </w:rPr>
              <w:t>2,139,915</w:t>
            </w:r>
          </w:p>
        </w:tc>
        <w:tc>
          <w:tcPr>
            <w:tcW w:w="993"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 1 kt Shtëpi banimi </w:t>
            </w:r>
          </w:p>
        </w:tc>
        <w:tc>
          <w:tcPr>
            <w:tcW w:w="1079" w:type="pct"/>
            <w:tcBorders>
              <w:top w:val="nil"/>
              <w:left w:val="nil"/>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Rikonfirmim pranë ALUIZNI</w:t>
            </w:r>
          </w:p>
        </w:tc>
      </w:tr>
      <w:tr w:rsidR="007C0B1D" w:rsidRPr="007C0B1D" w:rsidTr="001724E2">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1724E2">
            <w:pPr>
              <w:rPr>
                <w:rFonts w:ascii="Garamond" w:hAnsi="Garamond" w:cs="Arial"/>
                <w:b/>
                <w:bCs/>
                <w:sz w:val="14"/>
                <w:szCs w:val="14"/>
                <w:lang w:val="sq-AL" w:eastAsia="sq-AL"/>
              </w:rPr>
            </w:pPr>
          </w:p>
        </w:tc>
        <w:tc>
          <w:tcPr>
            <w:tcW w:w="223" w:type="pct"/>
            <w:tcBorders>
              <w:top w:val="nil"/>
              <w:left w:val="nil"/>
              <w:bottom w:val="nil"/>
              <w:right w:val="double" w:sz="6" w:space="0" w:color="auto"/>
            </w:tcBorders>
            <w:shd w:val="clear" w:color="auto" w:fill="auto"/>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7</w:t>
            </w:r>
          </w:p>
        </w:tc>
        <w:tc>
          <w:tcPr>
            <w:tcW w:w="968" w:type="pct"/>
            <w:tcBorders>
              <w:top w:val="nil"/>
              <w:left w:val="nil"/>
              <w:bottom w:val="single" w:sz="4" w:space="0" w:color="auto"/>
              <w:right w:val="nil"/>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xml:space="preserve">Qerim Uke Curri </w:t>
            </w:r>
          </w:p>
        </w:tc>
        <w:tc>
          <w:tcPr>
            <w:tcW w:w="702"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1928</w:t>
            </w:r>
          </w:p>
        </w:tc>
        <w:tc>
          <w:tcPr>
            <w:tcW w:w="540" w:type="pct"/>
            <w:tcBorders>
              <w:top w:val="nil"/>
              <w:left w:val="nil"/>
              <w:bottom w:val="single" w:sz="4" w:space="0" w:color="auto"/>
              <w:right w:val="nil"/>
            </w:tcBorders>
            <w:shd w:val="clear" w:color="auto" w:fill="auto"/>
            <w:noWrap/>
            <w:vAlign w:val="bottom"/>
            <w:hideMark/>
          </w:tcPr>
          <w:p w:rsidR="007C0B1D" w:rsidRPr="007C0B1D" w:rsidRDefault="007C0B1D" w:rsidP="001724E2">
            <w:pPr>
              <w:jc w:val="right"/>
              <w:rPr>
                <w:rFonts w:ascii="Garamond" w:hAnsi="Garamond" w:cs="Arial"/>
                <w:sz w:val="14"/>
                <w:szCs w:val="14"/>
                <w:lang w:val="sq-AL" w:eastAsia="sq-AL"/>
              </w:rPr>
            </w:pPr>
            <w:r w:rsidRPr="007C0B1D">
              <w:rPr>
                <w:rFonts w:ascii="Garamond" w:hAnsi="Garamond" w:cs="Arial"/>
                <w:sz w:val="14"/>
                <w:szCs w:val="14"/>
                <w:lang w:val="sq-AL" w:eastAsia="sq-AL"/>
              </w:rPr>
              <w:t>587,135</w:t>
            </w:r>
          </w:p>
        </w:tc>
        <w:tc>
          <w:tcPr>
            <w:tcW w:w="993"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Magazinë </w:t>
            </w:r>
          </w:p>
        </w:tc>
        <w:tc>
          <w:tcPr>
            <w:tcW w:w="1079" w:type="pct"/>
            <w:tcBorders>
              <w:top w:val="double" w:sz="6" w:space="0" w:color="auto"/>
              <w:left w:val="nil"/>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Rikonfirmim pranë ALUIZNI</w:t>
            </w:r>
          </w:p>
        </w:tc>
      </w:tr>
      <w:tr w:rsidR="007C0B1D" w:rsidRPr="007C0B1D" w:rsidTr="001724E2">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1724E2">
            <w:pPr>
              <w:rPr>
                <w:rFonts w:ascii="Garamond" w:hAnsi="Garamond" w:cs="Arial"/>
                <w:b/>
                <w:bCs/>
                <w:sz w:val="14"/>
                <w:szCs w:val="14"/>
                <w:lang w:val="sq-AL" w:eastAsia="sq-AL"/>
              </w:rPr>
            </w:pPr>
          </w:p>
        </w:tc>
        <w:tc>
          <w:tcPr>
            <w:tcW w:w="223" w:type="pct"/>
            <w:tcBorders>
              <w:top w:val="single" w:sz="4" w:space="0" w:color="auto"/>
              <w:left w:val="nil"/>
              <w:bottom w:val="single" w:sz="4" w:space="0" w:color="auto"/>
              <w:right w:val="double" w:sz="6" w:space="0" w:color="auto"/>
            </w:tcBorders>
            <w:shd w:val="clear" w:color="auto" w:fill="auto"/>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8</w:t>
            </w:r>
          </w:p>
        </w:tc>
        <w:tc>
          <w:tcPr>
            <w:tcW w:w="968" w:type="pct"/>
            <w:tcBorders>
              <w:top w:val="nil"/>
              <w:left w:val="nil"/>
              <w:bottom w:val="single" w:sz="4" w:space="0" w:color="auto"/>
              <w:right w:val="nil"/>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xml:space="preserve">Hasan  Uke Curri </w:t>
            </w:r>
          </w:p>
        </w:tc>
        <w:tc>
          <w:tcPr>
            <w:tcW w:w="702"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1928</w:t>
            </w:r>
          </w:p>
        </w:tc>
        <w:tc>
          <w:tcPr>
            <w:tcW w:w="540" w:type="pct"/>
            <w:tcBorders>
              <w:top w:val="nil"/>
              <w:left w:val="nil"/>
              <w:bottom w:val="single" w:sz="4" w:space="0" w:color="auto"/>
              <w:right w:val="nil"/>
            </w:tcBorders>
            <w:shd w:val="clear" w:color="auto" w:fill="auto"/>
            <w:noWrap/>
            <w:vAlign w:val="bottom"/>
            <w:hideMark/>
          </w:tcPr>
          <w:p w:rsidR="007C0B1D" w:rsidRPr="007C0B1D" w:rsidRDefault="007C0B1D" w:rsidP="001724E2">
            <w:pPr>
              <w:jc w:val="right"/>
              <w:rPr>
                <w:rFonts w:ascii="Garamond" w:hAnsi="Garamond" w:cs="Arial"/>
                <w:sz w:val="14"/>
                <w:szCs w:val="14"/>
                <w:lang w:val="sq-AL" w:eastAsia="sq-AL"/>
              </w:rPr>
            </w:pPr>
            <w:r w:rsidRPr="007C0B1D">
              <w:rPr>
                <w:rFonts w:ascii="Garamond" w:hAnsi="Garamond" w:cs="Arial"/>
                <w:sz w:val="14"/>
                <w:szCs w:val="14"/>
                <w:lang w:val="sq-AL" w:eastAsia="sq-AL"/>
              </w:rPr>
              <w:t>3,246,298</w:t>
            </w:r>
          </w:p>
        </w:tc>
        <w:tc>
          <w:tcPr>
            <w:tcW w:w="993"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Shtëpi banimi </w:t>
            </w:r>
          </w:p>
        </w:tc>
        <w:tc>
          <w:tcPr>
            <w:tcW w:w="1079" w:type="pct"/>
            <w:tcBorders>
              <w:top w:val="nil"/>
              <w:left w:val="nil"/>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Proces legalizimi</w:t>
            </w:r>
          </w:p>
        </w:tc>
      </w:tr>
      <w:tr w:rsidR="007C0B1D" w:rsidRPr="007C0B1D" w:rsidTr="001724E2">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1724E2">
            <w:pPr>
              <w:rPr>
                <w:rFonts w:ascii="Garamond" w:hAnsi="Garamond" w:cs="Arial"/>
                <w:b/>
                <w:bCs/>
                <w:sz w:val="14"/>
                <w:szCs w:val="14"/>
                <w:lang w:val="sq-AL" w:eastAsia="sq-AL"/>
              </w:rPr>
            </w:pPr>
          </w:p>
        </w:tc>
        <w:tc>
          <w:tcPr>
            <w:tcW w:w="223" w:type="pct"/>
            <w:tcBorders>
              <w:top w:val="nil"/>
              <w:left w:val="nil"/>
              <w:bottom w:val="double" w:sz="6" w:space="0" w:color="auto"/>
              <w:right w:val="double" w:sz="6" w:space="0" w:color="auto"/>
            </w:tcBorders>
            <w:shd w:val="clear" w:color="auto" w:fill="auto"/>
            <w:noWrap/>
            <w:vAlign w:val="center"/>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9</w:t>
            </w:r>
          </w:p>
        </w:tc>
        <w:tc>
          <w:tcPr>
            <w:tcW w:w="968" w:type="pct"/>
            <w:tcBorders>
              <w:top w:val="nil"/>
              <w:left w:val="nil"/>
              <w:bottom w:val="nil"/>
              <w:right w:val="nil"/>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xml:space="preserve">Hasan  Uke Curri </w:t>
            </w:r>
          </w:p>
        </w:tc>
        <w:tc>
          <w:tcPr>
            <w:tcW w:w="702" w:type="pct"/>
            <w:tcBorders>
              <w:top w:val="nil"/>
              <w:left w:val="double" w:sz="6" w:space="0" w:color="auto"/>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1928</w:t>
            </w:r>
          </w:p>
        </w:tc>
        <w:tc>
          <w:tcPr>
            <w:tcW w:w="540" w:type="pct"/>
            <w:tcBorders>
              <w:top w:val="nil"/>
              <w:left w:val="nil"/>
              <w:bottom w:val="nil"/>
              <w:right w:val="nil"/>
            </w:tcBorders>
            <w:shd w:val="clear" w:color="auto" w:fill="auto"/>
            <w:noWrap/>
            <w:vAlign w:val="bottom"/>
            <w:hideMark/>
          </w:tcPr>
          <w:p w:rsidR="007C0B1D" w:rsidRPr="007C0B1D" w:rsidRDefault="007C0B1D" w:rsidP="001724E2">
            <w:pPr>
              <w:jc w:val="right"/>
              <w:rPr>
                <w:rFonts w:ascii="Garamond" w:hAnsi="Garamond" w:cs="Arial"/>
                <w:sz w:val="14"/>
                <w:szCs w:val="14"/>
                <w:lang w:val="sq-AL" w:eastAsia="sq-AL"/>
              </w:rPr>
            </w:pPr>
            <w:r w:rsidRPr="007C0B1D">
              <w:rPr>
                <w:rFonts w:ascii="Garamond" w:hAnsi="Garamond" w:cs="Arial"/>
                <w:sz w:val="14"/>
                <w:szCs w:val="14"/>
                <w:lang w:val="sq-AL" w:eastAsia="sq-AL"/>
              </w:rPr>
              <w:t>680,741</w:t>
            </w:r>
          </w:p>
        </w:tc>
        <w:tc>
          <w:tcPr>
            <w:tcW w:w="993" w:type="pct"/>
            <w:tcBorders>
              <w:top w:val="nil"/>
              <w:left w:val="double" w:sz="6" w:space="0" w:color="auto"/>
              <w:bottom w:val="nil"/>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Magazinë </w:t>
            </w:r>
          </w:p>
        </w:tc>
        <w:tc>
          <w:tcPr>
            <w:tcW w:w="1079" w:type="pct"/>
            <w:tcBorders>
              <w:top w:val="single" w:sz="4" w:space="0" w:color="auto"/>
              <w:left w:val="nil"/>
              <w:bottom w:val="double" w:sz="6" w:space="0" w:color="auto"/>
              <w:right w:val="double" w:sz="6" w:space="0" w:color="auto"/>
            </w:tcBorders>
            <w:shd w:val="clear" w:color="auto" w:fill="auto"/>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Proces legalizimi</w:t>
            </w:r>
          </w:p>
        </w:tc>
      </w:tr>
      <w:tr w:rsidR="007C0B1D" w:rsidRPr="007C0B1D" w:rsidTr="001724E2">
        <w:trPr>
          <w:trHeight w:val="139"/>
        </w:trPr>
        <w:tc>
          <w:tcPr>
            <w:tcW w:w="495" w:type="pct"/>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c>
          <w:tcPr>
            <w:tcW w:w="223" w:type="pct"/>
            <w:tcBorders>
              <w:top w:val="nil"/>
              <w:left w:val="nil"/>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c>
          <w:tcPr>
            <w:tcW w:w="968" w:type="pct"/>
            <w:tcBorders>
              <w:top w:val="double" w:sz="6" w:space="0" w:color="auto"/>
              <w:left w:val="nil"/>
              <w:bottom w:val="double" w:sz="6" w:space="0" w:color="auto"/>
              <w:right w:val="nil"/>
            </w:tcBorders>
            <w:shd w:val="clear" w:color="000000" w:fill="FFFFFF"/>
            <w:noWrap/>
            <w:vAlign w:val="bottom"/>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TOTALI</w:t>
            </w:r>
          </w:p>
        </w:tc>
        <w:tc>
          <w:tcPr>
            <w:tcW w:w="702"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c>
          <w:tcPr>
            <w:tcW w:w="540" w:type="pct"/>
            <w:tcBorders>
              <w:top w:val="double" w:sz="6" w:space="0" w:color="auto"/>
              <w:left w:val="nil"/>
              <w:bottom w:val="double" w:sz="6" w:space="0" w:color="auto"/>
              <w:right w:val="nil"/>
            </w:tcBorders>
            <w:shd w:val="clear" w:color="000000" w:fill="FFFFFF"/>
            <w:noWrap/>
            <w:vAlign w:val="bottom"/>
            <w:hideMark/>
          </w:tcPr>
          <w:p w:rsidR="007C0B1D" w:rsidRPr="007C0B1D" w:rsidRDefault="007C0B1D" w:rsidP="001724E2">
            <w:pPr>
              <w:jc w:val="right"/>
              <w:rPr>
                <w:rFonts w:ascii="Garamond" w:hAnsi="Garamond" w:cs="Arial"/>
                <w:b/>
                <w:bCs/>
                <w:sz w:val="14"/>
                <w:szCs w:val="14"/>
                <w:lang w:val="sq-AL" w:eastAsia="sq-AL"/>
              </w:rPr>
            </w:pPr>
            <w:r w:rsidRPr="007C0B1D">
              <w:rPr>
                <w:rFonts w:ascii="Garamond" w:hAnsi="Garamond" w:cs="Arial"/>
                <w:b/>
                <w:bCs/>
                <w:sz w:val="14"/>
                <w:szCs w:val="14"/>
                <w:lang w:val="sq-AL" w:eastAsia="sq-AL"/>
              </w:rPr>
              <w:t>16,282,001</w:t>
            </w:r>
          </w:p>
        </w:tc>
        <w:tc>
          <w:tcPr>
            <w:tcW w:w="993"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1724E2">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w:t>
            </w:r>
          </w:p>
        </w:tc>
        <w:tc>
          <w:tcPr>
            <w:tcW w:w="1079" w:type="pct"/>
            <w:tcBorders>
              <w:top w:val="nil"/>
              <w:left w:val="nil"/>
              <w:bottom w:val="double" w:sz="6" w:space="0" w:color="auto"/>
              <w:right w:val="double" w:sz="6" w:space="0" w:color="auto"/>
            </w:tcBorders>
            <w:shd w:val="clear" w:color="auto" w:fill="auto"/>
            <w:noWrap/>
            <w:vAlign w:val="bottom"/>
            <w:hideMark/>
          </w:tcPr>
          <w:p w:rsidR="007C0B1D" w:rsidRPr="007C0B1D" w:rsidRDefault="007C0B1D" w:rsidP="001724E2">
            <w:pPr>
              <w:rPr>
                <w:rFonts w:ascii="Garamond" w:hAnsi="Garamond" w:cs="Arial"/>
                <w:sz w:val="14"/>
                <w:szCs w:val="14"/>
                <w:lang w:val="sq-AL" w:eastAsia="sq-AL"/>
              </w:rPr>
            </w:pPr>
            <w:r w:rsidRPr="007C0B1D">
              <w:rPr>
                <w:rFonts w:ascii="Garamond" w:hAnsi="Garamond" w:cs="Arial"/>
                <w:sz w:val="14"/>
                <w:szCs w:val="14"/>
                <w:lang w:val="sq-AL" w:eastAsia="sq-AL"/>
              </w:rPr>
              <w:t> </w:t>
            </w:r>
          </w:p>
        </w:tc>
      </w:tr>
    </w:tbl>
    <w:p w:rsidR="007C0B1D" w:rsidRPr="007C0B1D" w:rsidRDefault="007C0B1D" w:rsidP="007C0B1D">
      <w:pPr>
        <w:tabs>
          <w:tab w:val="left" w:pos="2580"/>
        </w:tabs>
        <w:jc w:val="both"/>
        <w:rPr>
          <w:b/>
          <w:sz w:val="28"/>
          <w:szCs w:val="28"/>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C0B1D">
      <w:pPr>
        <w:spacing w:after="0" w:line="240" w:lineRule="auto"/>
        <w:ind w:firstLine="284"/>
        <w:jc w:val="center"/>
        <w:rPr>
          <w:rFonts w:ascii="Garamond" w:hAnsi="Garamond"/>
          <w:sz w:val="24"/>
          <w:szCs w:val="24"/>
          <w:lang w:val="sq-AL"/>
        </w:rPr>
      </w:pPr>
      <w:r w:rsidRPr="007C0B1D">
        <w:rPr>
          <w:rFonts w:ascii="Garamond" w:hAnsi="Garamond"/>
          <w:sz w:val="24"/>
          <w:szCs w:val="24"/>
          <w:lang w:val="sq-AL"/>
        </w:rPr>
        <w:t xml:space="preserve">LISTA EMËRORE E PRONARËVE TË PASURIVE TË PALUAJTSHME, PRONË PRIVATE, TË CILËT PREKEN NGA DISA SHTESA DHE NDRYSHIME NË VENDIMIN NR. 1056, DATË 14.12.2013, TË KËSHILLIT TË MINISTRAVE, “PËR SHPRONËSIMIN PËR INTERES PUBLIK TË PRONARËVE TË PASURIVE TË PALUAJTSHME, PRONË PRIVATE, QË PREKEN NGA NDËRTIMI I SEGMENTIT RRUGOR </w:t>
      </w:r>
      <w:r w:rsidRPr="007C0B1D">
        <w:rPr>
          <w:rFonts w:ascii="Garamond" w:hAnsi="Garamond"/>
          <w:i/>
          <w:iCs/>
          <w:sz w:val="24"/>
          <w:szCs w:val="24"/>
          <w:lang w:val="sq-AL"/>
        </w:rPr>
        <w:t>‘BY PASS</w:t>
      </w:r>
      <w:r w:rsidRPr="007C0B1D">
        <w:rPr>
          <w:rFonts w:ascii="Garamond" w:hAnsi="Garamond"/>
          <w:sz w:val="24"/>
          <w:szCs w:val="24"/>
          <w:lang w:val="sq-AL"/>
        </w:rPr>
        <w:t xml:space="preserve"> FIER’”, TË NDRYSHUAR</w:t>
      </w:r>
    </w:p>
    <w:p w:rsidR="007C0B1D" w:rsidRPr="007C0B1D" w:rsidRDefault="007C0B1D" w:rsidP="007C0B1D">
      <w:pPr>
        <w:spacing w:after="0" w:line="240" w:lineRule="auto"/>
        <w:ind w:firstLine="284"/>
        <w:jc w:val="center"/>
        <w:rPr>
          <w:rFonts w:ascii="Garamond" w:hAnsi="Garamond"/>
          <w:i/>
          <w:sz w:val="24"/>
          <w:szCs w:val="24"/>
          <w:lang w:val="sq-AL"/>
        </w:rPr>
      </w:pPr>
      <w:r w:rsidRPr="007C0B1D">
        <w:rPr>
          <w:rFonts w:ascii="Garamond" w:hAnsi="Garamond"/>
          <w:i/>
          <w:sz w:val="24"/>
          <w:szCs w:val="24"/>
          <w:lang w:val="sq-AL"/>
        </w:rPr>
        <w:t>(tabelat e vendimit nr. 682, datë 26.10.2022)</w:t>
      </w:r>
    </w:p>
    <w:p w:rsidR="007C0B1D" w:rsidRPr="007C0B1D" w:rsidRDefault="007C0B1D" w:rsidP="007C0B1D">
      <w:pPr>
        <w:spacing w:after="0" w:line="240" w:lineRule="auto"/>
        <w:ind w:firstLine="284"/>
        <w:jc w:val="center"/>
        <w:rPr>
          <w:rFonts w:ascii="Garamond" w:hAnsi="Garamond"/>
          <w:lang w:val="sq-AL"/>
        </w:rPr>
      </w:pPr>
    </w:p>
    <w:tbl>
      <w:tblPr>
        <w:tblW w:w="5000" w:type="pct"/>
        <w:jc w:val="center"/>
        <w:tblLook w:val="04A0" w:firstRow="1" w:lastRow="0" w:firstColumn="1" w:lastColumn="0" w:noHBand="0" w:noVBand="1"/>
      </w:tblPr>
      <w:tblGrid>
        <w:gridCol w:w="427"/>
        <w:gridCol w:w="1326"/>
        <w:gridCol w:w="718"/>
        <w:gridCol w:w="1220"/>
        <w:gridCol w:w="625"/>
        <w:gridCol w:w="762"/>
        <w:gridCol w:w="1067"/>
        <w:gridCol w:w="717"/>
        <w:gridCol w:w="1051"/>
        <w:gridCol w:w="854"/>
        <w:gridCol w:w="1099"/>
        <w:gridCol w:w="1204"/>
        <w:gridCol w:w="2106"/>
      </w:tblGrid>
      <w:tr w:rsidR="007C0B1D" w:rsidRPr="007C0B1D" w:rsidTr="001724E2">
        <w:trPr>
          <w:trHeight w:val="158"/>
          <w:jc w:val="center"/>
        </w:trPr>
        <w:tc>
          <w:tcPr>
            <w:tcW w:w="16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Nr.</w:t>
            </w:r>
          </w:p>
        </w:tc>
        <w:tc>
          <w:tcPr>
            <w:tcW w:w="1238" w:type="pct"/>
            <w:gridSpan w:val="3"/>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PRONARI</w:t>
            </w:r>
          </w:p>
        </w:tc>
        <w:tc>
          <w:tcPr>
            <w:tcW w:w="237"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Zona kad.</w:t>
            </w:r>
          </w:p>
        </w:tc>
        <w:tc>
          <w:tcPr>
            <w:tcW w:w="289"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Numri i pasurisë</w:t>
            </w:r>
          </w:p>
        </w:tc>
        <w:tc>
          <w:tcPr>
            <w:tcW w:w="405"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Sip. totale </w:t>
            </w:r>
          </w:p>
        </w:tc>
        <w:tc>
          <w:tcPr>
            <w:tcW w:w="272"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Lloji i pas.</w:t>
            </w:r>
          </w:p>
        </w:tc>
        <w:tc>
          <w:tcPr>
            <w:tcW w:w="3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Sipërfaqe e shpronësuar</w:t>
            </w:r>
          </w:p>
        </w:tc>
        <w:tc>
          <w:tcPr>
            <w:tcW w:w="324"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Çmimi lek/m</w:t>
            </w:r>
            <w:r w:rsidRPr="007C0B1D">
              <w:rPr>
                <w:rFonts w:ascii="Garamond" w:eastAsia="Times New Roman" w:hAnsi="Garamond" w:cs="Calibri"/>
                <w:b/>
                <w:bCs/>
                <w:sz w:val="14"/>
                <w:szCs w:val="14"/>
                <w:vertAlign w:val="superscript"/>
                <w:lang w:val="sq-AL" w:eastAsia="sq-AL"/>
              </w:rPr>
              <w:t>2</w:t>
            </w:r>
          </w:p>
        </w:tc>
        <w:tc>
          <w:tcPr>
            <w:tcW w:w="41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Vlera totale (lek) </w:t>
            </w:r>
          </w:p>
        </w:tc>
        <w:tc>
          <w:tcPr>
            <w:tcW w:w="45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Adresat</w:t>
            </w:r>
          </w:p>
        </w:tc>
        <w:tc>
          <w:tcPr>
            <w:tcW w:w="7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Shënime</w:t>
            </w:r>
          </w:p>
        </w:tc>
      </w:tr>
      <w:tr w:rsidR="007C0B1D" w:rsidRPr="007C0B1D" w:rsidTr="001724E2">
        <w:trPr>
          <w:trHeight w:val="158"/>
          <w:jc w:val="center"/>
        </w:trPr>
        <w:tc>
          <w:tcPr>
            <w:tcW w:w="162"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1238" w:type="pct"/>
            <w:gridSpan w:val="3"/>
            <w:vMerge/>
            <w:tcBorders>
              <w:top w:val="single" w:sz="4" w:space="0" w:color="auto"/>
              <w:left w:val="single" w:sz="4" w:space="0" w:color="auto"/>
              <w:bottom w:val="single" w:sz="4" w:space="0" w:color="000000"/>
              <w:right w:val="single" w:sz="4" w:space="0" w:color="000000"/>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405"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272"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3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r>
      <w:tr w:rsidR="007C0B1D" w:rsidRPr="007C0B1D" w:rsidTr="001724E2">
        <w:trPr>
          <w:trHeight w:val="158"/>
          <w:jc w:val="center"/>
        </w:trPr>
        <w:tc>
          <w:tcPr>
            <w:tcW w:w="162"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50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Emri</w:t>
            </w:r>
          </w:p>
        </w:tc>
        <w:tc>
          <w:tcPr>
            <w:tcW w:w="272"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Atësia</w:t>
            </w:r>
          </w:p>
        </w:tc>
        <w:tc>
          <w:tcPr>
            <w:tcW w:w="46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Mbiemri</w:t>
            </w:r>
          </w:p>
        </w:tc>
        <w:tc>
          <w:tcPr>
            <w:tcW w:w="237"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405"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272"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3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r>
      <w:tr w:rsidR="007C0B1D" w:rsidRPr="007C0B1D" w:rsidTr="001724E2">
        <w:trPr>
          <w:trHeight w:val="158"/>
          <w:jc w:val="center"/>
        </w:trPr>
        <w:tc>
          <w:tcPr>
            <w:tcW w:w="162"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503" w:type="pct"/>
            <w:vMerge/>
            <w:tcBorders>
              <w:top w:val="nil"/>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272" w:type="pct"/>
            <w:vMerge/>
            <w:tcBorders>
              <w:top w:val="nil"/>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463" w:type="pct"/>
            <w:vMerge/>
            <w:tcBorders>
              <w:top w:val="nil"/>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405"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272"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3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1724E2">
            <w:pPr>
              <w:spacing w:after="0" w:line="240" w:lineRule="auto"/>
              <w:rPr>
                <w:rFonts w:ascii="Garamond" w:eastAsia="Times New Roman" w:hAnsi="Garamond" w:cs="Calibri"/>
                <w:b/>
                <w:bCs/>
                <w:sz w:val="14"/>
                <w:szCs w:val="14"/>
                <w:lang w:val="sq-AL" w:eastAsia="sq-AL"/>
              </w:rPr>
            </w:pP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Arben Ali Xhaxha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Anila Ali Kacani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Sara Arben Xhaxha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Ali Arben Xhxha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16/56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197</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134,748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Arber, Sibora</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Resmi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Ferko</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16/39</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360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66,348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Arber, Sibora</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Resmi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Ferko</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16/31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385</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100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68,400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w:t>
            </w:r>
          </w:p>
        </w:tc>
        <w:tc>
          <w:tcPr>
            <w:tcW w:w="775" w:type="pct"/>
            <w:gridSpan w:val="2"/>
            <w:tcBorders>
              <w:top w:val="single" w:sz="4" w:space="0" w:color="auto"/>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Arber, Sibora</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Ferko</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16/28</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960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193</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132,012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Shaban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Ali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Xhaxha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16/47</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136</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93,024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6</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Izet</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Ali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Xhaxha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16/54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65</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44,460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7</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Zaho</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Servet</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Hodaj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538/36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3200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355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118,925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8</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Paskal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Llaqi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Ristani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537/42</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7260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2609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874,015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9</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Marino</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Arbem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Halimi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538/31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6430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144</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48,240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10</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Alush</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Beqir</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Vernozi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58/50</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2584</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11,661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11</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Elvis Kristaq Profka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Donika Todi Profka</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Elona Kristaq Profka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Silvana Kristaq Poçaj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58/45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2310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1700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508,300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12</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Dritan</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Pellumb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Baruti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91/37</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7939</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15,847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13</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Ziraka Muharrem Ndeu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Akil Artur Ndeu</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Amedie Artur Ndru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250/26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13400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12585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3,762,915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14</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Alfons Demir Mucka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Ferdane Haxhi Mucka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Ferdinand Demir Mucka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Zamira Demir Mucka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Qenan Demir Mucka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17/5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6418</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5700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1,704,300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15</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Jani Beshir Papa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Luiza Musa Papa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lastRenderedPageBreak/>
              <w:t xml:space="preserve"> Jorgjia Beshir Papa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lastRenderedPageBreak/>
              <w:t>1941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82/17</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3830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2186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933,422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Havaleas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lastRenderedPageBreak/>
              <w:t>16</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Fane Todi Naçi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Lefteri Rako Naçi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Tefta Rako Mahmutaj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Miranda Rako Stroni</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Aristir Rako Naçi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Artur Rako Naçi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Dhimitraq Rako Naçi </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3015</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9120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534</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869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464,046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Pojan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17</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Isuf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Gjymshit</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Gashi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3015</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6/15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1130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521</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869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452,749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Pojan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18</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Fatmir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Xhevit</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Veliu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101/6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11693</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26,220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MB-Ura</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19</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Nikolla</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Musa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Veliu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73/16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6091</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670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292,790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MB-Ura</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20</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Agron</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Hysenj</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Lika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129/104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467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127,958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Petovë</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21</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Albert</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Dervish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Veliu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72/8</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5914</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54,625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MB-Ura</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22</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Liljana Mustafa Metaj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Mustafa Mersin Rakipi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Durime Mustafa Muço</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Manushaqe Mustafa Bulla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Etleva Mustafa Metushi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Gurie Mustafa Avdiaj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Mardela Mustafa Grëmi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Julian Mustafa Rakipi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Erifili Mustafa Thomaj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129/94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856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234,544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Petovë</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23</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Faslli</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Jashar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Rakipi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122/44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7900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562</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153,988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Petovë</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24</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Sadik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Jashar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Rakipi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122/40</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820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358</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98,092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Petovë</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25</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Kalem</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Hysni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Kaja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130/10</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1476</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1060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290,440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Petovë</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26</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Vangjel</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Todi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Profka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58/44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1151</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344,149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27</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Petref</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Mesut</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Murataj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15/7</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1980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1468</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438,932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28</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Bilbil</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Mesut</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Murataj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15/6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1119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334,581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29</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Baftjar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Hekuran</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Buzi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36/45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5595</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16,169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MB-Ura</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30</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Baftjar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Hekuran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Buzi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36/44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1750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32,775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MB-Ura</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31</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Andrea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Liko</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Gjeçi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89/15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4050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718</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306,586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Havaleas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32</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Sokrat</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Tushe </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84/41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16300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4086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1,744,722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Havaleas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33</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Stavro</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Pano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Tako</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58/78</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990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990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296,010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34</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Bajram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Xhelal</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Kumaraku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3038</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112/3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26000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1419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190,146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Povelç</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35</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Gezim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Beqir</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Vrenozi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58/81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1980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1249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373,451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36</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Rexhep Osmën Puka</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Adem Osmën Puka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Rabije Osmen Mavriqi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Fatmir Osmën Puka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Hyri Osmën Rugova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Hijarie Osmën Gashi</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Sofie Osman Kapiti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Shifajete Osmën Sina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Pajame Tafil Puka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45/28</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700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489,300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37</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Rabushe Kadri Xhafa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Marjus Kareman Xhafa</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Fatime Kareman Moçka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Voltin Kareman Xhafa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Leonard Kareman Xhfa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47/38</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2000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422</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294,978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38</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Zabit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Hekuran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Xhafa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47/39</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2240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525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366,975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39</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Flamur</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Petro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Gjonaj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538/59</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4781</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185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61,975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40</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Fuat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Qerim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Cela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44/2</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1113</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777,987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41</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Qerim</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Cela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44/1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5600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2021</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1,412,679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42</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Resul</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Qerim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Cela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44/3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1013</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708,087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43</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Bedri</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Behar</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Hoxhaj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121/33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4560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611</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204,685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44</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Xhemal</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Riza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Hoxhaj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121/30</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718</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240,530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45</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Beqar</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Sulo</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Mehmetaj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138/2</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839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281,065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lastRenderedPageBreak/>
              <w:t>46</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Nexhmedin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Osmen</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Fejzulla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138/1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4450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392</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131,320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47</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Vllaznim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Maçedonasi </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10/24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300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209,700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48</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Shaban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Myslim</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Berisha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43/13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8530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60,813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49</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Taip</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Hysni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Xhafa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44/11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3250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34,251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50</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Dhimiter</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Vasil</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Marku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120/5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232</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77,720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51</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Foto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Llaqi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Ristani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537/41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6050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2006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672,010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52</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Vasil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Llaqi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Ristani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537/43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4840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626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209,710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53</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Napolon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Bektash</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Lamce</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121/29</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4560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1270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425,450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54</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Beqir Riza Hoxhaj </w:t>
            </w:r>
          </w:p>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Kadushe Xhevdet Hoxhaj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121/31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947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317,245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55</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Veis</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Riza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Hoxhaj </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121/32</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732</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245,220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56</w:t>
            </w:r>
          </w:p>
        </w:tc>
        <w:tc>
          <w:tcPr>
            <w:tcW w:w="1238" w:type="pct"/>
            <w:gridSpan w:val="3"/>
            <w:tcBorders>
              <w:top w:val="single" w:sz="4" w:space="0" w:color="auto"/>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Viktor Liko Gjeçi</w:t>
            </w:r>
            <w:r w:rsidRPr="007C0B1D">
              <w:rPr>
                <w:rFonts w:ascii="Garamond" w:eastAsia="Times New Roman" w:hAnsi="Garamond" w:cs="Calibri"/>
                <w:sz w:val="14"/>
                <w:szCs w:val="14"/>
                <w:lang w:val="sq-AL" w:eastAsia="sq-AL"/>
              </w:rPr>
              <w:br/>
              <w:t>Irma Viktor Gjeçi</w:t>
            </w:r>
            <w:r w:rsidRPr="007C0B1D">
              <w:rPr>
                <w:rFonts w:ascii="Garamond" w:eastAsia="Times New Roman" w:hAnsi="Garamond" w:cs="Calibri"/>
                <w:sz w:val="14"/>
                <w:szCs w:val="14"/>
                <w:lang w:val="sq-AL" w:eastAsia="sq-AL"/>
              </w:rPr>
              <w:br/>
              <w:t>Edmira Viktor Gjeçi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87/9</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8950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4604</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1,965,908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Havaleas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62" w:type="pct"/>
            <w:tcBorders>
              <w:top w:val="nil"/>
              <w:left w:val="single" w:sz="4" w:space="0" w:color="auto"/>
              <w:bottom w:val="single" w:sz="4" w:space="0" w:color="auto"/>
              <w:right w:val="single" w:sz="4" w:space="0" w:color="auto"/>
            </w:tcBorders>
            <w:shd w:val="clear" w:color="000000" w:fill="D9D9D9"/>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57</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Andrea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Liko</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Gjeci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87/10</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6250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705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301,035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Havaleas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1724E2">
        <w:trPr>
          <w:trHeight w:val="20"/>
          <w:jc w:val="center"/>
        </w:trPr>
        <w:tc>
          <w:tcPr>
            <w:tcW w:w="1400" w:type="pct"/>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Vlera </w:t>
            </w:r>
          </w:p>
        </w:tc>
        <w:tc>
          <w:tcPr>
            <w:tcW w:w="237"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289"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405"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272"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399"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63,781</w:t>
            </w:r>
          </w:p>
        </w:tc>
        <w:tc>
          <w:tcPr>
            <w:tcW w:w="324"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1724E2">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24,278,233 </w:t>
            </w:r>
          </w:p>
        </w:tc>
        <w:tc>
          <w:tcPr>
            <w:tcW w:w="457" w:type="pct"/>
            <w:tcBorders>
              <w:top w:val="nil"/>
              <w:left w:val="nil"/>
              <w:bottom w:val="single" w:sz="4" w:space="0" w:color="auto"/>
              <w:right w:val="single" w:sz="4" w:space="0" w:color="auto"/>
            </w:tcBorders>
            <w:shd w:val="clear" w:color="000000" w:fill="D9D9D9"/>
            <w:noWrap/>
            <w:vAlign w:val="bottom"/>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799" w:type="pct"/>
            <w:tcBorders>
              <w:top w:val="nil"/>
              <w:left w:val="nil"/>
              <w:bottom w:val="single" w:sz="4" w:space="0" w:color="auto"/>
              <w:right w:val="single" w:sz="4" w:space="0" w:color="auto"/>
            </w:tcBorders>
            <w:shd w:val="clear" w:color="000000" w:fill="D9D9D9"/>
            <w:noWrap/>
            <w:vAlign w:val="bottom"/>
            <w:hideMark/>
          </w:tcPr>
          <w:p w:rsidR="007C0B1D" w:rsidRPr="007C0B1D" w:rsidRDefault="007C0B1D" w:rsidP="001724E2">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r>
    </w:tbl>
    <w:p w:rsidR="007C0B1D" w:rsidRPr="007C0B1D" w:rsidRDefault="007C0B1D" w:rsidP="007A4A2B">
      <w:pPr>
        <w:pStyle w:val="Paragrafi"/>
        <w:rPr>
          <w:lang w:val="sq-AL"/>
        </w:rPr>
      </w:pPr>
    </w:p>
    <w:sectPr w:rsidR="007C0B1D" w:rsidRPr="007C0B1D" w:rsidSect="007C0B1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5905C5"/>
    <w:multiLevelType w:val="hybridMultilevel"/>
    <w:tmpl w:val="E344436E"/>
    <w:lvl w:ilvl="0" w:tplc="32B470D0">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EB0E9B"/>
    <w:multiLevelType w:val="hybridMultilevel"/>
    <w:tmpl w:val="EC1C80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nsid w:val="4A3C13A4"/>
    <w:multiLevelType w:val="hybridMultilevel"/>
    <w:tmpl w:val="6A1C1FD4"/>
    <w:lvl w:ilvl="0" w:tplc="6A44391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56543D"/>
    <w:multiLevelType w:val="hybridMultilevel"/>
    <w:tmpl w:val="4050CEBC"/>
    <w:lvl w:ilvl="0" w:tplc="A8B250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D4B6306"/>
    <w:multiLevelType w:val="hybridMultilevel"/>
    <w:tmpl w:val="02361288"/>
    <w:lvl w:ilvl="0" w:tplc="B03EC97A">
      <w:start w:val="1"/>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1">
    <w:nsid w:val="5EE67411"/>
    <w:multiLevelType w:val="hybridMultilevel"/>
    <w:tmpl w:val="8F7E3948"/>
    <w:lvl w:ilvl="0" w:tplc="F4DC3372">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C24F93"/>
    <w:multiLevelType w:val="hybridMultilevel"/>
    <w:tmpl w:val="B85E72C8"/>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5"/>
  </w:num>
  <w:num w:numId="5">
    <w:abstractNumId w:val="14"/>
  </w:num>
  <w:num w:numId="6">
    <w:abstractNumId w:val="10"/>
  </w:num>
  <w:num w:numId="7">
    <w:abstractNumId w:val="17"/>
  </w:num>
  <w:num w:numId="8">
    <w:abstractNumId w:val="19"/>
  </w:num>
  <w:num w:numId="9">
    <w:abstractNumId w:val="24"/>
  </w:num>
  <w:num w:numId="10">
    <w:abstractNumId w:val="6"/>
  </w:num>
  <w:num w:numId="11">
    <w:abstractNumId w:val="1"/>
  </w:num>
  <w:num w:numId="12">
    <w:abstractNumId w:val="2"/>
  </w:num>
  <w:num w:numId="13">
    <w:abstractNumId w:val="0"/>
  </w:num>
  <w:num w:numId="14">
    <w:abstractNumId w:val="7"/>
  </w:num>
  <w:num w:numId="15">
    <w:abstractNumId w:val="13"/>
  </w:num>
  <w:num w:numId="16">
    <w:abstractNumId w:val="11"/>
  </w:num>
  <w:num w:numId="17">
    <w:abstractNumId w:val="9"/>
  </w:num>
  <w:num w:numId="18">
    <w:abstractNumId w:val="16"/>
  </w:num>
  <w:num w:numId="19">
    <w:abstractNumId w:val="12"/>
  </w:num>
  <w:num w:numId="20">
    <w:abstractNumId w:val="18"/>
  </w:num>
  <w:num w:numId="21">
    <w:abstractNumId w:val="4"/>
  </w:num>
  <w:num w:numId="22">
    <w:abstractNumId w:val="22"/>
  </w:num>
  <w:num w:numId="23">
    <w:abstractNumId w:val="3"/>
  </w:num>
  <w:num w:numId="24">
    <w:abstractNumId w:val="20"/>
  </w:num>
  <w:num w:numId="25">
    <w:abstractNumId w:val="21"/>
  </w:num>
  <w:num w:numId="26">
    <w:abstractNumId w:val="8"/>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A2B"/>
    <w:rsid w:val="001C4AEF"/>
    <w:rsid w:val="00342192"/>
    <w:rsid w:val="007A4A2B"/>
    <w:rsid w:val="007C0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18AB9C-DB5E-4727-B6E8-D7F436D9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AEF"/>
    <w:pPr>
      <w:spacing w:after="200" w:line="276" w:lineRule="auto"/>
    </w:pPr>
    <w:rPr>
      <w:sz w:val="22"/>
      <w:szCs w:val="22"/>
    </w:rPr>
  </w:style>
  <w:style w:type="paragraph" w:styleId="Heading2">
    <w:name w:val="heading 2"/>
    <w:basedOn w:val="Normal"/>
    <w:next w:val="Normal"/>
    <w:link w:val="Heading2Char"/>
    <w:semiHidden/>
    <w:unhideWhenUsed/>
    <w:qFormat/>
    <w:rsid w:val="007C0B1D"/>
    <w:pPr>
      <w:keepNext/>
      <w:spacing w:after="0" w:line="240" w:lineRule="auto"/>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7C0B1D"/>
    <w:pPr>
      <w:keepNext/>
      <w:spacing w:before="240" w:after="60" w:line="240" w:lineRule="auto"/>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A4A2B"/>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A4A2B"/>
    <w:pPr>
      <w:keepNext/>
      <w:widowControl w:val="0"/>
      <w:jc w:val="right"/>
    </w:pPr>
    <w:rPr>
      <w:rFonts w:ascii="CG Times" w:eastAsia="MS Mincho" w:hAnsi="CG Times" w:cs="CG Times"/>
      <w:caps/>
      <w:sz w:val="22"/>
      <w:szCs w:val="22"/>
      <w:lang w:val="en-GB"/>
    </w:rPr>
  </w:style>
  <w:style w:type="paragraph" w:customStyle="1" w:styleId="NumriData">
    <w:name w:val="Numri_Data"/>
    <w:next w:val="Normal"/>
    <w:link w:val="NumriDataChar"/>
    <w:rsid w:val="007A4A2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A4A2B"/>
    <w:rPr>
      <w:rFonts w:ascii="CG Times" w:eastAsia="MS Mincho" w:hAnsi="CG Times" w:cs="CG Times"/>
      <w:b/>
      <w:bCs/>
      <w:sz w:val="22"/>
      <w:szCs w:val="22"/>
      <w:lang w:val="en-GB" w:eastAsia="en-US" w:bidi="ar-SA"/>
    </w:rPr>
  </w:style>
  <w:style w:type="paragraph" w:customStyle="1" w:styleId="Paragrafi">
    <w:name w:val="Paragrafi"/>
    <w:link w:val="ParagrafiChar"/>
    <w:rsid w:val="007A4A2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A4A2B"/>
    <w:rPr>
      <w:rFonts w:ascii="CG Times" w:eastAsia="MS Mincho" w:hAnsi="CG Times" w:cs="CG Times"/>
      <w:sz w:val="22"/>
      <w:szCs w:val="22"/>
      <w:lang w:val="en-US" w:eastAsia="en-US" w:bidi="ar-SA"/>
    </w:rPr>
  </w:style>
  <w:style w:type="paragraph" w:customStyle="1" w:styleId="Titulli">
    <w:name w:val="Titulli"/>
    <w:next w:val="Normal"/>
    <w:link w:val="TitulliChar"/>
    <w:rsid w:val="007A4A2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A4A2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A4A2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A4A2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A4A2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A4A2B"/>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7A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A2B"/>
    <w:rPr>
      <w:rFonts w:ascii="Tahoma" w:hAnsi="Tahoma" w:cs="Tahoma"/>
      <w:sz w:val="16"/>
      <w:szCs w:val="16"/>
    </w:rPr>
  </w:style>
  <w:style w:type="character" w:customStyle="1" w:styleId="Bodytext2">
    <w:name w:val="Body text (2)_"/>
    <w:link w:val="Bodytext20"/>
    <w:rsid w:val="007C0B1D"/>
    <w:rPr>
      <w:rFonts w:ascii="Garamond" w:eastAsia="Garamond" w:hAnsi="Garamond" w:cs="Garamond"/>
      <w:shd w:val="clear" w:color="auto" w:fill="FFFFFF"/>
    </w:rPr>
  </w:style>
  <w:style w:type="paragraph" w:customStyle="1" w:styleId="Bodytext20">
    <w:name w:val="Body text (2)"/>
    <w:basedOn w:val="Normal"/>
    <w:link w:val="Bodytext2"/>
    <w:rsid w:val="007C0B1D"/>
    <w:pPr>
      <w:widowControl w:val="0"/>
      <w:shd w:val="clear" w:color="auto" w:fill="FFFFFF"/>
      <w:spacing w:after="0" w:line="262" w:lineRule="auto"/>
      <w:ind w:left="730"/>
    </w:pPr>
    <w:rPr>
      <w:rFonts w:ascii="Garamond" w:eastAsia="Garamond" w:hAnsi="Garamond" w:cs="Garamond"/>
      <w:sz w:val="20"/>
      <w:szCs w:val="20"/>
    </w:rPr>
  </w:style>
  <w:style w:type="character" w:customStyle="1" w:styleId="Heading2Char">
    <w:name w:val="Heading 2 Char"/>
    <w:basedOn w:val="DefaultParagraphFont"/>
    <w:link w:val="Heading2"/>
    <w:semiHidden/>
    <w:rsid w:val="007C0B1D"/>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rsid w:val="007C0B1D"/>
    <w:rPr>
      <w:rFonts w:ascii="Cambria" w:eastAsia="Times New Roman" w:hAnsi="Cambria"/>
      <w:b/>
      <w:bCs/>
      <w:sz w:val="26"/>
      <w:szCs w:val="26"/>
    </w:rPr>
  </w:style>
  <w:style w:type="numbering" w:customStyle="1" w:styleId="NoList1">
    <w:name w:val="No List1"/>
    <w:next w:val="NoList"/>
    <w:uiPriority w:val="99"/>
    <w:semiHidden/>
    <w:unhideWhenUsed/>
    <w:rsid w:val="007C0B1D"/>
  </w:style>
  <w:style w:type="paragraph" w:styleId="BodyText">
    <w:name w:val="Body Text"/>
    <w:basedOn w:val="Normal"/>
    <w:link w:val="BodyTextChar"/>
    <w:unhideWhenUsed/>
    <w:rsid w:val="007C0B1D"/>
    <w:pPr>
      <w:spacing w:after="0" w:line="240" w:lineRule="auto"/>
    </w:pPr>
    <w:rPr>
      <w:rFonts w:ascii="Arial" w:eastAsia="Times New Roman" w:hAnsi="Arial"/>
      <w:b/>
      <w:bCs/>
      <w:sz w:val="24"/>
      <w:szCs w:val="24"/>
    </w:rPr>
  </w:style>
  <w:style w:type="character" w:customStyle="1" w:styleId="BodyTextChar">
    <w:name w:val="Body Text Char"/>
    <w:basedOn w:val="DefaultParagraphFont"/>
    <w:link w:val="BodyText"/>
    <w:rsid w:val="007C0B1D"/>
    <w:rPr>
      <w:rFonts w:ascii="Arial" w:eastAsia="Times New Roman" w:hAnsi="Arial"/>
      <w:b/>
      <w:bCs/>
      <w:sz w:val="24"/>
      <w:szCs w:val="24"/>
    </w:rPr>
  </w:style>
  <w:style w:type="paragraph" w:styleId="ListParagraph">
    <w:name w:val="List Paragraph"/>
    <w:basedOn w:val="Normal"/>
    <w:link w:val="ListParagraphChar"/>
    <w:uiPriority w:val="34"/>
    <w:qFormat/>
    <w:rsid w:val="007C0B1D"/>
    <w:pPr>
      <w:spacing w:after="0" w:line="240" w:lineRule="auto"/>
      <w:ind w:left="720"/>
      <w:contextualSpacing/>
    </w:pPr>
    <w:rPr>
      <w:rFonts w:ascii="Times New Roman" w:eastAsia="Times New Roman" w:hAnsi="Times New Roman"/>
      <w:sz w:val="20"/>
      <w:szCs w:val="20"/>
    </w:rPr>
  </w:style>
  <w:style w:type="paragraph" w:styleId="Header">
    <w:name w:val="header"/>
    <w:basedOn w:val="Normal"/>
    <w:link w:val="HeaderChar"/>
    <w:uiPriority w:val="99"/>
    <w:unhideWhenUsed/>
    <w:rsid w:val="007C0B1D"/>
    <w:pPr>
      <w:tabs>
        <w:tab w:val="center" w:pos="4680"/>
        <w:tab w:val="right" w:pos="9360"/>
      </w:tabs>
      <w:spacing w:after="0" w:line="240" w:lineRule="auto"/>
    </w:pPr>
    <w:rPr>
      <w:rFonts w:ascii="Times New Roman" w:eastAsia="Times New Roman" w:hAnsi="Times New Roman"/>
      <w:sz w:val="20"/>
      <w:szCs w:val="20"/>
    </w:rPr>
  </w:style>
  <w:style w:type="character" w:customStyle="1" w:styleId="HeaderChar">
    <w:name w:val="Header Char"/>
    <w:basedOn w:val="DefaultParagraphFont"/>
    <w:link w:val="Header"/>
    <w:uiPriority w:val="99"/>
    <w:rsid w:val="007C0B1D"/>
    <w:rPr>
      <w:rFonts w:ascii="Times New Roman" w:eastAsia="Times New Roman" w:hAnsi="Times New Roman"/>
    </w:rPr>
  </w:style>
  <w:style w:type="paragraph" w:styleId="Footer">
    <w:name w:val="footer"/>
    <w:basedOn w:val="Normal"/>
    <w:link w:val="FooterChar"/>
    <w:uiPriority w:val="99"/>
    <w:unhideWhenUsed/>
    <w:rsid w:val="007C0B1D"/>
    <w:pPr>
      <w:tabs>
        <w:tab w:val="center" w:pos="4680"/>
        <w:tab w:val="right" w:pos="9360"/>
      </w:tabs>
      <w:spacing w:after="0" w:line="240" w:lineRule="auto"/>
    </w:pPr>
    <w:rPr>
      <w:rFonts w:ascii="Times New Roman" w:eastAsia="Times New Roman" w:hAnsi="Times New Roman"/>
      <w:sz w:val="20"/>
      <w:szCs w:val="20"/>
    </w:rPr>
  </w:style>
  <w:style w:type="character" w:customStyle="1" w:styleId="FooterChar">
    <w:name w:val="Footer Char"/>
    <w:basedOn w:val="DefaultParagraphFont"/>
    <w:link w:val="Footer"/>
    <w:uiPriority w:val="99"/>
    <w:rsid w:val="007C0B1D"/>
    <w:rPr>
      <w:rFonts w:ascii="Times New Roman" w:eastAsia="Times New Roman" w:hAnsi="Times New Roman"/>
    </w:rPr>
  </w:style>
  <w:style w:type="paragraph" w:styleId="NoSpacing">
    <w:name w:val="No Spacing"/>
    <w:link w:val="NoSpacingChar"/>
    <w:uiPriority w:val="1"/>
    <w:qFormat/>
    <w:rsid w:val="007C0B1D"/>
    <w:rPr>
      <w:sz w:val="22"/>
      <w:szCs w:val="22"/>
    </w:rPr>
  </w:style>
  <w:style w:type="character" w:customStyle="1" w:styleId="NoSpacingChar">
    <w:name w:val="No Spacing Char"/>
    <w:link w:val="NoSpacing"/>
    <w:uiPriority w:val="1"/>
    <w:rsid w:val="007C0B1D"/>
    <w:rPr>
      <w:sz w:val="22"/>
      <w:szCs w:val="22"/>
    </w:rPr>
  </w:style>
  <w:style w:type="character" w:customStyle="1" w:styleId="ListParagraphChar">
    <w:name w:val="List Paragraph Char"/>
    <w:link w:val="ListParagraph"/>
    <w:uiPriority w:val="34"/>
    <w:locked/>
    <w:rsid w:val="007C0B1D"/>
    <w:rPr>
      <w:rFonts w:ascii="Times New Roman" w:eastAsia="Times New Roman" w:hAnsi="Times New Roman"/>
    </w:rPr>
  </w:style>
  <w:style w:type="paragraph" w:styleId="NormalWeb">
    <w:name w:val="Normal (Web)"/>
    <w:basedOn w:val="Normal"/>
    <w:uiPriority w:val="99"/>
    <w:unhideWhenUsed/>
    <w:rsid w:val="007C0B1D"/>
    <w:pPr>
      <w:spacing w:before="100" w:beforeAutospacing="1" w:after="100" w:afterAutospacing="1" w:line="240" w:lineRule="auto"/>
    </w:pPr>
    <w:rPr>
      <w:rFonts w:ascii="Times New Roman" w:eastAsia="Times New Roman" w:hAnsi="Times New Roman"/>
      <w:sz w:val="24"/>
      <w:szCs w:val="24"/>
    </w:rPr>
  </w:style>
  <w:style w:type="paragraph" w:customStyle="1" w:styleId="TEKSTIII">
    <w:name w:val="TEKSTIII"/>
    <w:basedOn w:val="NoSpacing"/>
    <w:qFormat/>
    <w:rsid w:val="007C0B1D"/>
    <w:pPr>
      <w:ind w:firstLine="284"/>
      <w:jc w:val="both"/>
    </w:pPr>
    <w:rPr>
      <w:rFonts w:ascii="Garamond" w:hAnsi="Garamond"/>
      <w:sz w:val="24"/>
      <w:szCs w:val="24"/>
      <w:lang w:val="sq-AL"/>
    </w:rPr>
  </w:style>
  <w:style w:type="character" w:styleId="Hyperlink">
    <w:name w:val="Hyperlink"/>
    <w:basedOn w:val="DefaultParagraphFont"/>
    <w:uiPriority w:val="99"/>
    <w:semiHidden/>
    <w:unhideWhenUsed/>
    <w:rsid w:val="007C0B1D"/>
    <w:rPr>
      <w:color w:val="0000FF"/>
      <w:u w:val="single"/>
    </w:rPr>
  </w:style>
  <w:style w:type="character" w:styleId="FollowedHyperlink">
    <w:name w:val="FollowedHyperlink"/>
    <w:basedOn w:val="DefaultParagraphFont"/>
    <w:uiPriority w:val="99"/>
    <w:semiHidden/>
    <w:unhideWhenUsed/>
    <w:rsid w:val="007C0B1D"/>
    <w:rPr>
      <w:color w:val="800080"/>
      <w:u w:val="single"/>
    </w:rPr>
  </w:style>
  <w:style w:type="paragraph" w:customStyle="1" w:styleId="xl63">
    <w:name w:val="xl63"/>
    <w:basedOn w:val="Normal"/>
    <w:rsid w:val="007C0B1D"/>
    <w:pPr>
      <w:spacing w:before="100" w:beforeAutospacing="1" w:after="100" w:afterAutospacing="1" w:line="240" w:lineRule="auto"/>
    </w:pPr>
    <w:rPr>
      <w:rFonts w:ascii="Arial" w:eastAsia="Times New Roman" w:hAnsi="Arial" w:cs="Arial"/>
      <w:sz w:val="24"/>
      <w:szCs w:val="24"/>
      <w:lang w:val="sq-AL" w:eastAsia="sq-AL"/>
    </w:rPr>
  </w:style>
  <w:style w:type="paragraph" w:customStyle="1" w:styleId="xl64">
    <w:name w:val="xl64"/>
    <w:basedOn w:val="Normal"/>
    <w:rsid w:val="007C0B1D"/>
    <w:pPr>
      <w:spacing w:before="100" w:beforeAutospacing="1" w:after="100" w:afterAutospacing="1" w:line="240" w:lineRule="auto"/>
      <w:jc w:val="center"/>
    </w:pPr>
    <w:rPr>
      <w:rFonts w:ascii="Arial" w:eastAsia="Times New Roman" w:hAnsi="Arial" w:cs="Arial"/>
      <w:sz w:val="24"/>
      <w:szCs w:val="24"/>
      <w:lang w:val="sq-AL" w:eastAsia="sq-AL"/>
    </w:rPr>
  </w:style>
  <w:style w:type="paragraph" w:customStyle="1" w:styleId="xl65">
    <w:name w:val="xl65"/>
    <w:basedOn w:val="Normal"/>
    <w:rsid w:val="007C0B1D"/>
    <w:pPr>
      <w:spacing w:before="100" w:beforeAutospacing="1" w:after="100" w:afterAutospacing="1" w:line="240" w:lineRule="auto"/>
    </w:pPr>
    <w:rPr>
      <w:rFonts w:ascii="Arial" w:eastAsia="Times New Roman" w:hAnsi="Arial" w:cs="Arial"/>
      <w:color w:val="FF0000"/>
      <w:sz w:val="24"/>
      <w:szCs w:val="24"/>
      <w:lang w:val="sq-AL" w:eastAsia="sq-AL"/>
    </w:rPr>
  </w:style>
  <w:style w:type="paragraph" w:customStyle="1" w:styleId="xl66">
    <w:name w:val="xl66"/>
    <w:basedOn w:val="Normal"/>
    <w:rsid w:val="007C0B1D"/>
    <w:pPr>
      <w:spacing w:before="100" w:beforeAutospacing="1" w:after="100" w:afterAutospacing="1" w:line="240" w:lineRule="auto"/>
    </w:pPr>
    <w:rPr>
      <w:rFonts w:ascii="Arial" w:eastAsia="Times New Roman" w:hAnsi="Arial" w:cs="Arial"/>
      <w:color w:val="000000"/>
      <w:sz w:val="24"/>
      <w:szCs w:val="24"/>
      <w:lang w:val="sq-AL" w:eastAsia="sq-AL"/>
    </w:rPr>
  </w:style>
  <w:style w:type="paragraph" w:customStyle="1" w:styleId="xl67">
    <w:name w:val="xl67"/>
    <w:basedOn w:val="Normal"/>
    <w:rsid w:val="007C0B1D"/>
    <w:pPr>
      <w:spacing w:before="100" w:beforeAutospacing="1" w:after="100" w:afterAutospacing="1" w:line="240" w:lineRule="auto"/>
      <w:jc w:val="center"/>
      <w:textAlignment w:val="center"/>
    </w:pPr>
    <w:rPr>
      <w:rFonts w:ascii="Arial" w:eastAsia="Times New Roman" w:hAnsi="Arial" w:cs="Arial"/>
      <w:sz w:val="24"/>
      <w:szCs w:val="24"/>
      <w:lang w:val="sq-AL" w:eastAsia="sq-AL"/>
    </w:rPr>
  </w:style>
  <w:style w:type="paragraph" w:customStyle="1" w:styleId="xl68">
    <w:name w:val="xl68"/>
    <w:basedOn w:val="Normal"/>
    <w:rsid w:val="007C0B1D"/>
    <w:pPr>
      <w:spacing w:before="100" w:beforeAutospacing="1" w:after="100" w:afterAutospacing="1" w:line="240" w:lineRule="auto"/>
      <w:jc w:val="center"/>
      <w:textAlignment w:val="center"/>
    </w:pPr>
    <w:rPr>
      <w:rFonts w:ascii="Arial" w:eastAsia="Times New Roman" w:hAnsi="Arial" w:cs="Arial"/>
      <w:sz w:val="24"/>
      <w:szCs w:val="24"/>
      <w:lang w:val="sq-AL" w:eastAsia="sq-AL"/>
    </w:rPr>
  </w:style>
  <w:style w:type="paragraph" w:customStyle="1" w:styleId="xl69">
    <w:name w:val="xl69"/>
    <w:basedOn w:val="Normal"/>
    <w:rsid w:val="007C0B1D"/>
    <w:pPr>
      <w:spacing w:before="100" w:beforeAutospacing="1" w:after="100" w:afterAutospacing="1" w:line="240" w:lineRule="auto"/>
      <w:jc w:val="center"/>
      <w:textAlignment w:val="center"/>
    </w:pPr>
    <w:rPr>
      <w:rFonts w:ascii="Arial" w:eastAsia="Times New Roman" w:hAnsi="Arial" w:cs="Arial"/>
      <w:sz w:val="24"/>
      <w:szCs w:val="24"/>
      <w:lang w:val="sq-AL" w:eastAsia="sq-AL"/>
    </w:rPr>
  </w:style>
  <w:style w:type="paragraph" w:customStyle="1" w:styleId="xl70">
    <w:name w:val="xl70"/>
    <w:basedOn w:val="Normal"/>
    <w:rsid w:val="007C0B1D"/>
    <w:pPr>
      <w:shd w:val="clear" w:color="000000" w:fill="FFFF00"/>
      <w:spacing w:before="100" w:beforeAutospacing="1" w:after="100" w:afterAutospacing="1" w:line="240" w:lineRule="auto"/>
    </w:pPr>
    <w:rPr>
      <w:rFonts w:ascii="Arial" w:eastAsia="Times New Roman" w:hAnsi="Arial" w:cs="Arial"/>
      <w:sz w:val="24"/>
      <w:szCs w:val="24"/>
      <w:lang w:val="sq-AL" w:eastAsia="sq-AL"/>
    </w:rPr>
  </w:style>
  <w:style w:type="paragraph" w:customStyle="1" w:styleId="xl71">
    <w:name w:val="xl71"/>
    <w:basedOn w:val="Normal"/>
    <w:rsid w:val="007C0B1D"/>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72">
    <w:name w:val="xl72"/>
    <w:basedOn w:val="Normal"/>
    <w:rsid w:val="007C0B1D"/>
    <w:pPr>
      <w:pBdr>
        <w:top w:val="double" w:sz="6" w:space="0" w:color="auto"/>
        <w:bottom w:val="double" w:sz="6" w:space="0" w:color="auto"/>
      </w:pBdr>
      <w:spacing w:before="100" w:beforeAutospacing="1" w:after="100" w:afterAutospacing="1" w:line="240" w:lineRule="auto"/>
      <w:jc w:val="center"/>
    </w:pPr>
    <w:rPr>
      <w:rFonts w:ascii="Garamond" w:eastAsia="Times New Roman" w:hAnsi="Garamond"/>
      <w:b/>
      <w:bCs/>
      <w:sz w:val="16"/>
      <w:szCs w:val="16"/>
      <w:lang w:val="sq-AL" w:eastAsia="sq-AL"/>
    </w:rPr>
  </w:style>
  <w:style w:type="paragraph" w:customStyle="1" w:styleId="xl73">
    <w:name w:val="xl73"/>
    <w:basedOn w:val="Normal"/>
    <w:rsid w:val="007C0B1D"/>
    <w:pPr>
      <w:pBdr>
        <w:top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74">
    <w:name w:val="xl74"/>
    <w:basedOn w:val="Normal"/>
    <w:rsid w:val="007C0B1D"/>
    <w:pPr>
      <w:pBdr>
        <w:top w:val="double" w:sz="6" w:space="0" w:color="auto"/>
        <w:left w:val="double" w:sz="6" w:space="0" w:color="auto"/>
        <w:bottom w:val="double" w:sz="6" w:space="0" w:color="auto"/>
      </w:pBdr>
      <w:spacing w:before="100" w:beforeAutospacing="1" w:after="100" w:afterAutospacing="1" w:line="240" w:lineRule="auto"/>
      <w:jc w:val="center"/>
    </w:pPr>
    <w:rPr>
      <w:rFonts w:ascii="Garamond" w:eastAsia="Times New Roman" w:hAnsi="Garamond"/>
      <w:b/>
      <w:bCs/>
      <w:sz w:val="16"/>
      <w:szCs w:val="16"/>
      <w:lang w:val="sq-AL" w:eastAsia="sq-AL"/>
    </w:rPr>
  </w:style>
  <w:style w:type="paragraph" w:customStyle="1" w:styleId="xl75">
    <w:name w:val="xl75"/>
    <w:basedOn w:val="Normal"/>
    <w:rsid w:val="007C0B1D"/>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76">
    <w:name w:val="xl76"/>
    <w:basedOn w:val="Normal"/>
    <w:rsid w:val="007C0B1D"/>
    <w:pPr>
      <w:pBdr>
        <w:top w:val="double" w:sz="6" w:space="0" w:color="auto"/>
        <w:left w:val="double" w:sz="6" w:space="0" w:color="auto"/>
        <w:bottom w:val="double" w:sz="6" w:space="0" w:color="auto"/>
        <w:right w:val="double" w:sz="6" w:space="0" w:color="auto"/>
      </w:pBdr>
      <w:spacing w:before="100" w:beforeAutospacing="1" w:after="100" w:afterAutospacing="1" w:line="240" w:lineRule="auto"/>
      <w:textAlignment w:val="center"/>
    </w:pPr>
    <w:rPr>
      <w:rFonts w:ascii="Garamond" w:eastAsia="Times New Roman" w:hAnsi="Garamond"/>
      <w:b/>
      <w:bCs/>
      <w:sz w:val="16"/>
      <w:szCs w:val="16"/>
      <w:lang w:val="sq-AL" w:eastAsia="sq-AL"/>
    </w:rPr>
  </w:style>
  <w:style w:type="paragraph" w:customStyle="1" w:styleId="xl77">
    <w:name w:val="xl77"/>
    <w:basedOn w:val="Normal"/>
    <w:rsid w:val="007C0B1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78">
    <w:name w:val="xl78"/>
    <w:basedOn w:val="Normal"/>
    <w:rsid w:val="007C0B1D"/>
    <w:pPr>
      <w:pBdr>
        <w:bottom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79">
    <w:name w:val="xl79"/>
    <w:basedOn w:val="Normal"/>
    <w:rsid w:val="007C0B1D"/>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80">
    <w:name w:val="xl80"/>
    <w:basedOn w:val="Normal"/>
    <w:rsid w:val="007C0B1D"/>
    <w:pPr>
      <w:pBdr>
        <w:bottom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81">
    <w:name w:val="xl81"/>
    <w:basedOn w:val="Normal"/>
    <w:rsid w:val="007C0B1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82">
    <w:name w:val="xl82"/>
    <w:basedOn w:val="Normal"/>
    <w:rsid w:val="007C0B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83">
    <w:name w:val="xl83"/>
    <w:basedOn w:val="Normal"/>
    <w:rsid w:val="007C0B1D"/>
    <w:pPr>
      <w:pBdr>
        <w:bottom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84">
    <w:name w:val="xl84"/>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85">
    <w:name w:val="xl85"/>
    <w:basedOn w:val="Normal"/>
    <w:rsid w:val="007C0B1D"/>
    <w:pPr>
      <w:pBdr>
        <w:left w:val="double" w:sz="6" w:space="0" w:color="auto"/>
        <w:bottom w:val="single" w:sz="4" w:space="0" w:color="auto"/>
        <w:right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86">
    <w:name w:val="xl86"/>
    <w:basedOn w:val="Normal"/>
    <w:rsid w:val="007C0B1D"/>
    <w:pPr>
      <w:pBdr>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87">
    <w:name w:val="xl87"/>
    <w:basedOn w:val="Normal"/>
    <w:rsid w:val="007C0B1D"/>
    <w:pPr>
      <w:pBdr>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88">
    <w:name w:val="xl88"/>
    <w:basedOn w:val="Normal"/>
    <w:rsid w:val="007C0B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89">
    <w:name w:val="xl89"/>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0">
    <w:name w:val="xl90"/>
    <w:basedOn w:val="Normal"/>
    <w:rsid w:val="007C0B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1">
    <w:name w:val="xl91"/>
    <w:basedOn w:val="Normal"/>
    <w:rsid w:val="007C0B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2">
    <w:name w:val="xl92"/>
    <w:basedOn w:val="Normal"/>
    <w:rsid w:val="007C0B1D"/>
    <w:pPr>
      <w:pBdr>
        <w:top w:val="double" w:sz="6"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93">
    <w:name w:val="xl93"/>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94">
    <w:name w:val="xl94"/>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95">
    <w:name w:val="xl95"/>
    <w:basedOn w:val="Normal"/>
    <w:rsid w:val="007C0B1D"/>
    <w:pPr>
      <w:pBdr>
        <w:top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96">
    <w:name w:val="xl96"/>
    <w:basedOn w:val="Normal"/>
    <w:rsid w:val="007C0B1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7">
    <w:name w:val="xl97"/>
    <w:basedOn w:val="Normal"/>
    <w:rsid w:val="007C0B1D"/>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8">
    <w:name w:val="xl98"/>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9">
    <w:name w:val="xl99"/>
    <w:basedOn w:val="Normal"/>
    <w:rsid w:val="007C0B1D"/>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00">
    <w:name w:val="xl100"/>
    <w:basedOn w:val="Normal"/>
    <w:rsid w:val="007C0B1D"/>
    <w:pPr>
      <w:pBdr>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01">
    <w:name w:val="xl101"/>
    <w:basedOn w:val="Normal"/>
    <w:rsid w:val="007C0B1D"/>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02">
    <w:name w:val="xl102"/>
    <w:basedOn w:val="Normal"/>
    <w:rsid w:val="007C0B1D"/>
    <w:pPr>
      <w:pBdr>
        <w:left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03">
    <w:name w:val="xl103"/>
    <w:basedOn w:val="Normal"/>
    <w:rsid w:val="007C0B1D"/>
    <w:pPr>
      <w:pBdr>
        <w:left w:val="double" w:sz="6" w:space="0" w:color="auto"/>
        <w:bottom w:val="single" w:sz="4" w:space="0" w:color="auto"/>
        <w:right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04">
    <w:name w:val="xl104"/>
    <w:basedOn w:val="Normal"/>
    <w:rsid w:val="007C0B1D"/>
    <w:pPr>
      <w:pBdr>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05">
    <w:name w:val="xl105"/>
    <w:basedOn w:val="Normal"/>
    <w:rsid w:val="007C0B1D"/>
    <w:pPr>
      <w:pBdr>
        <w:top w:val="single" w:sz="4" w:space="0" w:color="auto"/>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06">
    <w:name w:val="xl106"/>
    <w:basedOn w:val="Normal"/>
    <w:rsid w:val="007C0B1D"/>
    <w:pPr>
      <w:pBdr>
        <w:top w:val="single" w:sz="4" w:space="0" w:color="auto"/>
        <w:bottom w:val="single" w:sz="4" w:space="0" w:color="auto"/>
        <w:right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07">
    <w:name w:val="xl107"/>
    <w:basedOn w:val="Normal"/>
    <w:rsid w:val="007C0B1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pPr>
    <w:rPr>
      <w:rFonts w:ascii="Garamond" w:eastAsia="Times New Roman" w:hAnsi="Garamond"/>
      <w:sz w:val="16"/>
      <w:szCs w:val="16"/>
      <w:lang w:val="sq-AL" w:eastAsia="sq-AL"/>
    </w:rPr>
  </w:style>
  <w:style w:type="paragraph" w:customStyle="1" w:styleId="xl108">
    <w:name w:val="xl108"/>
    <w:basedOn w:val="Normal"/>
    <w:rsid w:val="007C0B1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09">
    <w:name w:val="xl109"/>
    <w:basedOn w:val="Normal"/>
    <w:rsid w:val="007C0B1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10">
    <w:name w:val="xl110"/>
    <w:basedOn w:val="Normal"/>
    <w:rsid w:val="007C0B1D"/>
    <w:pPr>
      <w:pBdr>
        <w:top w:val="single" w:sz="4" w:space="0" w:color="auto"/>
        <w:left w:val="double" w:sz="6"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11">
    <w:name w:val="xl111"/>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12">
    <w:name w:val="xl112"/>
    <w:basedOn w:val="Normal"/>
    <w:rsid w:val="007C0B1D"/>
    <w:pPr>
      <w:pBdr>
        <w:top w:val="single" w:sz="4" w:space="0" w:color="auto"/>
        <w:left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13">
    <w:name w:val="xl113"/>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14">
    <w:name w:val="xl114"/>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15">
    <w:name w:val="xl115"/>
    <w:basedOn w:val="Normal"/>
    <w:rsid w:val="007C0B1D"/>
    <w:pPr>
      <w:pBdr>
        <w:top w:val="single" w:sz="4"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16">
    <w:name w:val="xl116"/>
    <w:basedOn w:val="Normal"/>
    <w:rsid w:val="007C0B1D"/>
    <w:pPr>
      <w:pBdr>
        <w:top w:val="single" w:sz="4" w:space="0" w:color="auto"/>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17">
    <w:name w:val="xl117"/>
    <w:basedOn w:val="Normal"/>
    <w:rsid w:val="007C0B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18">
    <w:name w:val="xl118"/>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19">
    <w:name w:val="xl119"/>
    <w:basedOn w:val="Normal"/>
    <w:rsid w:val="007C0B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20">
    <w:name w:val="xl120"/>
    <w:basedOn w:val="Normal"/>
    <w:rsid w:val="007C0B1D"/>
    <w:pPr>
      <w:pBdr>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21">
    <w:name w:val="xl121"/>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22">
    <w:name w:val="xl122"/>
    <w:basedOn w:val="Normal"/>
    <w:rsid w:val="007C0B1D"/>
    <w:pPr>
      <w:pBdr>
        <w:top w:val="single" w:sz="4" w:space="0" w:color="auto"/>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23">
    <w:name w:val="xl123"/>
    <w:basedOn w:val="Normal"/>
    <w:rsid w:val="007C0B1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24">
    <w:name w:val="xl124"/>
    <w:basedOn w:val="Normal"/>
    <w:rsid w:val="007C0B1D"/>
    <w:pPr>
      <w:pBdr>
        <w:top w:val="double" w:sz="6"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25">
    <w:name w:val="xl125"/>
    <w:basedOn w:val="Normal"/>
    <w:rsid w:val="007C0B1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26">
    <w:name w:val="xl126"/>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27">
    <w:name w:val="xl127"/>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28">
    <w:name w:val="xl128"/>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29">
    <w:name w:val="xl129"/>
    <w:basedOn w:val="Normal"/>
    <w:rsid w:val="007C0B1D"/>
    <w:pPr>
      <w:pBdr>
        <w:top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30">
    <w:name w:val="xl130"/>
    <w:basedOn w:val="Normal"/>
    <w:rsid w:val="007C0B1D"/>
    <w:pPr>
      <w:pBdr>
        <w:top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31">
    <w:name w:val="xl131"/>
    <w:basedOn w:val="Normal"/>
    <w:rsid w:val="007C0B1D"/>
    <w:pPr>
      <w:pBdr>
        <w:left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2">
    <w:name w:val="xl132"/>
    <w:basedOn w:val="Normal"/>
    <w:rsid w:val="007C0B1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3">
    <w:name w:val="xl133"/>
    <w:basedOn w:val="Normal"/>
    <w:rsid w:val="007C0B1D"/>
    <w:pPr>
      <w:pBdr>
        <w:top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4">
    <w:name w:val="xl134"/>
    <w:basedOn w:val="Normal"/>
    <w:rsid w:val="007C0B1D"/>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5">
    <w:name w:val="xl135"/>
    <w:basedOn w:val="Normal"/>
    <w:rsid w:val="007C0B1D"/>
    <w:pPr>
      <w:pBdr>
        <w:top w:val="single" w:sz="4" w:space="0" w:color="auto"/>
        <w:bottom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36">
    <w:name w:val="xl136"/>
    <w:basedOn w:val="Normal"/>
    <w:rsid w:val="007C0B1D"/>
    <w:pPr>
      <w:pBdr>
        <w:top w:val="single" w:sz="4" w:space="0" w:color="auto"/>
        <w:bottom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37">
    <w:name w:val="xl137"/>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8">
    <w:name w:val="xl138"/>
    <w:basedOn w:val="Normal"/>
    <w:rsid w:val="007C0B1D"/>
    <w:pPr>
      <w:pBdr>
        <w:top w:val="single" w:sz="4" w:space="0" w:color="auto"/>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9">
    <w:name w:val="xl139"/>
    <w:basedOn w:val="Normal"/>
    <w:rsid w:val="007C0B1D"/>
    <w:pPr>
      <w:pBdr>
        <w:top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40">
    <w:name w:val="xl140"/>
    <w:basedOn w:val="Normal"/>
    <w:rsid w:val="007C0B1D"/>
    <w:pPr>
      <w:pBdr>
        <w:top w:val="double" w:sz="6" w:space="0" w:color="auto"/>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41">
    <w:name w:val="xl141"/>
    <w:basedOn w:val="Normal"/>
    <w:rsid w:val="007C0B1D"/>
    <w:pPr>
      <w:pBdr>
        <w:top w:val="double" w:sz="6" w:space="0" w:color="auto"/>
        <w:bottom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42">
    <w:name w:val="xl142"/>
    <w:basedOn w:val="Normal"/>
    <w:rsid w:val="007C0B1D"/>
    <w:pPr>
      <w:pBdr>
        <w:top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43">
    <w:name w:val="xl143"/>
    <w:basedOn w:val="Normal"/>
    <w:rsid w:val="007C0B1D"/>
    <w:pPr>
      <w:pBdr>
        <w:top w:val="double" w:sz="6"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44">
    <w:name w:val="xl144"/>
    <w:basedOn w:val="Normal"/>
    <w:rsid w:val="007C0B1D"/>
    <w:pPr>
      <w:pBdr>
        <w:top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45">
    <w:name w:val="xl145"/>
    <w:basedOn w:val="Normal"/>
    <w:rsid w:val="007C0B1D"/>
    <w:pPr>
      <w:pBdr>
        <w:top w:val="double" w:sz="6"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46">
    <w:name w:val="xl146"/>
    <w:basedOn w:val="Normal"/>
    <w:rsid w:val="007C0B1D"/>
    <w:pPr>
      <w:pBdr>
        <w:top w:val="single" w:sz="4" w:space="0" w:color="auto"/>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47">
    <w:name w:val="xl147"/>
    <w:basedOn w:val="Normal"/>
    <w:rsid w:val="007C0B1D"/>
    <w:pP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48">
    <w:name w:val="xl148"/>
    <w:basedOn w:val="Normal"/>
    <w:rsid w:val="007C0B1D"/>
    <w:pPr>
      <w:pBdr>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49">
    <w:name w:val="xl149"/>
    <w:basedOn w:val="Normal"/>
    <w:rsid w:val="007C0B1D"/>
    <w:pPr>
      <w:pBdr>
        <w:bottom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50">
    <w:name w:val="xl150"/>
    <w:basedOn w:val="Normal"/>
    <w:rsid w:val="007C0B1D"/>
    <w:pPr>
      <w:pBdr>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1">
    <w:name w:val="xl151"/>
    <w:basedOn w:val="Normal"/>
    <w:rsid w:val="007C0B1D"/>
    <w:pPr>
      <w:pBdr>
        <w:top w:val="single" w:sz="4" w:space="0" w:color="auto"/>
        <w:bottom w:val="single" w:sz="4" w:space="0" w:color="auto"/>
      </w:pBdr>
      <w:shd w:val="clear" w:color="000000" w:fill="FFFFFF"/>
      <w:spacing w:before="100" w:beforeAutospacing="1" w:after="100" w:afterAutospacing="1" w:line="240" w:lineRule="auto"/>
    </w:pPr>
    <w:rPr>
      <w:rFonts w:ascii="Garamond" w:eastAsia="Times New Roman" w:hAnsi="Garamond"/>
      <w:sz w:val="16"/>
      <w:szCs w:val="16"/>
      <w:lang w:val="sq-AL" w:eastAsia="sq-AL"/>
    </w:rPr>
  </w:style>
  <w:style w:type="paragraph" w:customStyle="1" w:styleId="xl152">
    <w:name w:val="xl152"/>
    <w:basedOn w:val="Normal"/>
    <w:rsid w:val="007C0B1D"/>
    <w:pPr>
      <w:pBdr>
        <w:top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53">
    <w:name w:val="xl153"/>
    <w:basedOn w:val="Normal"/>
    <w:rsid w:val="007C0B1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4">
    <w:name w:val="xl154"/>
    <w:basedOn w:val="Normal"/>
    <w:rsid w:val="007C0B1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5">
    <w:name w:val="xl155"/>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6">
    <w:name w:val="xl156"/>
    <w:basedOn w:val="Normal"/>
    <w:rsid w:val="007C0B1D"/>
    <w:pPr>
      <w:pBdr>
        <w:top w:val="single" w:sz="4" w:space="0" w:color="auto"/>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7">
    <w:name w:val="xl157"/>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8">
    <w:name w:val="xl158"/>
    <w:basedOn w:val="Normal"/>
    <w:rsid w:val="007C0B1D"/>
    <w:pPr>
      <w:pBdr>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9">
    <w:name w:val="xl159"/>
    <w:basedOn w:val="Normal"/>
    <w:rsid w:val="007C0B1D"/>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60">
    <w:name w:val="xl160"/>
    <w:basedOn w:val="Normal"/>
    <w:rsid w:val="007C0B1D"/>
    <w:pPr>
      <w:pBdr>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61">
    <w:name w:val="xl161"/>
    <w:basedOn w:val="Normal"/>
    <w:rsid w:val="007C0B1D"/>
    <w:pPr>
      <w:pBdr>
        <w:lef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62">
    <w:name w:val="xl162"/>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63">
    <w:name w:val="xl163"/>
    <w:basedOn w:val="Normal"/>
    <w:rsid w:val="007C0B1D"/>
    <w:pPr>
      <w:pBdr>
        <w:top w:val="double" w:sz="6"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64">
    <w:name w:val="xl164"/>
    <w:basedOn w:val="Normal"/>
    <w:rsid w:val="007C0B1D"/>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65">
    <w:name w:val="xl165"/>
    <w:basedOn w:val="Normal"/>
    <w:rsid w:val="007C0B1D"/>
    <w:pPr>
      <w:pBdr>
        <w:top w:val="single" w:sz="4" w:space="0" w:color="auto"/>
        <w:bottom w:val="single" w:sz="4" w:space="0" w:color="auto"/>
      </w:pBdr>
      <w:spacing w:before="100" w:beforeAutospacing="1" w:after="100" w:afterAutospacing="1" w:line="240" w:lineRule="auto"/>
    </w:pPr>
    <w:rPr>
      <w:rFonts w:ascii="Garamond" w:eastAsia="Times New Roman" w:hAnsi="Garamond"/>
      <w:color w:val="000000"/>
      <w:sz w:val="16"/>
      <w:szCs w:val="16"/>
      <w:lang w:val="sq-AL" w:eastAsia="sq-AL"/>
    </w:rPr>
  </w:style>
  <w:style w:type="paragraph" w:customStyle="1" w:styleId="xl166">
    <w:name w:val="xl166"/>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olor w:val="000000"/>
      <w:sz w:val="16"/>
      <w:szCs w:val="16"/>
      <w:lang w:val="sq-AL" w:eastAsia="sq-AL"/>
    </w:rPr>
  </w:style>
  <w:style w:type="paragraph" w:customStyle="1" w:styleId="xl167">
    <w:name w:val="xl167"/>
    <w:basedOn w:val="Normal"/>
    <w:rsid w:val="007C0B1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olor w:val="000000"/>
      <w:sz w:val="16"/>
      <w:szCs w:val="16"/>
      <w:lang w:val="sq-AL" w:eastAsia="sq-AL"/>
    </w:rPr>
  </w:style>
  <w:style w:type="paragraph" w:customStyle="1" w:styleId="xl168">
    <w:name w:val="xl168"/>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69">
    <w:name w:val="xl169"/>
    <w:basedOn w:val="Normal"/>
    <w:rsid w:val="007C0B1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70">
    <w:name w:val="xl170"/>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71">
    <w:name w:val="xl171"/>
    <w:basedOn w:val="Normal"/>
    <w:rsid w:val="007C0B1D"/>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72">
    <w:name w:val="xl172"/>
    <w:basedOn w:val="Normal"/>
    <w:rsid w:val="007C0B1D"/>
    <w:pPr>
      <w:pBdr>
        <w:top w:val="single" w:sz="4" w:space="0" w:color="auto"/>
        <w:left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73">
    <w:name w:val="xl173"/>
    <w:basedOn w:val="Normal"/>
    <w:rsid w:val="007C0B1D"/>
    <w:pPr>
      <w:pBdr>
        <w:top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74">
    <w:name w:val="xl174"/>
    <w:basedOn w:val="Normal"/>
    <w:rsid w:val="007C0B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75">
    <w:name w:val="xl175"/>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i/>
      <w:iCs/>
      <w:sz w:val="16"/>
      <w:szCs w:val="16"/>
      <w:lang w:val="sq-AL" w:eastAsia="sq-AL"/>
    </w:rPr>
  </w:style>
  <w:style w:type="paragraph" w:customStyle="1" w:styleId="xl176">
    <w:name w:val="xl176"/>
    <w:basedOn w:val="Normal"/>
    <w:rsid w:val="007C0B1D"/>
    <w:pPr>
      <w:spacing w:before="100" w:beforeAutospacing="1" w:after="100" w:afterAutospacing="1" w:line="240" w:lineRule="auto"/>
    </w:pPr>
    <w:rPr>
      <w:rFonts w:ascii="Garamond" w:eastAsia="Times New Roman" w:hAnsi="Garamond"/>
      <w:sz w:val="16"/>
      <w:szCs w:val="16"/>
      <w:lang w:val="sq-AL" w:eastAsia="sq-AL"/>
    </w:rPr>
  </w:style>
  <w:style w:type="paragraph" w:customStyle="1" w:styleId="xl177">
    <w:name w:val="xl177"/>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78">
    <w:name w:val="xl178"/>
    <w:basedOn w:val="Normal"/>
    <w:rsid w:val="007C0B1D"/>
    <w:pPr>
      <w:pBdr>
        <w:top w:val="single" w:sz="4" w:space="0" w:color="auto"/>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79">
    <w:name w:val="xl179"/>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top"/>
    </w:pPr>
    <w:rPr>
      <w:rFonts w:ascii="Garamond" w:eastAsia="Times New Roman" w:hAnsi="Garamond"/>
      <w:sz w:val="16"/>
      <w:szCs w:val="16"/>
      <w:lang w:val="sq-AL" w:eastAsia="sq-AL"/>
    </w:rPr>
  </w:style>
  <w:style w:type="paragraph" w:customStyle="1" w:styleId="xl180">
    <w:name w:val="xl180"/>
    <w:basedOn w:val="Normal"/>
    <w:rsid w:val="007C0B1D"/>
    <w:pPr>
      <w:pBdr>
        <w:top w:val="single" w:sz="4" w:space="0" w:color="auto"/>
        <w:bottom w:val="single" w:sz="4" w:space="0" w:color="auto"/>
      </w:pBdr>
      <w:spacing w:before="100" w:beforeAutospacing="1" w:after="100" w:afterAutospacing="1" w:line="240" w:lineRule="auto"/>
      <w:jc w:val="center"/>
      <w:textAlignment w:val="top"/>
    </w:pPr>
    <w:rPr>
      <w:rFonts w:ascii="Garamond" w:eastAsia="Times New Roman" w:hAnsi="Garamond"/>
      <w:sz w:val="16"/>
      <w:szCs w:val="16"/>
      <w:lang w:val="sq-AL" w:eastAsia="sq-AL"/>
    </w:rPr>
  </w:style>
  <w:style w:type="paragraph" w:customStyle="1" w:styleId="xl181">
    <w:name w:val="xl181"/>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olor w:val="FF0000"/>
      <w:sz w:val="16"/>
      <w:szCs w:val="16"/>
      <w:lang w:val="sq-AL" w:eastAsia="sq-AL"/>
    </w:rPr>
  </w:style>
  <w:style w:type="paragraph" w:customStyle="1" w:styleId="xl182">
    <w:name w:val="xl182"/>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i/>
      <w:iCs/>
      <w:sz w:val="16"/>
      <w:szCs w:val="16"/>
      <w:lang w:val="sq-AL" w:eastAsia="sq-AL"/>
    </w:rPr>
  </w:style>
  <w:style w:type="paragraph" w:customStyle="1" w:styleId="xl183">
    <w:name w:val="xl183"/>
    <w:basedOn w:val="Normal"/>
    <w:rsid w:val="007C0B1D"/>
    <w:pPr>
      <w:pBdr>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84">
    <w:name w:val="xl184"/>
    <w:basedOn w:val="Normal"/>
    <w:rsid w:val="007C0B1D"/>
    <w:pPr>
      <w:pBdr>
        <w:left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85">
    <w:name w:val="xl185"/>
    <w:basedOn w:val="Normal"/>
    <w:rsid w:val="007C0B1D"/>
    <w:pP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86">
    <w:name w:val="xl186"/>
    <w:basedOn w:val="Normal"/>
    <w:rsid w:val="007C0B1D"/>
    <w:pP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87">
    <w:name w:val="xl187"/>
    <w:basedOn w:val="Normal"/>
    <w:rsid w:val="007C0B1D"/>
    <w:pPr>
      <w:pBdr>
        <w:left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88">
    <w:name w:val="xl188"/>
    <w:basedOn w:val="Normal"/>
    <w:rsid w:val="007C0B1D"/>
    <w:pPr>
      <w:pBdr>
        <w:top w:val="single" w:sz="4" w:space="0" w:color="auto"/>
        <w:right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89">
    <w:name w:val="xl189"/>
    <w:basedOn w:val="Normal"/>
    <w:rsid w:val="007C0B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0">
    <w:name w:val="xl190"/>
    <w:basedOn w:val="Normal"/>
    <w:rsid w:val="007C0B1D"/>
    <w:pPr>
      <w:pBdr>
        <w:top w:val="single" w:sz="4" w:space="0" w:color="auto"/>
        <w:left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1">
    <w:name w:val="xl191"/>
    <w:basedOn w:val="Normal"/>
    <w:rsid w:val="007C0B1D"/>
    <w:pPr>
      <w:pBdr>
        <w:top w:val="single" w:sz="4"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92">
    <w:name w:val="xl192"/>
    <w:basedOn w:val="Normal"/>
    <w:rsid w:val="007C0B1D"/>
    <w:pPr>
      <w:pBdr>
        <w:top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93">
    <w:name w:val="xl193"/>
    <w:basedOn w:val="Normal"/>
    <w:rsid w:val="007C0B1D"/>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4">
    <w:name w:val="xl194"/>
    <w:basedOn w:val="Normal"/>
    <w:rsid w:val="007C0B1D"/>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5">
    <w:name w:val="xl195"/>
    <w:basedOn w:val="Normal"/>
    <w:rsid w:val="007C0B1D"/>
    <w:pPr>
      <w:pBdr>
        <w:top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96">
    <w:name w:val="xl196"/>
    <w:basedOn w:val="Normal"/>
    <w:rsid w:val="007C0B1D"/>
    <w:pPr>
      <w:pBdr>
        <w:top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7">
    <w:name w:val="xl197"/>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98">
    <w:name w:val="xl198"/>
    <w:basedOn w:val="Normal"/>
    <w:rsid w:val="007C0B1D"/>
    <w:pPr>
      <w:pBdr>
        <w:top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9">
    <w:name w:val="xl199"/>
    <w:basedOn w:val="Normal"/>
    <w:rsid w:val="007C0B1D"/>
    <w:pPr>
      <w:pBdr>
        <w:top w:val="single" w:sz="4" w:space="0" w:color="auto"/>
        <w:bottom w:val="double" w:sz="6"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200">
    <w:name w:val="xl200"/>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201">
    <w:name w:val="xl201"/>
    <w:basedOn w:val="Normal"/>
    <w:rsid w:val="007C0B1D"/>
    <w:pPr>
      <w:pBdr>
        <w:top w:val="single" w:sz="4"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202">
    <w:name w:val="xl202"/>
    <w:basedOn w:val="Normal"/>
    <w:rsid w:val="007C0B1D"/>
    <w:pPr>
      <w:pBdr>
        <w:top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203">
    <w:name w:val="xl203"/>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204">
    <w:name w:val="xl204"/>
    <w:basedOn w:val="Normal"/>
    <w:rsid w:val="007C0B1D"/>
    <w:pPr>
      <w:pBdr>
        <w:top w:val="single" w:sz="4" w:space="0" w:color="auto"/>
        <w:left w:val="double" w:sz="6" w:space="0" w:color="auto"/>
        <w:bottom w:val="single" w:sz="4" w:space="0" w:color="auto"/>
        <w:right w:val="double" w:sz="6" w:space="0" w:color="auto"/>
      </w:pBdr>
      <w:shd w:val="clear" w:color="000000" w:fill="FFFF00"/>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205">
    <w:name w:val="xl205"/>
    <w:basedOn w:val="Normal"/>
    <w:rsid w:val="007C0B1D"/>
    <w:pPr>
      <w:pBdr>
        <w:top w:val="single" w:sz="4" w:space="0" w:color="auto"/>
        <w:left w:val="double" w:sz="6" w:space="0" w:color="auto"/>
        <w:bottom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206">
    <w:name w:val="xl206"/>
    <w:basedOn w:val="Normal"/>
    <w:rsid w:val="007C0B1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207">
    <w:name w:val="xl207"/>
    <w:basedOn w:val="Normal"/>
    <w:rsid w:val="007C0B1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b/>
      <w:bCs/>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13258</Words>
  <Characters>75576</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Sara Mborja</cp:lastModifiedBy>
  <cp:revision>3</cp:revision>
  <dcterms:created xsi:type="dcterms:W3CDTF">2022-12-12T10:49:00Z</dcterms:created>
  <dcterms:modified xsi:type="dcterms:W3CDTF">2022-12-12T10:49:00Z</dcterms:modified>
</cp:coreProperties>
</file>