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AB0" w:rsidRPr="005361F3" w:rsidRDefault="00993AB0" w:rsidP="00993AB0">
      <w:pPr>
        <w:pStyle w:val="Akti"/>
        <w:rPr>
          <w:lang w:val="sq-AL"/>
        </w:rPr>
      </w:pPr>
      <w:r w:rsidRPr="005361F3">
        <w:rPr>
          <w:lang w:val="sq-AL"/>
        </w:rPr>
        <w:t xml:space="preserve">VENDIM </w:t>
      </w:r>
    </w:p>
    <w:p w:rsidR="00993AB0" w:rsidRPr="005361F3" w:rsidRDefault="00993AB0" w:rsidP="00993AB0">
      <w:pPr>
        <w:pStyle w:val="NumriData"/>
        <w:rPr>
          <w:lang w:val="sq-AL"/>
        </w:rPr>
      </w:pPr>
      <w:r w:rsidRPr="005361F3">
        <w:rPr>
          <w:lang w:val="sq-AL"/>
        </w:rPr>
        <w:t>Nr. 1, datë 8.1.2014</w:t>
      </w:r>
    </w:p>
    <w:p w:rsidR="00993AB0" w:rsidRPr="004C4DE1" w:rsidRDefault="00993AB0" w:rsidP="00993AB0">
      <w:pPr>
        <w:pStyle w:val="Paragrafi"/>
        <w:rPr>
          <w:sz w:val="16"/>
          <w:lang w:val="sq-AL"/>
        </w:rPr>
      </w:pPr>
    </w:p>
    <w:p w:rsidR="00993AB0" w:rsidRPr="005361F3" w:rsidRDefault="00993AB0" w:rsidP="00993AB0">
      <w:pPr>
        <w:pStyle w:val="Titulli"/>
        <w:rPr>
          <w:lang w:val="sq-AL"/>
        </w:rPr>
      </w:pPr>
      <w:r w:rsidRPr="005361F3">
        <w:rPr>
          <w:lang w:val="sq-AL"/>
        </w:rPr>
        <w:t>PËR FINANCIMIN E SHËRBIMEVE SHËNDETËSORE SPITALORE NGA SKEMA E DETYRUESHME E SIGURIMEVE TË KUJDESIT SHËNDETËSOR</w:t>
      </w:r>
    </w:p>
    <w:p w:rsidR="00993AB0" w:rsidRPr="005361F3" w:rsidRDefault="00993AB0" w:rsidP="00993AB0">
      <w:pPr>
        <w:pStyle w:val="Paragrafi"/>
        <w:rPr>
          <w:sz w:val="18"/>
          <w:lang w:val="sq-AL"/>
        </w:rPr>
      </w:pP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 xml:space="preserve">Në mbështetje të nenit 100 të Kushtetutës, të nenit 5 të ligjit nr. 185/2013, datë 28.12.2013 “Për buxhetin e vitit 2014” dhe të nenit 10 të ligjit nr. 10 383, datë 24.2.2011 “Për sigurimin e detyrueshëm të kujdesit shëndetësor në Republikën e Shqipërisë”, të ndryshuar, me propozimin e ministrit të Shëndetësisë, Këshilli i Ministrave </w:t>
      </w:r>
    </w:p>
    <w:p w:rsidR="00993AB0" w:rsidRPr="004C4DE1" w:rsidRDefault="00993AB0" w:rsidP="00993AB0">
      <w:pPr>
        <w:pStyle w:val="Paragrafi"/>
        <w:rPr>
          <w:sz w:val="16"/>
          <w:lang w:val="sq-AL"/>
        </w:rPr>
      </w:pPr>
    </w:p>
    <w:p w:rsidR="00993AB0" w:rsidRPr="005361F3" w:rsidRDefault="00993AB0" w:rsidP="00993AB0">
      <w:pPr>
        <w:pStyle w:val="VENDOSI"/>
        <w:rPr>
          <w:lang w:val="sq-AL"/>
        </w:rPr>
      </w:pPr>
      <w:r w:rsidRPr="005361F3">
        <w:rPr>
          <w:lang w:val="sq-AL"/>
        </w:rPr>
        <w:t>VENDOSI:</w:t>
      </w:r>
    </w:p>
    <w:p w:rsidR="00993AB0" w:rsidRPr="004C4DE1" w:rsidRDefault="00993AB0" w:rsidP="00993AB0">
      <w:pPr>
        <w:pStyle w:val="Paragrafi"/>
        <w:rPr>
          <w:sz w:val="16"/>
          <w:lang w:val="sq-AL"/>
        </w:rPr>
      </w:pP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 xml:space="preserve">1. Financimin nga skema e detyrueshme e sigurimeve shëndetësore të paketës së shërbimeve të ofruara në spitalet publike, sipas listës së shërbimeve në shtojcën </w:t>
      </w:r>
      <w:r>
        <w:rPr>
          <w:lang w:val="sq-AL"/>
        </w:rPr>
        <w:t xml:space="preserve">nr. </w:t>
      </w:r>
      <w:r w:rsidRPr="005361F3">
        <w:rPr>
          <w:lang w:val="sq-AL"/>
        </w:rPr>
        <w:t>1</w:t>
      </w:r>
      <w:r>
        <w:rPr>
          <w:lang w:val="sq-AL"/>
        </w:rPr>
        <w:t>,</w:t>
      </w:r>
      <w:r w:rsidRPr="005361F3">
        <w:rPr>
          <w:lang w:val="sq-AL"/>
        </w:rPr>
        <w:t xml:space="preserve"> që i bashkëlidhet këtij vendimi.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2. Spitali është person juridik, publik, me buxhet të pavarur, me cilësinë e autoritetit kontraktor, i cili organizohet, administrohet dhe vepron sipas ligjit nr. 9106, datë 17.7.2003 “Për shërbimin spitalor në Republikën e Shqipërisë”.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3. Spitali e ushtron veprimtarinë në përputhje me standardet, treguesit e cilësisë e të performancës, protokollet e diagnozës dhe të trajtimit, të miratuara nga Ministria e Shëndetësisë.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4. Pagesa e paketës së shërbimeve spitalore që ofron çdo spital bëhet sipas shtojcës nr. 2 që i bashkëlidhet këtij vendimi. Një fond jo më i madh se 10 për qind e buxhetit vjetor, të planifikuar për shërbimet spitalore, mbahet nga Fondi i Sigurimit të Detyrueshëm të Kujdesit Shëndetësor për t’ua rishpërndarë spitaleve gjatë vitit, me vendim të Këshillit Administrativ të Fondit të Sigurimit të Detyrueshëm të Kujdesit Shëndetësor, për: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a) pagesat e paketave të shërbimeve të veçanta, të miratuara me vendim të Këshillit të Ministrave;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b) nevoja të spitaleve gjatë vitit.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5. Fondi i Sigurimit të Detyrueshëm të Kujdesit Shëndetësor lidh kontratat me spitalet për financimin e paketave të shërbimeve shëndetësore, të ofruara prej tyre.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Në kontratën dypalëshe, ndër të tjera, përcaktohen: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a) shërbimet e parashikuara për çdo spital;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b) mënyrat e mbajtjes së të dhënave dhe të raportimit;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c) mënyrat e pagesë së spitalit;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ç) treguesit e cilësisë dhe të performancës;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d) mënyrat e ushtrimit të kontrollit nga Fondi;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dh) sistemi i referimit dhe mënyra e identifikimit të të siguruarve;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e) mënyrat e zgjidhjes së mosmarrëveshjeve.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6. Shpenzimet kapitale për investimet në spitale mbulohen nga Ministria e Shëndetësisë. Spitalet mund të kryejnë investime edhe nga burime të tjera.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7. Burime të tjera financimi për spitalet janë fondet e krijuara nga të ardhurat e realizuara gjatë veprimtarisë së tyre dhe nga dhurimet. Përdorimi i tyre bëhet totalisht nga vetë spitali, si pjesë e kostos së shërbimit, sipas udhëzimit të miratuar nga Këshilli Administrativ i Fondit. Këto të ardhura vlerësohen si të ardhura jashtë limitit.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8. Mënyra e pagesës dhe e shpërblimit të punës së punonjësve të spitaleve, që kanë lidhur kontratë me Fondin e Sigurimit të Detyrueshëm të Kujdesit Shëndetësor, sipas këtij vendimi, përcaktohet me vendim të Këshillit Administrativ të Fondit të Sigurimit të Detyrueshëm të Kujdesit Shëndetësor.</w:t>
      </w:r>
    </w:p>
    <w:p w:rsidR="00993AB0" w:rsidRDefault="00993AB0" w:rsidP="00993AB0">
      <w:pPr>
        <w:pStyle w:val="Paragrafi"/>
        <w:rPr>
          <w:lang w:val="sq-AL"/>
        </w:rPr>
      </w:pP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9. Spitali zbaton sistemin e referimit dhe tarifat për shërbimet me pagesë, të miratuara nga ministri i Shëndetësisë.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10. Ministria e Shëndetësisë ushtron kontroll në spital për zbatimin e standardeve të miratuara prej saj, si dhe për buxhetin që financon.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 xml:space="preserve">11. Fondi i Sigurimit të Detyrueshëm të Kujdesit Shëndetësor ushtron kontroll në spitale, sipas </w:t>
      </w:r>
      <w:r w:rsidRPr="005361F3">
        <w:rPr>
          <w:lang w:val="sq-AL"/>
        </w:rPr>
        <w:lastRenderedPageBreak/>
        <w:t>mënyrës së përcaktuar në kontratë.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12. Marrëdhëniet juridike të punës në spitale rregullohen në përputhje me Kodin e Punës të Republikës së Shqipërisë, miratuar me ligjin nr. 7961, datë 12.7.1995, të ndryshuar.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13. Spitalet janë të detyruara të llogarisin shpenzimet faktike të çdo shërbimi, në përputhje me standardet e caktuara nga Ministria e Shëndetësisë. Shpenzimet mujore dhe progresive raportohen nga spitalet në Fondin e Sigurimit të Detyrueshëm të Kujdesit Shëndetësor, i cili bën monitorimin e tyre.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14. Deri në hartimin e kostove të shërbimeve, Fondi i Sigurimit të Detyrueshëm të Kujdesit Shëndetësor të financojë paketën e shërbimeve spitalore të kontraktuara me metodën e buxhetimit.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Buxheti i kontraktuar i spitalit ka këta zëra shpenzimesh: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a) paga dhe shpenzime të tjera lidhur me pagën e personelit;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b) kontribute për sigurime shëndetësore e shoqërore të personelit;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c) mallra e shërbime të tjera.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Spitali mban përgjegjësi të plotë për zbatimin e buxhetit të kontraktuar, sipas zërave të përcaktuar nga Fondi i Sigurimit të Detyrueshëm të Kujdesit Shëndetësor.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15. Spitali mund të rishpërndajë buxhetin, duke zbatuar kufizimet e mëposhtme: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a) Rishpërndarja nga “Shpenzime për mallra e shërbime” te “Pagat dhe sigurime” mund të bëhet vetëm brenda një kufiri prej 2%;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 xml:space="preserve">b) Rishpërndarja </w:t>
      </w:r>
      <w:r>
        <w:rPr>
          <w:lang w:val="sq-AL"/>
        </w:rPr>
        <w:t>nga “Paga</w:t>
      </w:r>
      <w:r w:rsidRPr="005361F3">
        <w:rPr>
          <w:lang w:val="sq-AL"/>
        </w:rPr>
        <w:t xml:space="preserve"> e sigurime” te “Shpenzimet për mallra e shërbime” është e mundur vetëm brenda një kufiri prej 5%.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Të dy kufijtë llogariten në bazë të buxhetit të kontraktuar. Rishpërndarja e burimeve bëhet me autorizimin e Fondit të Sigurimit të Detyrueshëm të Kujdesit Shëndetësor.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16. Rishpërndarja e buxhetit midis spitaleve mund të bëhet vetëm brenda një kufiri prej 3% të buxhetit të spitaleve me vendim të Këshillit Administrativ të Fondit të Sigurimit të Detyrueshëm të Kujdesit Shëndetësor.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 xml:space="preserve">17. Numri i përgjithshëm i punonjësve të spitaleve është sipas shtojcës </w:t>
      </w:r>
      <w:r>
        <w:rPr>
          <w:lang w:val="sq-AL"/>
        </w:rPr>
        <w:t xml:space="preserve">nr. </w:t>
      </w:r>
      <w:r w:rsidRPr="005361F3">
        <w:rPr>
          <w:lang w:val="sq-AL"/>
        </w:rPr>
        <w:t>2</w:t>
      </w:r>
      <w:r>
        <w:rPr>
          <w:lang w:val="sq-AL"/>
        </w:rPr>
        <w:t>,</w:t>
      </w:r>
      <w:r w:rsidRPr="005361F3">
        <w:rPr>
          <w:lang w:val="sq-AL"/>
        </w:rPr>
        <w:t xml:space="preserve"> që i bashkëlidhet këtij vendimi.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18. Numri i punonjësve me kontratë shërbimi për spitalet universitare miratohet nga Këshilli Administrativ i Fondit të Sigurimit të Detyrueshëm të Kujdesit Shëndetësor.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 xml:space="preserve">19. Financimi i institucioneve dhe i shërbimeve, të përcaktuara në shtojcën </w:t>
      </w:r>
      <w:r>
        <w:rPr>
          <w:lang w:val="sq-AL"/>
        </w:rPr>
        <w:t xml:space="preserve">nr. </w:t>
      </w:r>
      <w:r w:rsidRPr="005361F3">
        <w:rPr>
          <w:lang w:val="sq-AL"/>
        </w:rPr>
        <w:t>3</w:t>
      </w:r>
      <w:r>
        <w:rPr>
          <w:lang w:val="sq-AL"/>
        </w:rPr>
        <w:t>,</w:t>
      </w:r>
      <w:r w:rsidRPr="005361F3">
        <w:rPr>
          <w:lang w:val="sq-AL"/>
        </w:rPr>
        <w:t xml:space="preserve"> që i bashkëlidhet këtij vendimi, të bëhet nga Fondi i Sigurimit të Detyrueshëm të Kujdesit Shëndetësor, vetëm kundrejt shtesave përkatëse të buxhetit, nga Ministria e Shëndetësisë.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20. Vendimi nr. 140, datë 17.2.2010 i Këshillit të Ministrave “Për financimin e shërbimeve spitalore nga skema e detyrueshme e sigurimeve të kujdesit shëndetësor”, i ndryshuar, shfuqizohet.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21. Ngarkohen Ministria e Shëndetësisë, Ministria e Financave dhe Fondi i Sigurimit të Detyrueshëm të Kujdesit Shëndetësor për zbatimin e këtij vendimi.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Ky vendim hyn në fuqi pas botimit në Fletoren Zyrtare.</w:t>
      </w:r>
    </w:p>
    <w:p w:rsidR="00993AB0" w:rsidRPr="004C4DE1" w:rsidRDefault="00993AB0" w:rsidP="00993AB0">
      <w:pPr>
        <w:pStyle w:val="Paragrafi"/>
        <w:rPr>
          <w:sz w:val="12"/>
          <w:lang w:val="sq-AL"/>
        </w:rPr>
      </w:pPr>
    </w:p>
    <w:p w:rsidR="00993AB0" w:rsidRPr="005361F3" w:rsidRDefault="00993AB0" w:rsidP="00993AB0">
      <w:pPr>
        <w:pStyle w:val="Autoriteti"/>
        <w:rPr>
          <w:lang w:val="sq-AL"/>
        </w:rPr>
      </w:pPr>
      <w:r w:rsidRPr="005361F3">
        <w:rPr>
          <w:lang w:val="sq-AL"/>
        </w:rPr>
        <w:t>KRYEMINISTRI</w:t>
      </w:r>
    </w:p>
    <w:p w:rsidR="00993AB0" w:rsidRPr="005361F3" w:rsidRDefault="00993AB0" w:rsidP="00993AB0">
      <w:pPr>
        <w:pStyle w:val="AutoritetiEmer"/>
        <w:rPr>
          <w:lang w:val="sq-AL"/>
        </w:rPr>
      </w:pPr>
      <w:r w:rsidRPr="005361F3">
        <w:rPr>
          <w:lang w:val="sq-AL"/>
        </w:rPr>
        <w:t>Edi Rama</w:t>
      </w:r>
    </w:p>
    <w:p w:rsidR="00993AB0" w:rsidRPr="005361F3" w:rsidRDefault="00993AB0" w:rsidP="00993AB0">
      <w:pPr>
        <w:pStyle w:val="Paragrafi"/>
        <w:rPr>
          <w:lang w:val="sq-AL"/>
        </w:rPr>
      </w:pPr>
    </w:p>
    <w:p w:rsidR="00993AB0" w:rsidRPr="005361F3" w:rsidRDefault="00993AB0" w:rsidP="00993AB0">
      <w:pPr>
        <w:pStyle w:val="Paragrafi"/>
        <w:rPr>
          <w:lang w:val="sq-AL"/>
        </w:rPr>
      </w:pPr>
    </w:p>
    <w:p w:rsidR="00993AB0" w:rsidRPr="005361F3" w:rsidRDefault="00993AB0" w:rsidP="00993AB0">
      <w:pPr>
        <w:pStyle w:val="Paragrafi"/>
        <w:rPr>
          <w:lang w:val="sq-AL"/>
        </w:rPr>
      </w:pPr>
    </w:p>
    <w:p w:rsidR="00993AB0" w:rsidRPr="005361F3" w:rsidRDefault="00993AB0" w:rsidP="00993AB0">
      <w:pPr>
        <w:pStyle w:val="Paragrafi"/>
        <w:ind w:firstLine="0"/>
        <w:rPr>
          <w:lang w:val="sq-AL"/>
        </w:rPr>
      </w:pPr>
    </w:p>
    <w:p w:rsidR="00993AB0" w:rsidRPr="005361F3" w:rsidRDefault="00993AB0" w:rsidP="00993AB0">
      <w:pPr>
        <w:pStyle w:val="Paragrafi"/>
        <w:jc w:val="right"/>
        <w:rPr>
          <w:lang w:val="sq-AL"/>
        </w:rPr>
      </w:pPr>
      <w:r w:rsidRPr="005361F3">
        <w:rPr>
          <w:lang w:val="sq-AL"/>
        </w:rPr>
        <w:t xml:space="preserve">Shtojca </w:t>
      </w:r>
      <w:r>
        <w:rPr>
          <w:lang w:val="sq-AL"/>
        </w:rPr>
        <w:t xml:space="preserve">nr. </w:t>
      </w:r>
      <w:r w:rsidRPr="005361F3">
        <w:rPr>
          <w:lang w:val="sq-AL"/>
        </w:rPr>
        <w:t>1</w:t>
      </w:r>
    </w:p>
    <w:p w:rsidR="00993AB0" w:rsidRPr="005361F3" w:rsidRDefault="00993AB0" w:rsidP="00993AB0">
      <w:pPr>
        <w:pStyle w:val="Paragrafi"/>
        <w:ind w:firstLine="0"/>
        <w:jc w:val="center"/>
        <w:rPr>
          <w:lang w:val="sq-AL"/>
        </w:rPr>
      </w:pPr>
      <w:r w:rsidRPr="005361F3">
        <w:rPr>
          <w:lang w:val="sq-AL"/>
        </w:rPr>
        <w:t>LISTA E SHËRBIMEVE SPITALORE QË DO TË FINANCOHEN NGA FONDI I SIGURIMIT TË DETYRUESHËM TË KUJDESIT SHËNDETËSOR</w:t>
      </w:r>
    </w:p>
    <w:p w:rsidR="00993AB0" w:rsidRPr="005361F3" w:rsidRDefault="00993AB0" w:rsidP="00993AB0">
      <w:pPr>
        <w:pStyle w:val="Paragrafi"/>
        <w:rPr>
          <w:szCs w:val="21"/>
          <w:lang w:val="sq-AL"/>
        </w:rPr>
      </w:pPr>
      <w:r w:rsidRPr="005361F3">
        <w:rPr>
          <w:szCs w:val="21"/>
          <w:lang w:val="sq-AL"/>
        </w:rPr>
        <w:t>I. SPITALET UNIVERSITARE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szCs w:val="21"/>
          <w:lang w:val="sq-AL"/>
        </w:rPr>
        <w:t xml:space="preserve">1. Shërbimi i </w:t>
      </w:r>
      <w:r w:rsidRPr="005361F3">
        <w:rPr>
          <w:lang w:val="sq-AL"/>
        </w:rPr>
        <w:t>kardiologjisë: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a) Hemodinamika;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b) Reanimacioni i kardiologjisë.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2. Shërbimi i kardiokirurgjisë;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lastRenderedPageBreak/>
        <w:t>3. Shërbimi i kirurgjisë angiovaskulare;</w:t>
      </w:r>
    </w:p>
    <w:p w:rsidR="00993AB0" w:rsidRPr="005361F3" w:rsidRDefault="00993AB0" w:rsidP="00993AB0">
      <w:pPr>
        <w:pStyle w:val="Paragrafi"/>
        <w:rPr>
          <w:szCs w:val="21"/>
          <w:lang w:val="sq-AL"/>
        </w:rPr>
      </w:pPr>
      <w:r w:rsidRPr="005361F3">
        <w:rPr>
          <w:lang w:val="sq-AL"/>
        </w:rPr>
        <w:t>4. Shërbimi i</w:t>
      </w:r>
      <w:r w:rsidRPr="005361F3">
        <w:rPr>
          <w:szCs w:val="21"/>
          <w:lang w:val="sq-AL"/>
        </w:rPr>
        <w:t xml:space="preserve"> </w:t>
      </w:r>
      <w:r>
        <w:rPr>
          <w:szCs w:val="21"/>
          <w:lang w:val="sq-AL"/>
        </w:rPr>
        <w:t>h</w:t>
      </w:r>
      <w:r w:rsidRPr="005361F3">
        <w:rPr>
          <w:szCs w:val="21"/>
          <w:lang w:val="sq-AL"/>
        </w:rPr>
        <w:t>ematologjisë;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szCs w:val="21"/>
          <w:lang w:val="sq-AL"/>
        </w:rPr>
        <w:t>5.</w:t>
      </w:r>
      <w:r w:rsidRPr="005361F3">
        <w:rPr>
          <w:lang w:val="sq-AL"/>
        </w:rPr>
        <w:t xml:space="preserve"> Shërbimi i gastrohepatologjisë;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6. Shërbimi i endokrinologjisë;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7. Shërbimi i nefrologjisë dhe hemodializës;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8. Shërbimi i anestezisë-reanimacionit;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9. Shërbimi i urgjencës së sëmundjeve të brendshme;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10. Shërbimi i mjekësisë interne;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11. Shërbimi i alergologjisë;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12. Shërbimi i reumatologjisë;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13. Shërbimi i dermatologjisë;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14. Shërbimi i traumatologjisë;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15. Shërbimi i ortopedisë;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16. Shërbimi i okulistikës;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17. Shërbimi i ORL-së;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18. Shërbimi i kirurgjisë maksilo-faciale;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19. Shërbimi i kirurgjisë së përgjithshme;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20. Shërbimi i urgjencës kirurgjikale;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21. Shërbimi i kirurgjisë digjestive;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22. Shërbimi i urologjisë;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23. Shërbimi i djegie-plastikës;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24. Shërbimi i neurologjisë dhe neurofiziologjisë;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25. Shërbimi i neurokirurgjisë;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26. Shërbimi i onkologjisë+kirurgjia onkologjike: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a) Statistika onkologjike (regjistri i kancerit);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b) Laboratori histopatologjik onkologjik;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c) Laboratori klinik-biokimik onkologjik.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27.</w:t>
      </w:r>
      <w:r>
        <w:rPr>
          <w:lang w:val="sq-AL"/>
        </w:rPr>
        <w:t xml:space="preserve"> </w:t>
      </w:r>
      <w:r w:rsidRPr="005361F3">
        <w:rPr>
          <w:lang w:val="sq-AL"/>
        </w:rPr>
        <w:t xml:space="preserve">Shërbimi </w:t>
      </w:r>
      <w:r>
        <w:rPr>
          <w:lang w:val="sq-AL"/>
        </w:rPr>
        <w:t>i rrezatim-</w:t>
      </w:r>
      <w:r w:rsidRPr="005361F3">
        <w:rPr>
          <w:lang w:val="sq-AL"/>
        </w:rPr>
        <w:t>kobaltit;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28.</w:t>
      </w:r>
      <w:r>
        <w:rPr>
          <w:lang w:val="sq-AL"/>
        </w:rPr>
        <w:t xml:space="preserve"> </w:t>
      </w:r>
      <w:r w:rsidRPr="005361F3">
        <w:rPr>
          <w:lang w:val="sq-AL"/>
        </w:rPr>
        <w:t>Shërbimi infektiv;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29.</w:t>
      </w:r>
      <w:r>
        <w:rPr>
          <w:lang w:val="sq-AL"/>
        </w:rPr>
        <w:t xml:space="preserve"> </w:t>
      </w:r>
      <w:r w:rsidRPr="005361F3">
        <w:rPr>
          <w:lang w:val="sq-AL"/>
        </w:rPr>
        <w:t>Shërbimi i pediatrisë së përgjithshme: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a) Urgjenca pediatrike;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b) Fizioterapia pediatrike.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30. Shërbimi i pediatrisë së specialiteteve;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31. Shërbimi i pediatrisë infe</w:t>
      </w:r>
      <w:r>
        <w:rPr>
          <w:lang w:val="sq-AL"/>
        </w:rPr>
        <w:t>k</w:t>
      </w:r>
      <w:r w:rsidRPr="005361F3">
        <w:rPr>
          <w:lang w:val="sq-AL"/>
        </w:rPr>
        <w:t>tive;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32. Shërbimi i kirurgjisë infatile;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33. Shërbimi i onkohematologjisë pediatrike;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34. Shërbimi i reanimacionit pediatri</w:t>
      </w:r>
      <w:r>
        <w:rPr>
          <w:lang w:val="sq-AL"/>
        </w:rPr>
        <w:t>k</w:t>
      </w:r>
      <w:r w:rsidRPr="005361F3">
        <w:rPr>
          <w:lang w:val="sq-AL"/>
        </w:rPr>
        <w:t>;</w:t>
      </w:r>
    </w:p>
    <w:p w:rsidR="00993AB0" w:rsidRDefault="00993AB0" w:rsidP="00993AB0">
      <w:pPr>
        <w:pStyle w:val="Paragrafi"/>
        <w:jc w:val="left"/>
        <w:rPr>
          <w:lang w:val="sq-AL"/>
        </w:rPr>
      </w:pPr>
      <w:r>
        <w:rPr>
          <w:lang w:val="sq-AL"/>
        </w:rPr>
        <w:t>35</w:t>
      </w:r>
      <w:r w:rsidRPr="005361F3">
        <w:rPr>
          <w:lang w:val="sq-AL"/>
        </w:rPr>
        <w:t>.</w:t>
      </w:r>
      <w:r w:rsidRPr="00654F72">
        <w:rPr>
          <w:sz w:val="2"/>
          <w:lang w:val="sq-AL"/>
        </w:rPr>
        <w:t xml:space="preserve"> </w:t>
      </w:r>
      <w:r w:rsidRPr="005361F3">
        <w:rPr>
          <w:lang w:val="sq-AL"/>
        </w:rPr>
        <w:t>Shërbimi</w:t>
      </w:r>
      <w:r w:rsidRPr="005361F3">
        <w:rPr>
          <w:sz w:val="2"/>
          <w:lang w:val="sq-AL"/>
        </w:rPr>
        <w:t xml:space="preserve"> </w:t>
      </w:r>
      <w:r w:rsidRPr="005361F3">
        <w:rPr>
          <w:lang w:val="sq-AL"/>
        </w:rPr>
        <w:t>i</w:t>
      </w:r>
      <w:r w:rsidRPr="005361F3">
        <w:rPr>
          <w:sz w:val="2"/>
          <w:lang w:val="sq-AL"/>
        </w:rPr>
        <w:t xml:space="preserve"> </w:t>
      </w:r>
      <w:r w:rsidRPr="005361F3">
        <w:rPr>
          <w:lang w:val="sq-AL"/>
        </w:rPr>
        <w:t>laboratorëve</w:t>
      </w:r>
      <w:r w:rsidRPr="005361F3">
        <w:rPr>
          <w:sz w:val="2"/>
          <w:lang w:val="sq-AL"/>
        </w:rPr>
        <w:t xml:space="preserve"> </w:t>
      </w:r>
      <w:r w:rsidRPr="005361F3">
        <w:rPr>
          <w:lang w:val="sq-AL"/>
        </w:rPr>
        <w:t>(klinikë-biokimik</w:t>
      </w:r>
      <w:r>
        <w:rPr>
          <w:lang w:val="sq-AL"/>
        </w:rPr>
        <w:t>ë</w:t>
      </w:r>
      <w:r w:rsidRPr="005361F3">
        <w:rPr>
          <w:lang w:val="sq-AL"/>
        </w:rPr>
        <w:t>,</w:t>
      </w:r>
      <w:r w:rsidRPr="005361F3">
        <w:rPr>
          <w:sz w:val="2"/>
          <w:lang w:val="sq-AL"/>
        </w:rPr>
        <w:t xml:space="preserve"> </w:t>
      </w:r>
      <w:r w:rsidRPr="005361F3">
        <w:rPr>
          <w:lang w:val="sq-AL"/>
        </w:rPr>
        <w:t>mikrobiologjikë,</w:t>
      </w:r>
      <w:r w:rsidRPr="005361F3">
        <w:rPr>
          <w:sz w:val="2"/>
          <w:lang w:val="sq-AL"/>
        </w:rPr>
        <w:t xml:space="preserve"> </w:t>
      </w:r>
      <w:r>
        <w:rPr>
          <w:lang w:val="sq-AL"/>
        </w:rPr>
        <w:t>imunol</w:t>
      </w:r>
      <w:r w:rsidRPr="005361F3">
        <w:rPr>
          <w:lang w:val="sq-AL"/>
        </w:rPr>
        <w:t xml:space="preserve">ogjikë, </w:t>
      </w:r>
      <w:r>
        <w:rPr>
          <w:lang w:val="sq-AL"/>
        </w:rPr>
        <w:t xml:space="preserve">           </w:t>
      </w:r>
    </w:p>
    <w:p w:rsidR="00993AB0" w:rsidRDefault="00993AB0" w:rsidP="00993AB0">
      <w:pPr>
        <w:pStyle w:val="Paragrafi"/>
        <w:jc w:val="left"/>
        <w:rPr>
          <w:lang w:val="sq-AL"/>
        </w:rPr>
      </w:pPr>
      <w:r>
        <w:rPr>
          <w:lang w:val="sq-AL"/>
        </w:rPr>
        <w:t xml:space="preserve">     </w:t>
      </w:r>
      <w:r w:rsidRPr="005361F3">
        <w:rPr>
          <w:lang w:val="sq-AL"/>
        </w:rPr>
        <w:t>atomopatologjikë,</w:t>
      </w:r>
      <w:r>
        <w:rPr>
          <w:lang w:val="sq-AL"/>
        </w:rPr>
        <w:t xml:space="preserve"> </w:t>
      </w:r>
      <w:r w:rsidRPr="005361F3">
        <w:rPr>
          <w:lang w:val="sq-AL"/>
        </w:rPr>
        <w:t>gjenetikë mjekësor</w:t>
      </w:r>
      <w:r>
        <w:rPr>
          <w:lang w:val="sq-AL"/>
        </w:rPr>
        <w:t>e</w:t>
      </w:r>
      <w:r w:rsidRPr="005361F3">
        <w:rPr>
          <w:lang w:val="sq-AL"/>
        </w:rPr>
        <w:t>, laboratori i mjekësisë nukleare);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36. Shërbimi i imazherisë;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37. Shërbimi i fizioterapisë;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38. Shërbimi i statistikave;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39. Shërbimi i pneumologjisë;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40.</w:t>
      </w:r>
      <w:r>
        <w:rPr>
          <w:lang w:val="sq-AL"/>
        </w:rPr>
        <w:t xml:space="preserve"> </w:t>
      </w:r>
      <w:r w:rsidRPr="005361F3">
        <w:rPr>
          <w:lang w:val="sq-AL"/>
        </w:rPr>
        <w:t>Kirurgjisë torakale;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41. Shërbimi i ftiziatrisë;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42. Shërbimi i gjinekologjisë;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43. Shërbimi i obsetrikës;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44. Shërbimi i patologjisë së barrës;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45. Shërbimi i neonatologjisë;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46. Shërbimi i farmacisë;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47. Shërbimi i konsultave të specializuara ambulatore;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lastRenderedPageBreak/>
        <w:t>48. Shërbimi i toksikologjisë;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49. Shërbimi i koordinimit të urgjencave;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50. Shërbimi i psikiatrisë (QSUT);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51.</w:t>
      </w:r>
      <w:r>
        <w:rPr>
          <w:lang w:val="sq-AL"/>
        </w:rPr>
        <w:t xml:space="preserve"> </w:t>
      </w:r>
      <w:r w:rsidRPr="005361F3">
        <w:rPr>
          <w:lang w:val="sq-AL"/>
        </w:rPr>
        <w:t>Kontrolli i infeksioneve spitalore.</w:t>
      </w:r>
    </w:p>
    <w:p w:rsidR="00993AB0" w:rsidRPr="004C4DE1" w:rsidRDefault="00993AB0" w:rsidP="00993AB0">
      <w:pPr>
        <w:pStyle w:val="Paragrafi"/>
        <w:rPr>
          <w:sz w:val="14"/>
          <w:lang w:val="sq-AL"/>
        </w:rPr>
      </w:pP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II. SPITALET NË NIVEL QARKU (SPITALET RAJONALE)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1.</w:t>
      </w:r>
      <w:r>
        <w:rPr>
          <w:lang w:val="sq-AL"/>
        </w:rPr>
        <w:t xml:space="preserve"> </w:t>
      </w:r>
      <w:r w:rsidRPr="005361F3">
        <w:rPr>
          <w:lang w:val="sq-AL"/>
        </w:rPr>
        <w:t>Shërbim urgjence 24 orë;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2. Shërbimi i mjekësisë së përgjithshme;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szCs w:val="21"/>
          <w:lang w:val="sq-AL"/>
        </w:rPr>
        <w:t>3.</w:t>
      </w:r>
      <w:r>
        <w:rPr>
          <w:szCs w:val="21"/>
          <w:lang w:val="sq-AL"/>
        </w:rPr>
        <w:t xml:space="preserve"> </w:t>
      </w:r>
      <w:r w:rsidRPr="005361F3">
        <w:rPr>
          <w:lang w:val="sq-AL"/>
        </w:rPr>
        <w:t>Shërbimi i kirurgjisë së përgjithshme + ortopedi traumatologji + urologji + ORL + okulistikë;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4. Shërbimi i pediatrisë;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5. Shërbimi i obsetrik-gjinekologjisë;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6. Shërbimi i anestezi-reanimacionit;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7. Shërbimi i radiologjisë;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8. Shërbimi i fizioterapisë;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9. Shërbimi i laboratorëve klinikë-biokimikë dhe mikrobiologjikë;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10. Shërbimi i anatomisë dhe histologjisë patologjike;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11. Shërbimi i hemodializës;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12. Shërbimi i farmacisë;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13. Shë</w:t>
      </w:r>
      <w:r>
        <w:rPr>
          <w:lang w:val="sq-AL"/>
        </w:rPr>
        <w:t>rbimi ambulator</w:t>
      </w:r>
      <w:r w:rsidRPr="005361F3">
        <w:rPr>
          <w:lang w:val="sq-AL"/>
        </w:rPr>
        <w:t xml:space="preserve"> i specializuar (poliklinika);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14.</w:t>
      </w:r>
      <w:r>
        <w:rPr>
          <w:lang w:val="sq-AL"/>
        </w:rPr>
        <w:t xml:space="preserve"> </w:t>
      </w:r>
      <w:r w:rsidRPr="005361F3">
        <w:rPr>
          <w:lang w:val="sq-AL"/>
        </w:rPr>
        <w:t>Kabineti i onkologjisë.</w:t>
      </w:r>
    </w:p>
    <w:p w:rsidR="00993AB0" w:rsidRPr="008207B0" w:rsidRDefault="00993AB0" w:rsidP="00993AB0">
      <w:pPr>
        <w:pStyle w:val="Paragrafi"/>
        <w:rPr>
          <w:sz w:val="14"/>
          <w:lang w:val="sq-AL"/>
        </w:rPr>
      </w:pP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III. SPITALET NË NIVEL BASHKIE (RRETHI)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1.</w:t>
      </w:r>
      <w:r>
        <w:rPr>
          <w:lang w:val="sq-AL"/>
        </w:rPr>
        <w:t xml:space="preserve"> </w:t>
      </w:r>
      <w:r w:rsidRPr="005361F3">
        <w:rPr>
          <w:lang w:val="sq-AL"/>
        </w:rPr>
        <w:t>Shërbim urgjence 24 orë;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2.</w:t>
      </w:r>
      <w:r>
        <w:rPr>
          <w:lang w:val="sq-AL"/>
        </w:rPr>
        <w:t xml:space="preserve"> </w:t>
      </w:r>
      <w:r w:rsidRPr="005361F3">
        <w:rPr>
          <w:lang w:val="sq-AL"/>
        </w:rPr>
        <w:t>Shërbimi i mjekësisë së përgjithshme;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3. Shërbimi i kirurgjisë së përgjithshme;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4. Shërbimi i pediatrisë;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5. Shërbimi i obsetrik-gjinekologjisë;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6. Shërbimi i anestezi-reanimacionit;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7. Shërbimi i radiologjisë;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8. Shërbimi i laboratorëve klinik</w:t>
      </w:r>
      <w:r>
        <w:rPr>
          <w:lang w:val="sq-AL"/>
        </w:rPr>
        <w:t>ë</w:t>
      </w:r>
      <w:r w:rsidRPr="005361F3">
        <w:rPr>
          <w:lang w:val="sq-AL"/>
        </w:rPr>
        <w:t>-biokimikë;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9. Shërbimi i farmacisë;</w:t>
      </w: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10. Shërbimi ambulator i specializuar (poliklinika).</w:t>
      </w:r>
    </w:p>
    <w:p w:rsidR="00993AB0" w:rsidRPr="004C4DE1" w:rsidRDefault="00993AB0" w:rsidP="00993AB0">
      <w:pPr>
        <w:pStyle w:val="Paragrafi"/>
        <w:rPr>
          <w:sz w:val="14"/>
          <w:lang w:val="sq-AL"/>
        </w:rPr>
      </w:pPr>
    </w:p>
    <w:p w:rsidR="00993AB0" w:rsidRPr="005361F3" w:rsidRDefault="00993AB0" w:rsidP="00993AB0">
      <w:pPr>
        <w:pStyle w:val="Paragrafi"/>
        <w:rPr>
          <w:lang w:val="sq-AL"/>
        </w:rPr>
      </w:pPr>
      <w:r w:rsidRPr="005361F3">
        <w:rPr>
          <w:lang w:val="sq-AL"/>
        </w:rPr>
        <w:t>IV.</w:t>
      </w:r>
      <w:r>
        <w:rPr>
          <w:lang w:val="sq-AL"/>
        </w:rPr>
        <w:t xml:space="preserve"> </w:t>
      </w:r>
      <w:r w:rsidRPr="005361F3">
        <w:rPr>
          <w:lang w:val="sq-AL"/>
        </w:rPr>
        <w:t>SPITALET DITORE</w:t>
      </w:r>
    </w:p>
    <w:p w:rsidR="00993AB0" w:rsidRPr="006F149E" w:rsidRDefault="00993AB0" w:rsidP="00993AB0">
      <w:pPr>
        <w:pStyle w:val="Paragrafi"/>
        <w:rPr>
          <w:szCs w:val="21"/>
          <w:lang w:val="sq-AL"/>
        </w:rPr>
      </w:pPr>
      <w:r w:rsidRPr="005361F3">
        <w:rPr>
          <w:lang w:val="sq-AL"/>
        </w:rPr>
        <w:t>1.</w:t>
      </w:r>
      <w:r>
        <w:rPr>
          <w:lang w:val="sq-AL"/>
        </w:rPr>
        <w:t xml:space="preserve"> </w:t>
      </w:r>
      <w:r w:rsidRPr="005361F3">
        <w:rPr>
          <w:lang w:val="sq-AL"/>
        </w:rPr>
        <w:t>Shë</w:t>
      </w:r>
      <w:r>
        <w:rPr>
          <w:lang w:val="sq-AL"/>
        </w:rPr>
        <w:t>rbimi i</w:t>
      </w:r>
      <w:r w:rsidRPr="005361F3">
        <w:rPr>
          <w:lang w:val="sq-AL"/>
        </w:rPr>
        <w:t xml:space="preserve"> ndihmës së parë mjekësore për trajtim dhe kurim 24 orë.</w:t>
      </w:r>
      <w:r>
        <w:rPr>
          <w:sz w:val="20"/>
          <w:szCs w:val="20"/>
          <w:lang w:val="sq-AL"/>
        </w:rPr>
        <w:t xml:space="preserve">        </w:t>
      </w:r>
      <w:r w:rsidRPr="005361F3">
        <w:rPr>
          <w:sz w:val="20"/>
          <w:szCs w:val="20"/>
          <w:lang w:val="sq-AL"/>
        </w:rPr>
        <w:tab/>
      </w:r>
      <w:r w:rsidRPr="005361F3">
        <w:rPr>
          <w:sz w:val="20"/>
          <w:szCs w:val="20"/>
          <w:lang w:val="sq-AL"/>
        </w:rPr>
        <w:tab/>
      </w:r>
    </w:p>
    <w:p w:rsidR="00993AB0" w:rsidRDefault="00993AB0" w:rsidP="00993AB0">
      <w:pPr>
        <w:ind w:firstLine="720"/>
        <w:rPr>
          <w:rFonts w:ascii="CG Times" w:hAnsi="CG Times"/>
          <w:sz w:val="20"/>
          <w:szCs w:val="20"/>
          <w:lang w:val="sq-AL"/>
        </w:rPr>
      </w:pPr>
    </w:p>
    <w:p w:rsidR="00993AB0" w:rsidRDefault="00993AB0" w:rsidP="00993AB0">
      <w:pPr>
        <w:ind w:firstLine="720"/>
        <w:rPr>
          <w:rFonts w:ascii="CG Times" w:hAnsi="CG Times"/>
          <w:sz w:val="20"/>
          <w:szCs w:val="20"/>
          <w:lang w:val="sq-AL"/>
        </w:rPr>
      </w:pPr>
    </w:p>
    <w:p w:rsidR="00993AB0" w:rsidRDefault="00993AB0" w:rsidP="00993AB0">
      <w:pPr>
        <w:ind w:firstLine="720"/>
        <w:rPr>
          <w:rFonts w:ascii="CG Times" w:hAnsi="CG Times"/>
          <w:sz w:val="20"/>
          <w:szCs w:val="20"/>
          <w:lang w:val="sq-AL"/>
        </w:rPr>
      </w:pPr>
    </w:p>
    <w:p w:rsidR="00993AB0" w:rsidRDefault="00993AB0" w:rsidP="00993AB0">
      <w:pPr>
        <w:rPr>
          <w:rFonts w:ascii="CG Times" w:hAnsi="CG Times"/>
          <w:sz w:val="20"/>
          <w:szCs w:val="20"/>
          <w:lang w:val="sq-AL"/>
        </w:rPr>
      </w:pPr>
    </w:p>
    <w:p w:rsidR="00993AB0" w:rsidRPr="005361F3" w:rsidRDefault="00993AB0" w:rsidP="00993AB0">
      <w:pPr>
        <w:ind w:left="6480" w:firstLine="720"/>
        <w:jc w:val="center"/>
        <w:rPr>
          <w:rFonts w:ascii="CG Times" w:hAnsi="CG Times"/>
          <w:sz w:val="20"/>
          <w:szCs w:val="20"/>
          <w:lang w:val="sq-AL"/>
        </w:rPr>
      </w:pPr>
      <w:r>
        <w:rPr>
          <w:rFonts w:ascii="CG Times" w:hAnsi="CG Times"/>
          <w:sz w:val="20"/>
          <w:szCs w:val="20"/>
          <w:lang w:val="sq-AL"/>
        </w:rPr>
        <w:t xml:space="preserve">           </w:t>
      </w:r>
      <w:r w:rsidRPr="005361F3">
        <w:rPr>
          <w:rFonts w:ascii="CG Times" w:hAnsi="CG Times"/>
          <w:sz w:val="20"/>
          <w:szCs w:val="20"/>
          <w:lang w:val="sq-AL"/>
        </w:rPr>
        <w:t xml:space="preserve">Shtojca </w:t>
      </w:r>
      <w:r>
        <w:rPr>
          <w:rFonts w:ascii="CG Times" w:hAnsi="CG Times"/>
          <w:sz w:val="20"/>
          <w:szCs w:val="20"/>
          <w:lang w:val="sq-AL"/>
        </w:rPr>
        <w:t xml:space="preserve">nr. </w:t>
      </w:r>
      <w:r w:rsidRPr="005361F3">
        <w:rPr>
          <w:rFonts w:ascii="CG Times" w:hAnsi="CG Times"/>
          <w:sz w:val="20"/>
          <w:szCs w:val="20"/>
          <w:lang w:val="sq-AL"/>
        </w:rPr>
        <w:t>2</w:t>
      </w:r>
    </w:p>
    <w:p w:rsidR="00993AB0" w:rsidRDefault="00993AB0" w:rsidP="00993AB0">
      <w:pPr>
        <w:ind w:firstLine="720"/>
        <w:rPr>
          <w:rFonts w:ascii="CG Times" w:hAnsi="CG Times"/>
          <w:sz w:val="20"/>
          <w:szCs w:val="20"/>
          <w:lang w:val="sq-AL"/>
        </w:rPr>
      </w:pPr>
      <w:r w:rsidRPr="005361F3">
        <w:rPr>
          <w:rFonts w:ascii="CG Times" w:hAnsi="CG Times"/>
          <w:sz w:val="20"/>
          <w:szCs w:val="20"/>
          <w:lang w:val="sq-AL"/>
        </w:rPr>
        <w:t>DETAJIMI I BUXHETIT PËR SHËRBIMIN SPITALOR – VITI 2014</w:t>
      </w:r>
      <w:r>
        <w:rPr>
          <w:rFonts w:ascii="CG Times" w:hAnsi="CG Times"/>
          <w:sz w:val="20"/>
          <w:szCs w:val="20"/>
          <w:lang w:val="sq-AL"/>
        </w:rPr>
        <w:t xml:space="preserve"> </w:t>
      </w:r>
      <w:r w:rsidRPr="005361F3">
        <w:rPr>
          <w:rFonts w:ascii="CG Times" w:hAnsi="CG Times"/>
          <w:sz w:val="20"/>
          <w:szCs w:val="20"/>
          <w:lang w:val="sq-AL"/>
        </w:rPr>
        <w:tab/>
      </w:r>
      <w:r w:rsidRPr="005361F3">
        <w:rPr>
          <w:rFonts w:ascii="CG Times" w:hAnsi="CG Times"/>
          <w:sz w:val="20"/>
          <w:szCs w:val="20"/>
          <w:lang w:val="sq-AL"/>
        </w:rPr>
        <w:tab/>
      </w:r>
      <w:r>
        <w:rPr>
          <w:rFonts w:ascii="CG Times" w:hAnsi="CG Times"/>
          <w:sz w:val="20"/>
          <w:szCs w:val="20"/>
          <w:lang w:val="sq-AL"/>
        </w:rPr>
        <w:t xml:space="preserve">      </w:t>
      </w:r>
      <w:r w:rsidRPr="005361F3">
        <w:rPr>
          <w:rFonts w:ascii="CG Times" w:hAnsi="CG Times"/>
          <w:sz w:val="20"/>
          <w:szCs w:val="20"/>
          <w:lang w:val="sq-AL"/>
        </w:rPr>
        <w:t>000 lekë</w:t>
      </w:r>
    </w:p>
    <w:p w:rsidR="00993AB0" w:rsidRDefault="00993AB0" w:rsidP="00993AB0">
      <w:pPr>
        <w:pStyle w:val="Figure"/>
        <w:rPr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5838825" cy="7724775"/>
            <wp:effectExtent l="19050" t="0" r="9525" b="0"/>
            <wp:docPr id="1" name="Picture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3505" t="24313" r="10121" b="11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772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AB0" w:rsidRPr="0070094A" w:rsidRDefault="00993AB0" w:rsidP="00993AB0">
      <w:pPr>
        <w:rPr>
          <w:lang w:val="sq-AL"/>
        </w:rPr>
      </w:pPr>
    </w:p>
    <w:p w:rsidR="00993AB0" w:rsidRPr="005361F3" w:rsidRDefault="00993AB0" w:rsidP="00993AB0">
      <w:pPr>
        <w:pStyle w:val="Paragrafi"/>
        <w:jc w:val="right"/>
        <w:rPr>
          <w:szCs w:val="21"/>
          <w:lang w:val="sq-AL"/>
        </w:rPr>
      </w:pPr>
      <w:r w:rsidRPr="005361F3">
        <w:rPr>
          <w:szCs w:val="21"/>
          <w:lang w:val="sq-AL"/>
        </w:rPr>
        <w:t xml:space="preserve">Shtojca </w:t>
      </w:r>
      <w:r>
        <w:rPr>
          <w:szCs w:val="21"/>
          <w:lang w:val="sq-AL"/>
        </w:rPr>
        <w:t xml:space="preserve">nr. </w:t>
      </w:r>
      <w:r w:rsidRPr="005361F3">
        <w:rPr>
          <w:szCs w:val="21"/>
          <w:lang w:val="sq-AL"/>
        </w:rPr>
        <w:t>3</w:t>
      </w:r>
    </w:p>
    <w:p w:rsidR="00993AB0" w:rsidRPr="005361F3" w:rsidRDefault="00993AB0" w:rsidP="00993AB0">
      <w:pPr>
        <w:pStyle w:val="Paragrafi"/>
        <w:ind w:firstLine="0"/>
        <w:jc w:val="center"/>
        <w:rPr>
          <w:szCs w:val="21"/>
          <w:lang w:val="sq-AL"/>
        </w:rPr>
      </w:pPr>
      <w:r w:rsidRPr="005361F3">
        <w:rPr>
          <w:szCs w:val="21"/>
          <w:lang w:val="sq-AL"/>
        </w:rPr>
        <w:t>LISTA E INSTITUCIONEVE QË NUK DO TË FINANCOHEN NGA FONDI I SIGURIMIT</w:t>
      </w:r>
    </w:p>
    <w:p w:rsidR="00993AB0" w:rsidRPr="005361F3" w:rsidRDefault="00993AB0" w:rsidP="00993AB0">
      <w:pPr>
        <w:pStyle w:val="Paragrafi"/>
        <w:ind w:firstLine="0"/>
        <w:jc w:val="center"/>
        <w:rPr>
          <w:szCs w:val="21"/>
          <w:lang w:val="sq-AL"/>
        </w:rPr>
      </w:pPr>
      <w:r w:rsidRPr="005361F3">
        <w:rPr>
          <w:szCs w:val="21"/>
          <w:lang w:val="sq-AL"/>
        </w:rPr>
        <w:lastRenderedPageBreak/>
        <w:t>TË DETYRUESHËM TË KUJDESIT SHËNDETËSOR</w:t>
      </w:r>
    </w:p>
    <w:p w:rsidR="00993AB0" w:rsidRPr="004C4DE1" w:rsidRDefault="00993AB0" w:rsidP="00993AB0">
      <w:pPr>
        <w:pStyle w:val="Paragrafi"/>
        <w:rPr>
          <w:sz w:val="10"/>
          <w:szCs w:val="21"/>
          <w:lang w:val="sq-AL"/>
        </w:rPr>
      </w:pPr>
    </w:p>
    <w:p w:rsidR="00993AB0" w:rsidRPr="005361F3" w:rsidRDefault="00993AB0" w:rsidP="00993AB0">
      <w:pPr>
        <w:pStyle w:val="Paragrafi"/>
        <w:rPr>
          <w:szCs w:val="21"/>
          <w:lang w:val="sq-AL"/>
        </w:rPr>
      </w:pPr>
      <w:r w:rsidRPr="005361F3">
        <w:rPr>
          <w:szCs w:val="21"/>
          <w:lang w:val="sq-AL"/>
        </w:rPr>
        <w:t>1.</w:t>
      </w:r>
      <w:r>
        <w:rPr>
          <w:szCs w:val="21"/>
          <w:lang w:val="sq-AL"/>
        </w:rPr>
        <w:t xml:space="preserve"> </w:t>
      </w:r>
      <w:r w:rsidRPr="005361F3">
        <w:rPr>
          <w:szCs w:val="21"/>
          <w:lang w:val="sq-AL"/>
        </w:rPr>
        <w:t>Spitali psikiatrik Vlorë;</w:t>
      </w:r>
    </w:p>
    <w:p w:rsidR="00993AB0" w:rsidRPr="005361F3" w:rsidRDefault="00993AB0" w:rsidP="00993AB0">
      <w:pPr>
        <w:pStyle w:val="Paragrafi"/>
        <w:rPr>
          <w:szCs w:val="21"/>
          <w:lang w:val="sq-AL"/>
        </w:rPr>
      </w:pPr>
      <w:r w:rsidRPr="005361F3">
        <w:rPr>
          <w:szCs w:val="21"/>
          <w:lang w:val="sq-AL"/>
        </w:rPr>
        <w:t>2.</w:t>
      </w:r>
      <w:r>
        <w:rPr>
          <w:szCs w:val="21"/>
          <w:lang w:val="sq-AL"/>
        </w:rPr>
        <w:t xml:space="preserve"> </w:t>
      </w:r>
      <w:r w:rsidRPr="005361F3">
        <w:rPr>
          <w:szCs w:val="21"/>
          <w:lang w:val="sq-AL"/>
        </w:rPr>
        <w:t>Spitali psikiatrik Elbasan;</w:t>
      </w:r>
    </w:p>
    <w:p w:rsidR="00993AB0" w:rsidRPr="005361F3" w:rsidRDefault="00993AB0" w:rsidP="00993AB0">
      <w:pPr>
        <w:pStyle w:val="Paragrafi"/>
        <w:rPr>
          <w:szCs w:val="21"/>
          <w:lang w:val="sq-AL"/>
        </w:rPr>
      </w:pPr>
      <w:r w:rsidRPr="005361F3">
        <w:rPr>
          <w:szCs w:val="21"/>
          <w:lang w:val="sq-AL"/>
        </w:rPr>
        <w:t>3.</w:t>
      </w:r>
      <w:r>
        <w:rPr>
          <w:szCs w:val="21"/>
          <w:lang w:val="sq-AL"/>
        </w:rPr>
        <w:t xml:space="preserve"> </w:t>
      </w:r>
      <w:r w:rsidRPr="005361F3">
        <w:rPr>
          <w:szCs w:val="21"/>
          <w:lang w:val="sq-AL"/>
        </w:rPr>
        <w:t>Shërbimet e shëndetit mendor në rrethe;</w:t>
      </w:r>
    </w:p>
    <w:p w:rsidR="00993AB0" w:rsidRPr="005361F3" w:rsidRDefault="00993AB0" w:rsidP="00993AB0">
      <w:pPr>
        <w:pStyle w:val="Paragrafi"/>
        <w:rPr>
          <w:szCs w:val="21"/>
          <w:lang w:val="sq-AL"/>
        </w:rPr>
      </w:pPr>
      <w:r w:rsidRPr="005361F3">
        <w:rPr>
          <w:szCs w:val="21"/>
          <w:lang w:val="sq-AL"/>
        </w:rPr>
        <w:t>4.</w:t>
      </w:r>
      <w:r>
        <w:rPr>
          <w:szCs w:val="21"/>
          <w:lang w:val="sq-AL"/>
        </w:rPr>
        <w:t xml:space="preserve"> </w:t>
      </w:r>
      <w:r w:rsidRPr="005361F3">
        <w:rPr>
          <w:szCs w:val="21"/>
          <w:lang w:val="sq-AL"/>
        </w:rPr>
        <w:t>Shërbimi i psikiatrisë Shkodër;</w:t>
      </w:r>
    </w:p>
    <w:p w:rsidR="00993AB0" w:rsidRPr="005361F3" w:rsidRDefault="00993AB0" w:rsidP="00993AB0">
      <w:pPr>
        <w:pStyle w:val="Paragrafi"/>
        <w:rPr>
          <w:szCs w:val="21"/>
          <w:lang w:val="sq-AL"/>
        </w:rPr>
      </w:pPr>
      <w:r w:rsidRPr="005361F3">
        <w:rPr>
          <w:szCs w:val="21"/>
          <w:lang w:val="sq-AL"/>
        </w:rPr>
        <w:t>5.</w:t>
      </w:r>
      <w:r>
        <w:rPr>
          <w:szCs w:val="21"/>
          <w:lang w:val="sq-AL"/>
        </w:rPr>
        <w:t xml:space="preserve"> </w:t>
      </w:r>
      <w:r w:rsidRPr="005361F3">
        <w:rPr>
          <w:szCs w:val="21"/>
          <w:lang w:val="sq-AL"/>
        </w:rPr>
        <w:t>Qendra Kombëtare e Riaftësimit, Mirërritjes dhe Zhvillimit të Fëmijëve;</w:t>
      </w:r>
    </w:p>
    <w:p w:rsidR="00993AB0" w:rsidRPr="005361F3" w:rsidRDefault="00993AB0" w:rsidP="00993AB0">
      <w:pPr>
        <w:pStyle w:val="Paragrafi"/>
        <w:rPr>
          <w:szCs w:val="21"/>
          <w:lang w:val="sq-AL"/>
        </w:rPr>
      </w:pPr>
      <w:r w:rsidRPr="005361F3">
        <w:rPr>
          <w:szCs w:val="21"/>
          <w:lang w:val="sq-AL"/>
        </w:rPr>
        <w:t>6.</w:t>
      </w:r>
      <w:r>
        <w:rPr>
          <w:szCs w:val="21"/>
          <w:lang w:val="sq-AL"/>
        </w:rPr>
        <w:t xml:space="preserve"> </w:t>
      </w:r>
      <w:r w:rsidRPr="005361F3">
        <w:rPr>
          <w:szCs w:val="21"/>
          <w:lang w:val="sq-AL"/>
        </w:rPr>
        <w:t>Shërbimi Kombëtar i Transfuzionit;</w:t>
      </w:r>
    </w:p>
    <w:p w:rsidR="00993AB0" w:rsidRPr="005361F3" w:rsidRDefault="00993AB0" w:rsidP="00993AB0">
      <w:pPr>
        <w:pStyle w:val="Paragrafi"/>
        <w:rPr>
          <w:szCs w:val="21"/>
          <w:lang w:val="sq-AL"/>
        </w:rPr>
      </w:pPr>
      <w:r w:rsidRPr="005361F3">
        <w:rPr>
          <w:szCs w:val="21"/>
          <w:lang w:val="sq-AL"/>
        </w:rPr>
        <w:t>7.</w:t>
      </w:r>
      <w:r>
        <w:rPr>
          <w:szCs w:val="21"/>
          <w:lang w:val="sq-AL"/>
        </w:rPr>
        <w:t xml:space="preserve"> </w:t>
      </w:r>
      <w:r w:rsidRPr="005361F3">
        <w:rPr>
          <w:szCs w:val="21"/>
          <w:lang w:val="sq-AL"/>
        </w:rPr>
        <w:t>Ofiçina elektro-mjekësore;</w:t>
      </w:r>
    </w:p>
    <w:p w:rsidR="00993AB0" w:rsidRPr="005361F3" w:rsidRDefault="00993AB0" w:rsidP="00993AB0">
      <w:pPr>
        <w:pStyle w:val="Paragrafi"/>
        <w:rPr>
          <w:szCs w:val="21"/>
          <w:lang w:val="sq-AL"/>
        </w:rPr>
      </w:pPr>
      <w:r w:rsidRPr="005361F3">
        <w:rPr>
          <w:szCs w:val="21"/>
          <w:lang w:val="sq-AL"/>
        </w:rPr>
        <w:t>8.</w:t>
      </w:r>
      <w:r>
        <w:rPr>
          <w:szCs w:val="21"/>
          <w:lang w:val="sq-AL"/>
        </w:rPr>
        <w:t xml:space="preserve"> </w:t>
      </w:r>
      <w:r w:rsidRPr="005361F3">
        <w:rPr>
          <w:szCs w:val="21"/>
          <w:lang w:val="sq-AL"/>
        </w:rPr>
        <w:t>Njësia e Transportit me Helikopterë.</w:t>
      </w:r>
    </w:p>
    <w:p w:rsidR="00993AB0" w:rsidRPr="005361F3" w:rsidRDefault="00993AB0" w:rsidP="00993AB0">
      <w:pPr>
        <w:pStyle w:val="Paragrafi"/>
        <w:ind w:firstLine="0"/>
        <w:rPr>
          <w:lang w:val="sq-AL"/>
        </w:rPr>
      </w:pPr>
    </w:p>
    <w:p w:rsidR="00CC42A8" w:rsidRDefault="00CC42A8"/>
    <w:sectPr w:rsidR="00CC42A8" w:rsidSect="00CC42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62454B0"/>
    <w:multiLevelType w:val="hybridMultilevel"/>
    <w:tmpl w:val="F2B6B818"/>
    <w:lvl w:ilvl="0" w:tplc="E758DF4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F48DF"/>
    <w:multiLevelType w:val="multilevel"/>
    <w:tmpl w:val="6F965E48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Level3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64B0067"/>
    <w:multiLevelType w:val="multilevel"/>
    <w:tmpl w:val="3D0EBE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576220B2"/>
    <w:multiLevelType w:val="hybridMultilevel"/>
    <w:tmpl w:val="8676029E"/>
    <w:lvl w:ilvl="0" w:tplc="D682EC78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93AB0"/>
    <w:rsid w:val="00003FBF"/>
    <w:rsid w:val="000069DC"/>
    <w:rsid w:val="00014943"/>
    <w:rsid w:val="00015534"/>
    <w:rsid w:val="00017958"/>
    <w:rsid w:val="00020502"/>
    <w:rsid w:val="00020B42"/>
    <w:rsid w:val="00031A21"/>
    <w:rsid w:val="00036425"/>
    <w:rsid w:val="00037B6D"/>
    <w:rsid w:val="0004242C"/>
    <w:rsid w:val="00045ADE"/>
    <w:rsid w:val="00055A33"/>
    <w:rsid w:val="00060F28"/>
    <w:rsid w:val="00072588"/>
    <w:rsid w:val="00084837"/>
    <w:rsid w:val="00090668"/>
    <w:rsid w:val="00092B8F"/>
    <w:rsid w:val="000965F4"/>
    <w:rsid w:val="000A33B9"/>
    <w:rsid w:val="000A5DDD"/>
    <w:rsid w:val="000B1A06"/>
    <w:rsid w:val="000B4F2D"/>
    <w:rsid w:val="000C5B84"/>
    <w:rsid w:val="000D13AA"/>
    <w:rsid w:val="000D31BE"/>
    <w:rsid w:val="000D4D18"/>
    <w:rsid w:val="000E2DB3"/>
    <w:rsid w:val="000E411C"/>
    <w:rsid w:val="000E7921"/>
    <w:rsid w:val="000E7975"/>
    <w:rsid w:val="000F45EA"/>
    <w:rsid w:val="000F5BC1"/>
    <w:rsid w:val="001017F3"/>
    <w:rsid w:val="00104FEB"/>
    <w:rsid w:val="00107524"/>
    <w:rsid w:val="00113527"/>
    <w:rsid w:val="00114407"/>
    <w:rsid w:val="00115C1E"/>
    <w:rsid w:val="0011605E"/>
    <w:rsid w:val="00125D97"/>
    <w:rsid w:val="00132F65"/>
    <w:rsid w:val="001434B2"/>
    <w:rsid w:val="001439BE"/>
    <w:rsid w:val="00147D29"/>
    <w:rsid w:val="00150B82"/>
    <w:rsid w:val="00151E3B"/>
    <w:rsid w:val="00153C64"/>
    <w:rsid w:val="00171CE2"/>
    <w:rsid w:val="0017215D"/>
    <w:rsid w:val="00172998"/>
    <w:rsid w:val="00176D10"/>
    <w:rsid w:val="00183672"/>
    <w:rsid w:val="0019296E"/>
    <w:rsid w:val="00195EE4"/>
    <w:rsid w:val="001A3D66"/>
    <w:rsid w:val="001A560A"/>
    <w:rsid w:val="001A6EED"/>
    <w:rsid w:val="001B1451"/>
    <w:rsid w:val="001B2EF7"/>
    <w:rsid w:val="001D066A"/>
    <w:rsid w:val="001D5853"/>
    <w:rsid w:val="001D7A4D"/>
    <w:rsid w:val="001E12CA"/>
    <w:rsid w:val="001E17D9"/>
    <w:rsid w:val="001E2B0A"/>
    <w:rsid w:val="001E720A"/>
    <w:rsid w:val="001F36EA"/>
    <w:rsid w:val="001F74E5"/>
    <w:rsid w:val="001F7CA7"/>
    <w:rsid w:val="002027EC"/>
    <w:rsid w:val="00214C02"/>
    <w:rsid w:val="002172ED"/>
    <w:rsid w:val="0022377B"/>
    <w:rsid w:val="0022607B"/>
    <w:rsid w:val="00226C83"/>
    <w:rsid w:val="00227C68"/>
    <w:rsid w:val="00242EC1"/>
    <w:rsid w:val="00242F1F"/>
    <w:rsid w:val="0024414D"/>
    <w:rsid w:val="00246448"/>
    <w:rsid w:val="00247D1F"/>
    <w:rsid w:val="002517F7"/>
    <w:rsid w:val="00262907"/>
    <w:rsid w:val="00266411"/>
    <w:rsid w:val="00266ED0"/>
    <w:rsid w:val="00276837"/>
    <w:rsid w:val="0028747E"/>
    <w:rsid w:val="00291C8D"/>
    <w:rsid w:val="002933BF"/>
    <w:rsid w:val="00294014"/>
    <w:rsid w:val="002A3AED"/>
    <w:rsid w:val="002B0EF9"/>
    <w:rsid w:val="002D0FFC"/>
    <w:rsid w:val="002D4CA7"/>
    <w:rsid w:val="002D5837"/>
    <w:rsid w:val="002F1348"/>
    <w:rsid w:val="002F4BFB"/>
    <w:rsid w:val="002F60A4"/>
    <w:rsid w:val="003135E4"/>
    <w:rsid w:val="00324A45"/>
    <w:rsid w:val="00331918"/>
    <w:rsid w:val="00333BB9"/>
    <w:rsid w:val="003373E9"/>
    <w:rsid w:val="00342DA3"/>
    <w:rsid w:val="00343E05"/>
    <w:rsid w:val="0034780B"/>
    <w:rsid w:val="003719DD"/>
    <w:rsid w:val="003720DF"/>
    <w:rsid w:val="00375949"/>
    <w:rsid w:val="003800C6"/>
    <w:rsid w:val="003853D0"/>
    <w:rsid w:val="003918F2"/>
    <w:rsid w:val="0039302A"/>
    <w:rsid w:val="003A18A7"/>
    <w:rsid w:val="003B3709"/>
    <w:rsid w:val="003B41E5"/>
    <w:rsid w:val="003C11D6"/>
    <w:rsid w:val="003C3A84"/>
    <w:rsid w:val="003C477D"/>
    <w:rsid w:val="003D5CFD"/>
    <w:rsid w:val="003E212B"/>
    <w:rsid w:val="003E657A"/>
    <w:rsid w:val="003E7ED3"/>
    <w:rsid w:val="003F5287"/>
    <w:rsid w:val="0040761E"/>
    <w:rsid w:val="0041136C"/>
    <w:rsid w:val="00417359"/>
    <w:rsid w:val="0043138C"/>
    <w:rsid w:val="004325D0"/>
    <w:rsid w:val="00433D5E"/>
    <w:rsid w:val="00436371"/>
    <w:rsid w:val="00442423"/>
    <w:rsid w:val="00443C63"/>
    <w:rsid w:val="00445FA5"/>
    <w:rsid w:val="00451406"/>
    <w:rsid w:val="004520E0"/>
    <w:rsid w:val="00465F45"/>
    <w:rsid w:val="0048483D"/>
    <w:rsid w:val="00486506"/>
    <w:rsid w:val="0049682A"/>
    <w:rsid w:val="004A0BAF"/>
    <w:rsid w:val="004B6D29"/>
    <w:rsid w:val="004C1636"/>
    <w:rsid w:val="004C264C"/>
    <w:rsid w:val="004D2AF6"/>
    <w:rsid w:val="004D3712"/>
    <w:rsid w:val="004E1EA2"/>
    <w:rsid w:val="004F30DA"/>
    <w:rsid w:val="004F4AF0"/>
    <w:rsid w:val="004F5E2B"/>
    <w:rsid w:val="004F7848"/>
    <w:rsid w:val="00512BB2"/>
    <w:rsid w:val="00517829"/>
    <w:rsid w:val="00521E27"/>
    <w:rsid w:val="005226A5"/>
    <w:rsid w:val="00525C33"/>
    <w:rsid w:val="0054452A"/>
    <w:rsid w:val="005451C5"/>
    <w:rsid w:val="005577E9"/>
    <w:rsid w:val="00560351"/>
    <w:rsid w:val="00563CAB"/>
    <w:rsid w:val="00563CC0"/>
    <w:rsid w:val="00570DAA"/>
    <w:rsid w:val="005725A3"/>
    <w:rsid w:val="00572E3B"/>
    <w:rsid w:val="00574EB7"/>
    <w:rsid w:val="005757A2"/>
    <w:rsid w:val="00576BC8"/>
    <w:rsid w:val="0058131D"/>
    <w:rsid w:val="005818DF"/>
    <w:rsid w:val="00592F3D"/>
    <w:rsid w:val="005A3D85"/>
    <w:rsid w:val="005A7F62"/>
    <w:rsid w:val="005B2FF7"/>
    <w:rsid w:val="005B3BED"/>
    <w:rsid w:val="005B4192"/>
    <w:rsid w:val="005D6421"/>
    <w:rsid w:val="005E09D6"/>
    <w:rsid w:val="005E22D9"/>
    <w:rsid w:val="005E5B86"/>
    <w:rsid w:val="005E6413"/>
    <w:rsid w:val="005F495C"/>
    <w:rsid w:val="005F560F"/>
    <w:rsid w:val="00606BFF"/>
    <w:rsid w:val="00610408"/>
    <w:rsid w:val="0061394E"/>
    <w:rsid w:val="00620179"/>
    <w:rsid w:val="00631BDD"/>
    <w:rsid w:val="0063262B"/>
    <w:rsid w:val="00637E75"/>
    <w:rsid w:val="00646BC7"/>
    <w:rsid w:val="0065015E"/>
    <w:rsid w:val="00655104"/>
    <w:rsid w:val="006555DD"/>
    <w:rsid w:val="0066551C"/>
    <w:rsid w:val="00670191"/>
    <w:rsid w:val="006774DD"/>
    <w:rsid w:val="00677A19"/>
    <w:rsid w:val="0068250B"/>
    <w:rsid w:val="006A3B46"/>
    <w:rsid w:val="006B2CE7"/>
    <w:rsid w:val="006B34D9"/>
    <w:rsid w:val="006D252E"/>
    <w:rsid w:val="006E1793"/>
    <w:rsid w:val="006E2F51"/>
    <w:rsid w:val="006E41DA"/>
    <w:rsid w:val="006E4FCF"/>
    <w:rsid w:val="006F21CB"/>
    <w:rsid w:val="00702F92"/>
    <w:rsid w:val="0070367F"/>
    <w:rsid w:val="00710DBB"/>
    <w:rsid w:val="0071173A"/>
    <w:rsid w:val="007130D7"/>
    <w:rsid w:val="0071353F"/>
    <w:rsid w:val="00741684"/>
    <w:rsid w:val="00742B50"/>
    <w:rsid w:val="00751E99"/>
    <w:rsid w:val="007527C3"/>
    <w:rsid w:val="00752E26"/>
    <w:rsid w:val="007603A0"/>
    <w:rsid w:val="00761BB4"/>
    <w:rsid w:val="00763E4B"/>
    <w:rsid w:val="007705D0"/>
    <w:rsid w:val="00770A5A"/>
    <w:rsid w:val="00770FB4"/>
    <w:rsid w:val="00776C89"/>
    <w:rsid w:val="00780053"/>
    <w:rsid w:val="007807A5"/>
    <w:rsid w:val="0078473D"/>
    <w:rsid w:val="007949C6"/>
    <w:rsid w:val="00794F7D"/>
    <w:rsid w:val="00795189"/>
    <w:rsid w:val="007977D1"/>
    <w:rsid w:val="00797BE1"/>
    <w:rsid w:val="007A3B63"/>
    <w:rsid w:val="007A6EA0"/>
    <w:rsid w:val="007A7482"/>
    <w:rsid w:val="007B4ECB"/>
    <w:rsid w:val="007B6054"/>
    <w:rsid w:val="007C4AC0"/>
    <w:rsid w:val="007C570C"/>
    <w:rsid w:val="007C57E9"/>
    <w:rsid w:val="007C599C"/>
    <w:rsid w:val="007D2D17"/>
    <w:rsid w:val="007D41D8"/>
    <w:rsid w:val="007D78FF"/>
    <w:rsid w:val="007E66CA"/>
    <w:rsid w:val="007F3B40"/>
    <w:rsid w:val="007F745F"/>
    <w:rsid w:val="008052F0"/>
    <w:rsid w:val="0080663B"/>
    <w:rsid w:val="00813C1B"/>
    <w:rsid w:val="00814E02"/>
    <w:rsid w:val="008166DA"/>
    <w:rsid w:val="008227A6"/>
    <w:rsid w:val="00826257"/>
    <w:rsid w:val="00842BB7"/>
    <w:rsid w:val="00852209"/>
    <w:rsid w:val="0086009B"/>
    <w:rsid w:val="00865DF9"/>
    <w:rsid w:val="00870A60"/>
    <w:rsid w:val="00871D66"/>
    <w:rsid w:val="0087214C"/>
    <w:rsid w:val="008754E7"/>
    <w:rsid w:val="00880F59"/>
    <w:rsid w:val="0088315F"/>
    <w:rsid w:val="00887BC1"/>
    <w:rsid w:val="008925B4"/>
    <w:rsid w:val="00895B28"/>
    <w:rsid w:val="008C4417"/>
    <w:rsid w:val="008D28E1"/>
    <w:rsid w:val="008D5763"/>
    <w:rsid w:val="008E349B"/>
    <w:rsid w:val="008E6F7D"/>
    <w:rsid w:val="008E79C1"/>
    <w:rsid w:val="008E7C2B"/>
    <w:rsid w:val="008F14A3"/>
    <w:rsid w:val="00900B5D"/>
    <w:rsid w:val="00913547"/>
    <w:rsid w:val="00915488"/>
    <w:rsid w:val="00921CE6"/>
    <w:rsid w:val="00922F6A"/>
    <w:rsid w:val="009235B4"/>
    <w:rsid w:val="00926CCA"/>
    <w:rsid w:val="009278A7"/>
    <w:rsid w:val="00930E1D"/>
    <w:rsid w:val="00943B23"/>
    <w:rsid w:val="009453AE"/>
    <w:rsid w:val="0095379D"/>
    <w:rsid w:val="00956626"/>
    <w:rsid w:val="00956976"/>
    <w:rsid w:val="00960CCC"/>
    <w:rsid w:val="00961323"/>
    <w:rsid w:val="0096341D"/>
    <w:rsid w:val="00970BE7"/>
    <w:rsid w:val="00973C44"/>
    <w:rsid w:val="00974A9E"/>
    <w:rsid w:val="00983589"/>
    <w:rsid w:val="0098370C"/>
    <w:rsid w:val="00992E01"/>
    <w:rsid w:val="00993188"/>
    <w:rsid w:val="00993AB0"/>
    <w:rsid w:val="00995ED9"/>
    <w:rsid w:val="009A1487"/>
    <w:rsid w:val="009C6D79"/>
    <w:rsid w:val="009D75E2"/>
    <w:rsid w:val="009E0E81"/>
    <w:rsid w:val="009E5E56"/>
    <w:rsid w:val="009F343E"/>
    <w:rsid w:val="009F74DF"/>
    <w:rsid w:val="009F7663"/>
    <w:rsid w:val="00A0584A"/>
    <w:rsid w:val="00A07F4F"/>
    <w:rsid w:val="00A100CD"/>
    <w:rsid w:val="00A1238B"/>
    <w:rsid w:val="00A14641"/>
    <w:rsid w:val="00A212B7"/>
    <w:rsid w:val="00A22BEA"/>
    <w:rsid w:val="00A27AC4"/>
    <w:rsid w:val="00A4206C"/>
    <w:rsid w:val="00A50E46"/>
    <w:rsid w:val="00A51061"/>
    <w:rsid w:val="00A516E2"/>
    <w:rsid w:val="00A51A40"/>
    <w:rsid w:val="00A62C66"/>
    <w:rsid w:val="00A675C8"/>
    <w:rsid w:val="00A67DA0"/>
    <w:rsid w:val="00A74CE5"/>
    <w:rsid w:val="00A75DBB"/>
    <w:rsid w:val="00A75E45"/>
    <w:rsid w:val="00A87D48"/>
    <w:rsid w:val="00A914EF"/>
    <w:rsid w:val="00AA231B"/>
    <w:rsid w:val="00AC0600"/>
    <w:rsid w:val="00AC34C5"/>
    <w:rsid w:val="00AC76B3"/>
    <w:rsid w:val="00AD25DB"/>
    <w:rsid w:val="00AD3C04"/>
    <w:rsid w:val="00AE099D"/>
    <w:rsid w:val="00AE2C89"/>
    <w:rsid w:val="00B06BCE"/>
    <w:rsid w:val="00B12EF8"/>
    <w:rsid w:val="00B14590"/>
    <w:rsid w:val="00B14719"/>
    <w:rsid w:val="00B16918"/>
    <w:rsid w:val="00B17C2B"/>
    <w:rsid w:val="00B2441B"/>
    <w:rsid w:val="00B27035"/>
    <w:rsid w:val="00B32420"/>
    <w:rsid w:val="00B35D2B"/>
    <w:rsid w:val="00B414A9"/>
    <w:rsid w:val="00B42ECD"/>
    <w:rsid w:val="00B447CA"/>
    <w:rsid w:val="00B472E5"/>
    <w:rsid w:val="00B5070F"/>
    <w:rsid w:val="00B55321"/>
    <w:rsid w:val="00B55327"/>
    <w:rsid w:val="00B57705"/>
    <w:rsid w:val="00B643AB"/>
    <w:rsid w:val="00B741CB"/>
    <w:rsid w:val="00B81CF1"/>
    <w:rsid w:val="00B837FE"/>
    <w:rsid w:val="00B90BB7"/>
    <w:rsid w:val="00B9511A"/>
    <w:rsid w:val="00B963DF"/>
    <w:rsid w:val="00BA74BA"/>
    <w:rsid w:val="00BA7F3A"/>
    <w:rsid w:val="00BC644C"/>
    <w:rsid w:val="00BC68C3"/>
    <w:rsid w:val="00BD6530"/>
    <w:rsid w:val="00BE22D8"/>
    <w:rsid w:val="00BE35A7"/>
    <w:rsid w:val="00BE572E"/>
    <w:rsid w:val="00BE61C8"/>
    <w:rsid w:val="00BF6A20"/>
    <w:rsid w:val="00C002E6"/>
    <w:rsid w:val="00C021DC"/>
    <w:rsid w:val="00C05CA5"/>
    <w:rsid w:val="00C16511"/>
    <w:rsid w:val="00C24CE7"/>
    <w:rsid w:val="00C270A3"/>
    <w:rsid w:val="00C3797C"/>
    <w:rsid w:val="00C40634"/>
    <w:rsid w:val="00C462E4"/>
    <w:rsid w:val="00C516C6"/>
    <w:rsid w:val="00C52C53"/>
    <w:rsid w:val="00C55427"/>
    <w:rsid w:val="00C5797A"/>
    <w:rsid w:val="00C60852"/>
    <w:rsid w:val="00C638C5"/>
    <w:rsid w:val="00C7646E"/>
    <w:rsid w:val="00C7729F"/>
    <w:rsid w:val="00C918BD"/>
    <w:rsid w:val="00C925B2"/>
    <w:rsid w:val="00CA0B30"/>
    <w:rsid w:val="00CA17F0"/>
    <w:rsid w:val="00CA2275"/>
    <w:rsid w:val="00CA54E4"/>
    <w:rsid w:val="00CA650A"/>
    <w:rsid w:val="00CB0679"/>
    <w:rsid w:val="00CB16CA"/>
    <w:rsid w:val="00CB3812"/>
    <w:rsid w:val="00CB6372"/>
    <w:rsid w:val="00CC0E01"/>
    <w:rsid w:val="00CC10F5"/>
    <w:rsid w:val="00CC2879"/>
    <w:rsid w:val="00CC42A8"/>
    <w:rsid w:val="00CD035F"/>
    <w:rsid w:val="00CD0DEF"/>
    <w:rsid w:val="00CD122C"/>
    <w:rsid w:val="00CD69F6"/>
    <w:rsid w:val="00CE1E14"/>
    <w:rsid w:val="00CE3CA4"/>
    <w:rsid w:val="00CE57F8"/>
    <w:rsid w:val="00CE5A17"/>
    <w:rsid w:val="00CE61C5"/>
    <w:rsid w:val="00CF1DFD"/>
    <w:rsid w:val="00CF44AD"/>
    <w:rsid w:val="00CF72B7"/>
    <w:rsid w:val="00D0138E"/>
    <w:rsid w:val="00D01546"/>
    <w:rsid w:val="00D067CA"/>
    <w:rsid w:val="00D13852"/>
    <w:rsid w:val="00D14E2F"/>
    <w:rsid w:val="00D16EB3"/>
    <w:rsid w:val="00D216EC"/>
    <w:rsid w:val="00D22C22"/>
    <w:rsid w:val="00D237EB"/>
    <w:rsid w:val="00D2430A"/>
    <w:rsid w:val="00D2526C"/>
    <w:rsid w:val="00D26619"/>
    <w:rsid w:val="00D36861"/>
    <w:rsid w:val="00D40421"/>
    <w:rsid w:val="00D40F59"/>
    <w:rsid w:val="00D43E9B"/>
    <w:rsid w:val="00D479CC"/>
    <w:rsid w:val="00D47BD3"/>
    <w:rsid w:val="00D511EB"/>
    <w:rsid w:val="00D5345F"/>
    <w:rsid w:val="00D55912"/>
    <w:rsid w:val="00D61573"/>
    <w:rsid w:val="00D630C9"/>
    <w:rsid w:val="00D632DD"/>
    <w:rsid w:val="00D71F89"/>
    <w:rsid w:val="00D727C7"/>
    <w:rsid w:val="00D75391"/>
    <w:rsid w:val="00D757C6"/>
    <w:rsid w:val="00D919F8"/>
    <w:rsid w:val="00D97B69"/>
    <w:rsid w:val="00DA19E1"/>
    <w:rsid w:val="00DA1F4D"/>
    <w:rsid w:val="00DA5CEE"/>
    <w:rsid w:val="00DC6383"/>
    <w:rsid w:val="00DC7437"/>
    <w:rsid w:val="00DF1AA9"/>
    <w:rsid w:val="00E1076E"/>
    <w:rsid w:val="00E10E0F"/>
    <w:rsid w:val="00E123F0"/>
    <w:rsid w:val="00E21712"/>
    <w:rsid w:val="00E21BDE"/>
    <w:rsid w:val="00E27F54"/>
    <w:rsid w:val="00E34E1E"/>
    <w:rsid w:val="00E35E1B"/>
    <w:rsid w:val="00E4170D"/>
    <w:rsid w:val="00E43F26"/>
    <w:rsid w:val="00E4570F"/>
    <w:rsid w:val="00E45796"/>
    <w:rsid w:val="00E50F11"/>
    <w:rsid w:val="00E51144"/>
    <w:rsid w:val="00E525FA"/>
    <w:rsid w:val="00E54DF1"/>
    <w:rsid w:val="00E57B5F"/>
    <w:rsid w:val="00E63CB6"/>
    <w:rsid w:val="00E66498"/>
    <w:rsid w:val="00E72508"/>
    <w:rsid w:val="00E73E5E"/>
    <w:rsid w:val="00E76E60"/>
    <w:rsid w:val="00E80048"/>
    <w:rsid w:val="00E901DA"/>
    <w:rsid w:val="00E909E8"/>
    <w:rsid w:val="00E942A5"/>
    <w:rsid w:val="00E94DCB"/>
    <w:rsid w:val="00EA11AF"/>
    <w:rsid w:val="00EC634B"/>
    <w:rsid w:val="00ED0373"/>
    <w:rsid w:val="00ED10A7"/>
    <w:rsid w:val="00ED643B"/>
    <w:rsid w:val="00EE17E6"/>
    <w:rsid w:val="00EE4977"/>
    <w:rsid w:val="00EF0B2C"/>
    <w:rsid w:val="00EF2BCF"/>
    <w:rsid w:val="00EF7B5A"/>
    <w:rsid w:val="00F01316"/>
    <w:rsid w:val="00F02E8B"/>
    <w:rsid w:val="00F050CF"/>
    <w:rsid w:val="00F139F6"/>
    <w:rsid w:val="00F21336"/>
    <w:rsid w:val="00F227E6"/>
    <w:rsid w:val="00F23802"/>
    <w:rsid w:val="00F35AAA"/>
    <w:rsid w:val="00F44D00"/>
    <w:rsid w:val="00F52B1D"/>
    <w:rsid w:val="00F64562"/>
    <w:rsid w:val="00F73506"/>
    <w:rsid w:val="00F81CC3"/>
    <w:rsid w:val="00F910CC"/>
    <w:rsid w:val="00F9412B"/>
    <w:rsid w:val="00F96B8C"/>
    <w:rsid w:val="00FB07B3"/>
    <w:rsid w:val="00FC3050"/>
    <w:rsid w:val="00FC338F"/>
    <w:rsid w:val="00FC3C5B"/>
    <w:rsid w:val="00FC7D72"/>
    <w:rsid w:val="00FD06A4"/>
    <w:rsid w:val="00FE1237"/>
    <w:rsid w:val="00FE157B"/>
    <w:rsid w:val="00FE2316"/>
    <w:rsid w:val="00FE4B31"/>
    <w:rsid w:val="00FF45B0"/>
    <w:rsid w:val="00FF5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AB0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993AB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993AB0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993AB0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93AB0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qFormat/>
    <w:rsid w:val="00993AB0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93AB0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93AB0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93AB0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93AB0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rsid w:val="00993AB0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3A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93AB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93AB0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993AB0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93AB0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993AB0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993AB0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993AB0"/>
    <w:rPr>
      <w:rFonts w:ascii="Cambria" w:eastAsia="MS Mincho" w:hAnsi="Cambria" w:cs="Cambria"/>
      <w:i/>
      <w:iCs/>
      <w:spacing w:val="5"/>
      <w:sz w:val="20"/>
      <w:szCs w:val="20"/>
    </w:rPr>
  </w:style>
  <w:style w:type="character" w:customStyle="1" w:styleId="Heading2Char1">
    <w:name w:val="Heading 2 Char1"/>
    <w:basedOn w:val="DefaultParagraphFont"/>
    <w:link w:val="Heading2"/>
    <w:locked/>
    <w:rsid w:val="00993AB0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basedOn w:val="DefaultParagraphFont"/>
    <w:link w:val="Heading3"/>
    <w:locked/>
    <w:rsid w:val="00993AB0"/>
    <w:rPr>
      <w:rFonts w:ascii="Cambria" w:eastAsia="MS Mincho" w:hAnsi="Cambria" w:cs="Cambria"/>
      <w:b/>
      <w:bCs/>
      <w:sz w:val="24"/>
      <w:szCs w:val="24"/>
    </w:rPr>
  </w:style>
  <w:style w:type="character" w:customStyle="1" w:styleId="mediumtext1">
    <w:name w:val="medium_text1"/>
    <w:basedOn w:val="DefaultParagraphFont"/>
    <w:uiPriority w:val="99"/>
    <w:rsid w:val="00993AB0"/>
    <w:rPr>
      <w:sz w:val="17"/>
      <w:szCs w:val="17"/>
    </w:rPr>
  </w:style>
  <w:style w:type="paragraph" w:customStyle="1" w:styleId="ADDRESS">
    <w:name w:val="ADDRESS"/>
    <w:basedOn w:val="Normal"/>
    <w:rsid w:val="00993AB0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993AB0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neksi">
    <w:name w:val="Aneksi"/>
    <w:next w:val="Normal"/>
    <w:rsid w:val="00993AB0"/>
    <w:pPr>
      <w:spacing w:after="0" w:line="240" w:lineRule="auto"/>
    </w:pPr>
    <w:rPr>
      <w:rFonts w:ascii="CG Times" w:eastAsia="MS Mincho" w:hAnsi="CG Times" w:cs="CG Times"/>
      <w:lang w:val="en-GB"/>
    </w:rPr>
  </w:style>
  <w:style w:type="paragraph" w:customStyle="1" w:styleId="AneksiNr">
    <w:name w:val="Aneksi_Nr"/>
    <w:next w:val="Normal"/>
    <w:rsid w:val="00993AB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paragraph" w:customStyle="1" w:styleId="AneksiTitull">
    <w:name w:val="Aneksi_Titull"/>
    <w:next w:val="Normal"/>
    <w:rsid w:val="00993AB0"/>
    <w:pPr>
      <w:spacing w:after="0" w:line="240" w:lineRule="auto"/>
      <w:jc w:val="center"/>
    </w:pPr>
    <w:rPr>
      <w:rFonts w:ascii="CG Times" w:eastAsia="MS Mincho" w:hAnsi="CG Times" w:cs="CG Times"/>
      <w:sz w:val="24"/>
      <w:szCs w:val="24"/>
      <w:lang w:val="en-GB"/>
    </w:rPr>
  </w:style>
  <w:style w:type="paragraph" w:customStyle="1" w:styleId="Autoriteti">
    <w:name w:val="Autoriteti"/>
    <w:next w:val="Normal"/>
    <w:link w:val="AutoritetiChar"/>
    <w:rsid w:val="00993AB0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rsid w:val="00993AB0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character" w:customStyle="1" w:styleId="AutoritetiEmerCharChar">
    <w:name w:val="Autoriteti_Emer Char Char"/>
    <w:basedOn w:val="DefaultParagraphFont"/>
    <w:rsid w:val="00993AB0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993AB0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  <w:color w:val="000000"/>
      <w:lang w:val="en-GB"/>
    </w:rPr>
  </w:style>
  <w:style w:type="paragraph" w:customStyle="1" w:styleId="bcpara">
    <w:name w:val="bc para"/>
    <w:basedOn w:val="Normal"/>
    <w:rsid w:val="00993AB0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993AB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993AB0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993AB0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993AB0"/>
    <w:pPr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paragraph" w:customStyle="1" w:styleId="BoxText">
    <w:name w:val="Box Text"/>
    <w:basedOn w:val="Normal"/>
    <w:rsid w:val="00993AB0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993AB0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993AB0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993AB0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993AB0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993AB0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</w:rPr>
  </w:style>
  <w:style w:type="paragraph" w:customStyle="1" w:styleId="extraclauses">
    <w:name w:val="extra_clauses"/>
    <w:basedOn w:val="Normal"/>
    <w:rsid w:val="00993AB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993AB0"/>
    <w:pPr>
      <w:widowControl w:val="0"/>
      <w:spacing w:after="0" w:line="240" w:lineRule="auto"/>
      <w:outlineLvl w:val="2"/>
    </w:pPr>
    <w:rPr>
      <w:rFonts w:ascii="CG Times" w:eastAsia="MS Mincho" w:hAnsi="CG Times" w:cs="CG Times"/>
    </w:rPr>
  </w:style>
  <w:style w:type="paragraph" w:customStyle="1" w:styleId="footnote">
    <w:name w:val="footnote"/>
    <w:basedOn w:val="Normal"/>
    <w:rsid w:val="00993AB0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993AB0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993AB0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993AB0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993AB0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993AB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paragraph" w:customStyle="1" w:styleId="Kapakufund">
    <w:name w:val="Kapaku_fund"/>
    <w:next w:val="Normal"/>
    <w:rsid w:val="00993AB0"/>
    <w:pPr>
      <w:pageBreakBefore/>
      <w:spacing w:after="0" w:line="240" w:lineRule="auto"/>
    </w:pPr>
    <w:rPr>
      <w:rFonts w:ascii="CG Times" w:eastAsia="MS Mincho" w:hAnsi="CG Times" w:cs="CG Times"/>
      <w:b/>
      <w:bCs/>
    </w:rPr>
  </w:style>
  <w:style w:type="paragraph" w:customStyle="1" w:styleId="KapitulliNr">
    <w:name w:val="Kapitulli_Nr"/>
    <w:rsid w:val="00993AB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paragraph" w:customStyle="1" w:styleId="KapitulliTitull">
    <w:name w:val="Kapitulli_Titull"/>
    <w:rsid w:val="00993AB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paragraph" w:customStyle="1" w:styleId="KreuNr">
    <w:name w:val="Kreu_Nr"/>
    <w:rsid w:val="00993AB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</w:rPr>
  </w:style>
  <w:style w:type="paragraph" w:customStyle="1" w:styleId="KreuTitull">
    <w:name w:val="Kreu_Titull"/>
    <w:next w:val="KapitulliTitull"/>
    <w:rsid w:val="00993AB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</w:rPr>
  </w:style>
  <w:style w:type="paragraph" w:customStyle="1" w:styleId="Level11">
    <w:name w:val="Level 1.1"/>
    <w:basedOn w:val="Normal"/>
    <w:rsid w:val="00993AB0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993AB0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993AB0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993AB0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993AB0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993AB0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993AB0"/>
  </w:style>
  <w:style w:type="paragraph" w:customStyle="1" w:styleId="MediumGrid1-Accent21">
    <w:name w:val="Medium Grid 1 - Accent 21"/>
    <w:basedOn w:val="Normal"/>
    <w:uiPriority w:val="99"/>
    <w:rsid w:val="00993AB0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993AB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</w:rPr>
  </w:style>
  <w:style w:type="paragraph" w:customStyle="1" w:styleId="NeniNr">
    <w:name w:val="Neni_Nr"/>
    <w:next w:val="Normal"/>
    <w:link w:val="NeniNrChar"/>
    <w:rsid w:val="00993AB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lang w:val="en-GB"/>
    </w:rPr>
  </w:style>
  <w:style w:type="paragraph" w:customStyle="1" w:styleId="NeniTitull">
    <w:name w:val="Neni_Titull"/>
    <w:next w:val="Normal"/>
    <w:rsid w:val="00993AB0"/>
    <w:pPr>
      <w:keepNext/>
      <w:widowControl w:val="0"/>
      <w:spacing w:after="0" w:line="240" w:lineRule="auto"/>
      <w:jc w:val="center"/>
      <w:outlineLvl w:val="2"/>
    </w:pPr>
    <w:rPr>
      <w:rFonts w:ascii="CG Times" w:eastAsia="MS Mincho" w:hAnsi="CG Times" w:cs="CG Times"/>
      <w:b/>
      <w:bCs/>
      <w:lang w:val="en-GB"/>
    </w:rPr>
  </w:style>
  <w:style w:type="paragraph" w:customStyle="1" w:styleId="NenkreuNr">
    <w:name w:val="Nenkreu_Nr"/>
    <w:rsid w:val="00993AB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paragraph" w:customStyle="1" w:styleId="NenkreuTitull">
    <w:name w:val="Nenkreu_Titull"/>
    <w:rsid w:val="00993AB0"/>
    <w:pPr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paragraph" w:customStyle="1" w:styleId="Nenpika">
    <w:name w:val="Nenpika"/>
    <w:next w:val="Normal"/>
    <w:autoRedefine/>
    <w:rsid w:val="00993AB0"/>
    <w:pPr>
      <w:spacing w:after="0" w:line="240" w:lineRule="auto"/>
      <w:ind w:firstLine="720"/>
    </w:pPr>
    <w:rPr>
      <w:rFonts w:ascii="CG Times" w:eastAsia="MS Mincho" w:hAnsi="CG Times" w:cs="CG Times"/>
    </w:rPr>
  </w:style>
  <w:style w:type="paragraph" w:customStyle="1" w:styleId="NormaleBookmanOldStyle">
    <w:name w:val="Normale + Bookman Old Style"/>
    <w:aliases w:val="Giustificato,Dopo:  6 pt"/>
    <w:basedOn w:val="Normal"/>
    <w:rsid w:val="00993AB0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993AB0"/>
    <w:pPr>
      <w:tabs>
        <w:tab w:val="num" w:pos="1800"/>
      </w:tabs>
      <w:spacing w:after="120" w:line="240" w:lineRule="auto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NumriData">
    <w:name w:val="Numri_Data"/>
    <w:next w:val="Normal"/>
    <w:link w:val="NumriDataChar"/>
    <w:rsid w:val="00993AB0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93AB0"/>
    <w:rPr>
      <w:rFonts w:ascii="CG Times" w:eastAsia="MS Mincho" w:hAnsi="CG Times" w:cs="CG Times"/>
      <w:b/>
      <w:bCs/>
      <w:lang w:val="en-GB"/>
    </w:rPr>
  </w:style>
  <w:style w:type="paragraph" w:customStyle="1" w:styleId="para">
    <w:name w:val="para"/>
    <w:basedOn w:val="Normal"/>
    <w:rsid w:val="00993AB0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993AB0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993AB0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993AB0"/>
    <w:rPr>
      <w:rFonts w:ascii="CG Times" w:eastAsia="MS Mincho" w:hAnsi="CG Times" w:cs="CG Times"/>
    </w:rPr>
  </w:style>
  <w:style w:type="paragraph" w:customStyle="1" w:styleId="ParagraphNumbering">
    <w:name w:val="Paragraph Numbering"/>
    <w:basedOn w:val="Normal"/>
    <w:rsid w:val="00993AB0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993AB0"/>
    <w:pPr>
      <w:ind w:left="720"/>
    </w:pPr>
  </w:style>
  <w:style w:type="paragraph" w:customStyle="1" w:styleId="Pas">
    <w:name w:val="Pas"/>
    <w:basedOn w:val="Normal"/>
    <w:rsid w:val="00993AB0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993AB0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paragraph" w:customStyle="1" w:styleId="PikeKreu">
    <w:name w:val="Pike_Kreu"/>
    <w:basedOn w:val="Heading1"/>
    <w:rsid w:val="00993AB0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93AB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paragraph" w:customStyle="1" w:styleId="PjesaTitull">
    <w:name w:val="Pjesa_Titull"/>
    <w:rsid w:val="00993AB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paragraph" w:customStyle="1" w:styleId="Section">
    <w:name w:val="Section"/>
    <w:rsid w:val="00993AB0"/>
    <w:pPr>
      <w:spacing w:after="0" w:line="240" w:lineRule="auto"/>
    </w:pPr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993AB0"/>
    <w:pPr>
      <w:keepNext/>
      <w:pageBreakBefore/>
      <w:tabs>
        <w:tab w:val="num" w:pos="720"/>
      </w:tabs>
      <w:spacing w:after="240" w:line="240" w:lineRule="auto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paragraph" w:customStyle="1" w:styleId="Shpallja">
    <w:name w:val="Shpallja"/>
    <w:rsid w:val="00993AB0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lang w:val="sq-AL"/>
    </w:rPr>
  </w:style>
  <w:style w:type="paragraph" w:customStyle="1" w:styleId="Style">
    <w:name w:val="Style"/>
    <w:rsid w:val="00993A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StyleCaption">
    <w:name w:val="Style Caption"/>
    <w:basedOn w:val="Normal"/>
    <w:rsid w:val="00993AB0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993AB0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993AB0"/>
    <w:pPr>
      <w:spacing w:before="60" w:after="120" w:line="240" w:lineRule="auto"/>
    </w:pPr>
    <w:rPr>
      <w:rFonts w:ascii="Arial" w:eastAsia="MS Mincho" w:hAnsi="Arial" w:cs="Arial"/>
    </w:rPr>
  </w:style>
  <w:style w:type="paragraph" w:customStyle="1" w:styleId="tabela">
    <w:name w:val="tabela"/>
    <w:basedOn w:val="Normal"/>
    <w:rsid w:val="00993AB0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993AB0"/>
    <w:pPr>
      <w:spacing w:after="0" w:line="240" w:lineRule="auto"/>
    </w:pPr>
    <w:rPr>
      <w:rFonts w:ascii="CG Times" w:eastAsia="MS Mincho" w:hAnsi="CG Times" w:cs="CG Times"/>
      <w:lang w:val="en-GB"/>
    </w:rPr>
  </w:style>
  <w:style w:type="paragraph" w:customStyle="1" w:styleId="Table">
    <w:name w:val="Table"/>
    <w:basedOn w:val="Normal"/>
    <w:next w:val="BodyText"/>
    <w:autoRedefine/>
    <w:rsid w:val="00993AB0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993AB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93AB0"/>
    <w:rPr>
      <w:rFonts w:ascii="Times New Roman" w:eastAsia="MS Mincho" w:hAnsi="Times New Roman" w:cs="Times New Roman"/>
      <w:sz w:val="24"/>
      <w:szCs w:val="24"/>
    </w:rPr>
  </w:style>
  <w:style w:type="paragraph" w:customStyle="1" w:styleId="TableFootnote">
    <w:name w:val="Table Footnote"/>
    <w:basedOn w:val="Normal"/>
    <w:rsid w:val="00993AB0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993AB0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993AB0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993AB0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character" w:customStyle="1" w:styleId="TitulliCharChar">
    <w:name w:val="Titulli Char Char"/>
    <w:basedOn w:val="DefaultParagraphFont"/>
    <w:rsid w:val="00993AB0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993AB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paragraph" w:customStyle="1" w:styleId="TitulliTitull">
    <w:name w:val="Titulli_Titull"/>
    <w:link w:val="TitulliTitullChar"/>
    <w:rsid w:val="00993AB0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caps/>
      <w:lang w:val="en-GB"/>
    </w:rPr>
  </w:style>
  <w:style w:type="paragraph" w:customStyle="1" w:styleId="VENDOSI">
    <w:name w:val="VENDOSI"/>
    <w:next w:val="Normal"/>
    <w:link w:val="VENDOSIChar"/>
    <w:rsid w:val="00993AB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993AB0"/>
    <w:rPr>
      <w:rFonts w:ascii="CG Times" w:eastAsia="MS Mincho" w:hAnsi="CG Times" w:cs="CG Times"/>
      <w:caps/>
      <w:lang w:val="en-GB"/>
    </w:rPr>
  </w:style>
  <w:style w:type="paragraph" w:customStyle="1" w:styleId="xl22">
    <w:name w:val="xl22"/>
    <w:basedOn w:val="Normal"/>
    <w:uiPriority w:val="99"/>
    <w:rsid w:val="00993AB0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993AB0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993AB0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993AB0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993AB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993AB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993AB0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993AB0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993AB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993AB0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993AB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993A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993A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993AB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993AB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993A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993A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993A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993AB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993A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993A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993AB0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993AB0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993AB0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993AB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3AB0"/>
    <w:rPr>
      <w:rFonts w:ascii="Times New Roman" w:eastAsia="MS Mincho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993AB0"/>
  </w:style>
  <w:style w:type="paragraph" w:customStyle="1" w:styleId="msolistparagraphcxsplast">
    <w:name w:val="msolistparagraphcxsplast"/>
    <w:basedOn w:val="Normal"/>
    <w:uiPriority w:val="99"/>
    <w:rsid w:val="00993AB0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993AB0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93AB0"/>
    <w:rPr>
      <w:rFonts w:ascii="Cambria" w:eastAsia="MS Mincho" w:hAnsi="Cambria" w:cs="Cambria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qFormat/>
    <w:rsid w:val="00993AB0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rsid w:val="00993AB0"/>
    <w:rPr>
      <w:rFonts w:ascii="Cambria" w:eastAsia="MS Mincho" w:hAnsi="Cambria" w:cs="Cambria"/>
      <w:i/>
      <w:iCs/>
      <w:spacing w:val="13"/>
      <w:sz w:val="24"/>
      <w:szCs w:val="24"/>
    </w:rPr>
  </w:style>
  <w:style w:type="character" w:styleId="Strong">
    <w:name w:val="Strong"/>
    <w:basedOn w:val="DefaultParagraphFont"/>
    <w:uiPriority w:val="22"/>
    <w:qFormat/>
    <w:rsid w:val="00993AB0"/>
    <w:rPr>
      <w:b/>
      <w:bCs/>
    </w:rPr>
  </w:style>
  <w:style w:type="character" w:styleId="Emphasis">
    <w:name w:val="Emphasis"/>
    <w:basedOn w:val="DefaultParagraphFont"/>
    <w:uiPriority w:val="20"/>
    <w:qFormat/>
    <w:rsid w:val="00993AB0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1"/>
    <w:qFormat/>
    <w:rsid w:val="00993AB0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993AB0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993AB0"/>
    <w:rPr>
      <w:rFonts w:ascii="Times New Roman" w:eastAsia="MS Mincho" w:hAnsi="Times New Roman" w:cs="Times New Roman"/>
      <w:i/>
      <w:iCs/>
      <w:sz w:val="24"/>
      <w:szCs w:val="24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993AB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993AB0"/>
    <w:rPr>
      <w:rFonts w:ascii="Times New Roman" w:eastAsia="MS Mincho" w:hAnsi="Times New Roman" w:cs="Times New Roman"/>
      <w:b/>
      <w:bCs/>
      <w:i/>
      <w:iCs/>
      <w:sz w:val="24"/>
      <w:szCs w:val="24"/>
    </w:rPr>
  </w:style>
  <w:style w:type="character" w:customStyle="1" w:styleId="SubtleEmphasis1">
    <w:name w:val="Subtle Emphasis1"/>
    <w:uiPriority w:val="99"/>
    <w:rsid w:val="00993AB0"/>
    <w:rPr>
      <w:i/>
      <w:iCs/>
    </w:rPr>
  </w:style>
  <w:style w:type="character" w:customStyle="1" w:styleId="IntenseEmphasis1">
    <w:name w:val="Intense Emphasis1"/>
    <w:uiPriority w:val="99"/>
    <w:rsid w:val="00993AB0"/>
    <w:rPr>
      <w:b/>
      <w:bCs/>
    </w:rPr>
  </w:style>
  <w:style w:type="character" w:customStyle="1" w:styleId="SubtleReference1">
    <w:name w:val="Subtle Reference1"/>
    <w:uiPriority w:val="99"/>
    <w:rsid w:val="00993AB0"/>
    <w:rPr>
      <w:smallCaps/>
    </w:rPr>
  </w:style>
  <w:style w:type="character" w:customStyle="1" w:styleId="IntenseReference1">
    <w:name w:val="Intense Reference1"/>
    <w:uiPriority w:val="99"/>
    <w:rsid w:val="00993AB0"/>
    <w:rPr>
      <w:smallCaps/>
      <w:spacing w:val="5"/>
      <w:u w:val="single"/>
    </w:rPr>
  </w:style>
  <w:style w:type="character" w:customStyle="1" w:styleId="BookTitle1">
    <w:name w:val="Book Title1"/>
    <w:uiPriority w:val="99"/>
    <w:rsid w:val="00993AB0"/>
    <w:rPr>
      <w:i/>
      <w:iCs/>
      <w:smallCaps/>
      <w:spacing w:val="5"/>
    </w:rPr>
  </w:style>
  <w:style w:type="paragraph" w:styleId="Header">
    <w:name w:val="header"/>
    <w:basedOn w:val="Normal"/>
    <w:link w:val="HeaderChar"/>
    <w:rsid w:val="00993A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93AB0"/>
    <w:rPr>
      <w:rFonts w:ascii="Times New Roman" w:eastAsia="MS Mincho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993AB0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993AB0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993AB0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993AB0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993AB0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993A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993AB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993A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993A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993A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993AB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993AB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993AB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993AB0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993AB0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993AB0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rsid w:val="00993AB0"/>
  </w:style>
  <w:style w:type="character" w:customStyle="1" w:styleId="longtext">
    <w:name w:val="long_text"/>
    <w:basedOn w:val="DefaultParagraphFont"/>
    <w:uiPriority w:val="99"/>
    <w:rsid w:val="00993AB0"/>
  </w:style>
  <w:style w:type="paragraph" w:styleId="FootnoteText">
    <w:name w:val="footnote text"/>
    <w:basedOn w:val="Normal"/>
    <w:link w:val="FootnoteTextChar"/>
    <w:uiPriority w:val="99"/>
    <w:rsid w:val="00993AB0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93AB0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basedOn w:val="DefaultParagraphFont"/>
    <w:uiPriority w:val="99"/>
    <w:rsid w:val="00993AB0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993AB0"/>
  </w:style>
  <w:style w:type="character" w:customStyle="1" w:styleId="apple-converted-space">
    <w:name w:val="apple-converted-space"/>
    <w:basedOn w:val="DefaultParagraphFont"/>
    <w:rsid w:val="00993AB0"/>
  </w:style>
  <w:style w:type="paragraph" w:styleId="BalloonText">
    <w:name w:val="Balloon Text"/>
    <w:basedOn w:val="Normal"/>
    <w:link w:val="BalloonTextChar"/>
    <w:rsid w:val="00993AB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93AB0"/>
    <w:rPr>
      <w:rFonts w:ascii="Lucida Grande" w:eastAsia="MS Mincho" w:hAnsi="Lucida Grande" w:cs="Lucida Grande"/>
      <w:sz w:val="18"/>
      <w:szCs w:val="18"/>
    </w:rPr>
  </w:style>
  <w:style w:type="paragraph" w:customStyle="1" w:styleId="Char">
    <w:name w:val="Char"/>
    <w:basedOn w:val="Normal"/>
    <w:rsid w:val="00993AB0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993AB0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/>
    </w:rPr>
  </w:style>
  <w:style w:type="character" w:customStyle="1" w:styleId="TableTitleChar">
    <w:name w:val="Table Title Char"/>
    <w:link w:val="TableTitle"/>
    <w:uiPriority w:val="99"/>
    <w:locked/>
    <w:rsid w:val="00993AB0"/>
    <w:rPr>
      <w:rFonts w:ascii="Times New Roman" w:eastAsia="MS Mincho" w:hAnsi="Times New Roman" w:cs="Times New Roman"/>
      <w:b/>
      <w:bCs/>
      <w:sz w:val="21"/>
      <w:szCs w:val="21"/>
      <w:lang w:val="en-GB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993AB0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993AB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993AB0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993AB0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customStyle="1" w:styleId="TitulliChar">
    <w:name w:val="Titulli Char"/>
    <w:basedOn w:val="DefaultParagraphFont"/>
    <w:link w:val="Titulli"/>
    <w:rsid w:val="00993AB0"/>
    <w:rPr>
      <w:rFonts w:ascii="CG Times" w:eastAsia="MS Mincho" w:hAnsi="CG Times" w:cs="CG Times"/>
      <w:b/>
      <w:bCs/>
      <w:caps/>
      <w:lang w:val="en-GB"/>
    </w:rPr>
  </w:style>
  <w:style w:type="character" w:customStyle="1" w:styleId="f11">
    <w:name w:val="f11"/>
    <w:basedOn w:val="DefaultParagraphFont"/>
    <w:rsid w:val="00993AB0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993AB0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993AB0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993AB0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993AB0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993AB0"/>
    <w:rPr>
      <w:rFonts w:ascii="CG Times" w:eastAsia="MS Mincho" w:hAnsi="CG Times" w:cs="CG Times"/>
      <w:lang w:val="en-GB"/>
    </w:rPr>
  </w:style>
  <w:style w:type="character" w:customStyle="1" w:styleId="TitulliTitullChar">
    <w:name w:val="Titulli_Titull Char"/>
    <w:basedOn w:val="DefaultParagraphFont"/>
    <w:link w:val="TitulliTitull"/>
    <w:rsid w:val="00993AB0"/>
    <w:rPr>
      <w:rFonts w:ascii="CG Times" w:eastAsia="MS Mincho" w:hAnsi="CG Times" w:cs="CG Times"/>
      <w:caps/>
      <w:lang w:val="en-GB"/>
    </w:rPr>
  </w:style>
  <w:style w:type="paragraph" w:customStyle="1" w:styleId="ecxyiv2026995msonormal">
    <w:name w:val="ecxyiv2026995msonormal"/>
    <w:basedOn w:val="Normal"/>
    <w:rsid w:val="00993AB0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993AB0"/>
  </w:style>
  <w:style w:type="character" w:customStyle="1" w:styleId="atn">
    <w:name w:val="atn"/>
    <w:basedOn w:val="DefaultParagraphFont"/>
    <w:rsid w:val="00993AB0"/>
  </w:style>
  <w:style w:type="character" w:customStyle="1" w:styleId="gt-icon-text1">
    <w:name w:val="gt-icon-text1"/>
    <w:basedOn w:val="DefaultParagraphFont"/>
    <w:rsid w:val="00993AB0"/>
  </w:style>
  <w:style w:type="paragraph" w:customStyle="1" w:styleId="CM4">
    <w:name w:val="CM4"/>
    <w:basedOn w:val="Normal"/>
    <w:next w:val="Normal"/>
    <w:rsid w:val="00993AB0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993A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rsid w:val="00993AB0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link w:val="BodyText2Char"/>
    <w:rsid w:val="00993AB0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character" w:customStyle="1" w:styleId="BodyText2Char">
    <w:name w:val="Body Text 2 Char"/>
    <w:basedOn w:val="DefaultParagraphFont"/>
    <w:link w:val="BodyText2"/>
    <w:rsid w:val="00993AB0"/>
    <w:rPr>
      <w:rFonts w:ascii="Arial" w:eastAsia="Times New Roman" w:hAnsi="Arial" w:cs="Times New Roman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93AB0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93AB0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4"/>
      <w:szCs w:val="24"/>
    </w:rPr>
  </w:style>
  <w:style w:type="paragraph" w:customStyle="1" w:styleId="a0">
    <w:name w:val="a0"/>
    <w:basedOn w:val="Normal"/>
    <w:rsid w:val="00993AB0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93AB0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93AB0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93AB0"/>
  </w:style>
  <w:style w:type="paragraph" w:customStyle="1" w:styleId="akti0">
    <w:name w:val="akti"/>
    <w:basedOn w:val="Normal"/>
    <w:rsid w:val="00993AB0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93AB0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93AB0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93AB0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93AB0"/>
  </w:style>
  <w:style w:type="paragraph" w:customStyle="1" w:styleId="betreff">
    <w:name w:val="betreff"/>
    <w:basedOn w:val="Normal"/>
    <w:next w:val="anrede"/>
    <w:rsid w:val="00993AB0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,Body Text 2 + 12 pt,Line spacing:  1.5 lines"/>
    <w:basedOn w:val="Normal"/>
    <w:uiPriority w:val="99"/>
    <w:rsid w:val="00993AB0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/>
    </w:rPr>
  </w:style>
  <w:style w:type="paragraph" w:customStyle="1" w:styleId="bodytext0">
    <w:name w:val="bodytext"/>
    <w:basedOn w:val="Normal"/>
    <w:rsid w:val="00993AB0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uiPriority w:val="99"/>
    <w:rsid w:val="00993AB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93AB0"/>
    <w:rPr>
      <w:i/>
      <w:iCs/>
      <w:smallCaps/>
      <w:spacing w:val="5"/>
    </w:rPr>
  </w:style>
  <w:style w:type="paragraph" w:customStyle="1" w:styleId="briefkopf">
    <w:name w:val="briefkopf"/>
    <w:basedOn w:val="Normal"/>
    <w:rsid w:val="00993AB0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93AB0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93AB0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93AB0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93AB0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93AB0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93AB0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93AB0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93AB0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93AB0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93AB0"/>
    <w:rPr>
      <w:sz w:val="20"/>
      <w:szCs w:val="20"/>
    </w:rPr>
  </w:style>
  <w:style w:type="paragraph" w:customStyle="1" w:styleId="ecxmsonormal">
    <w:name w:val="ecxmsonormal"/>
    <w:basedOn w:val="Normal"/>
    <w:rsid w:val="00993AB0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93AB0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93AB0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93AB0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93AB0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93AB0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93AB0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93AB0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93AB0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93AB0"/>
    <w:pPr>
      <w:spacing w:after="0" w:line="240" w:lineRule="auto"/>
    </w:pPr>
    <w:rPr>
      <w:rFonts w:ascii="Helvetica" w:eastAsia="ヒラギノ角ゴ Pro W3" w:hAnsi="Helvetica" w:cs="Times New Roman"/>
      <w:color w:val="000000"/>
      <w:sz w:val="20"/>
      <w:szCs w:val="20"/>
      <w:lang w:val="en-GB"/>
    </w:rPr>
  </w:style>
  <w:style w:type="character" w:styleId="IntenseEmphasis">
    <w:name w:val="Intense Emphasis"/>
    <w:uiPriority w:val="21"/>
    <w:qFormat/>
    <w:rsid w:val="00993AB0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3AB0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3AB0"/>
    <w:rPr>
      <w:rFonts w:ascii="Arial" w:eastAsia="MS Mincho" w:hAnsi="Arial" w:cs="Arial"/>
      <w:b/>
      <w:bCs/>
      <w:i/>
      <w:iCs/>
      <w:sz w:val="24"/>
      <w:szCs w:val="24"/>
      <w:lang w:val="de-DE" w:eastAsia="de-DE"/>
    </w:rPr>
  </w:style>
  <w:style w:type="character" w:styleId="IntenseReference">
    <w:name w:val="Intense Reference"/>
    <w:uiPriority w:val="32"/>
    <w:qFormat/>
    <w:rsid w:val="00993AB0"/>
    <w:rPr>
      <w:smallCaps/>
      <w:spacing w:val="5"/>
      <w:u w:val="single"/>
    </w:rPr>
  </w:style>
  <w:style w:type="paragraph" w:customStyle="1" w:styleId="JuPara">
    <w:name w:val="Ju_Para"/>
    <w:basedOn w:val="Normal"/>
    <w:link w:val="JuParaCar"/>
    <w:uiPriority w:val="99"/>
    <w:rsid w:val="00993AB0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93AB0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93AB0"/>
  </w:style>
  <w:style w:type="character" w:customStyle="1" w:styleId="ju--005fpara----char--char">
    <w:name w:val="ju--005fpara----char--char"/>
    <w:basedOn w:val="DefaultParagraphFont"/>
    <w:rsid w:val="00993AB0"/>
  </w:style>
  <w:style w:type="character" w:customStyle="1" w:styleId="longtext1">
    <w:name w:val="long_text1"/>
    <w:basedOn w:val="DefaultParagraphFont"/>
    <w:rsid w:val="00993AB0"/>
    <w:rPr>
      <w:sz w:val="20"/>
      <w:szCs w:val="20"/>
    </w:rPr>
  </w:style>
  <w:style w:type="character" w:customStyle="1" w:styleId="mediumtext">
    <w:name w:val="medium_text"/>
    <w:basedOn w:val="DefaultParagraphFont"/>
    <w:rsid w:val="00993AB0"/>
  </w:style>
  <w:style w:type="paragraph" w:customStyle="1" w:styleId="neninr0">
    <w:name w:val="neninr"/>
    <w:basedOn w:val="Normal"/>
    <w:rsid w:val="00993AB0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93AB0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93AB0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93AB0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93AB0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93AB0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93AB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93AB0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93AB0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QuoteChar">
    <w:name w:val="Quote Char"/>
    <w:basedOn w:val="DefaultParagraphFont"/>
    <w:link w:val="Quote"/>
    <w:uiPriority w:val="29"/>
    <w:rsid w:val="00993AB0"/>
    <w:rPr>
      <w:rFonts w:ascii="Arial" w:eastAsia="MS Mincho" w:hAnsi="Arial" w:cs="Arial"/>
      <w:i/>
      <w:iCs/>
      <w:sz w:val="24"/>
      <w:szCs w:val="24"/>
      <w:lang w:val="de-DE" w:eastAsia="de-DE"/>
    </w:rPr>
  </w:style>
  <w:style w:type="character" w:customStyle="1" w:styleId="shorttext">
    <w:name w:val="short_text"/>
    <w:basedOn w:val="DefaultParagraphFont"/>
    <w:rsid w:val="00993AB0"/>
  </w:style>
  <w:style w:type="paragraph" w:customStyle="1" w:styleId="Standard1">
    <w:name w:val="Standard1"/>
    <w:basedOn w:val="Normal"/>
    <w:rsid w:val="00993AB0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93A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paragraph" w:customStyle="1" w:styleId="Style4">
    <w:name w:val="Style 4"/>
    <w:rsid w:val="00993AB0"/>
    <w:pPr>
      <w:widowControl w:val="0"/>
      <w:autoSpaceDE w:val="0"/>
      <w:autoSpaceDN w:val="0"/>
      <w:spacing w:before="108" w:after="0" w:line="240" w:lineRule="auto"/>
      <w:ind w:left="288" w:hanging="288"/>
    </w:pPr>
    <w:rPr>
      <w:rFonts w:ascii="Times New Roman" w:eastAsia="SimSun" w:hAnsi="Times New Roman" w:cs="Times New Roman"/>
      <w:sz w:val="18"/>
      <w:szCs w:val="18"/>
      <w:lang w:eastAsia="zh-CN"/>
    </w:rPr>
  </w:style>
  <w:style w:type="paragraph" w:customStyle="1" w:styleId="Style8">
    <w:name w:val="Style 8"/>
    <w:rsid w:val="00993AB0"/>
    <w:pPr>
      <w:widowControl w:val="0"/>
      <w:autoSpaceDE w:val="0"/>
      <w:autoSpaceDN w:val="0"/>
      <w:spacing w:before="72" w:after="0" w:line="307" w:lineRule="auto"/>
    </w:pPr>
    <w:rPr>
      <w:rFonts w:ascii="Times New Roman" w:eastAsia="SimSun" w:hAnsi="Times New Roman" w:cs="Times New Roman"/>
      <w:sz w:val="18"/>
      <w:szCs w:val="18"/>
      <w:lang w:eastAsia="zh-CN"/>
    </w:rPr>
  </w:style>
  <w:style w:type="paragraph" w:customStyle="1" w:styleId="style5">
    <w:name w:val="style5"/>
    <w:basedOn w:val="Normal"/>
    <w:rsid w:val="00993AB0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93AB0"/>
    <w:rPr>
      <w:i/>
      <w:iCs/>
    </w:rPr>
  </w:style>
  <w:style w:type="character" w:styleId="SubtleReference">
    <w:name w:val="Subtle Reference"/>
    <w:uiPriority w:val="31"/>
    <w:qFormat/>
    <w:rsid w:val="00993AB0"/>
    <w:rPr>
      <w:smallCaps/>
    </w:rPr>
  </w:style>
  <w:style w:type="paragraph" w:customStyle="1" w:styleId="Tabellenberschrift">
    <w:name w:val="Tabellenüberschrift"/>
    <w:basedOn w:val="Normal"/>
    <w:rsid w:val="00993AB0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93AB0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93AB0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93AB0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93AB0"/>
    <w:pPr>
      <w:spacing w:after="120"/>
    </w:pPr>
    <w:rPr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993AB0"/>
    <w:rPr>
      <w:rFonts w:ascii="Times New Roman" w:eastAsia="MS Mincho" w:hAnsi="Times New Roman" w:cs="Times New Roman"/>
      <w:sz w:val="16"/>
      <w:szCs w:val="16"/>
      <w:lang w:val="en-GB"/>
    </w:rPr>
  </w:style>
  <w:style w:type="paragraph" w:styleId="BodyTextIndent">
    <w:name w:val="Body Text Indent"/>
    <w:basedOn w:val="Normal"/>
    <w:link w:val="BodyTextIndentChar"/>
    <w:rsid w:val="00993AB0"/>
    <w:pPr>
      <w:spacing w:after="120"/>
      <w:ind w:left="360"/>
    </w:pPr>
    <w:rPr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993AB0"/>
    <w:rPr>
      <w:rFonts w:ascii="Times New Roman" w:eastAsia="MS Mincho" w:hAnsi="Times New Roman" w:cs="Times New Roman"/>
      <w:sz w:val="20"/>
      <w:szCs w:val="20"/>
      <w:lang w:val="en-GB"/>
    </w:rPr>
  </w:style>
  <w:style w:type="character" w:styleId="CommentReference">
    <w:name w:val="annotation reference"/>
    <w:semiHidden/>
    <w:unhideWhenUsed/>
    <w:rsid w:val="00993AB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93AB0"/>
    <w:pPr>
      <w:spacing w:after="200" w:line="276" w:lineRule="auto"/>
    </w:pPr>
    <w:rPr>
      <w:rFonts w:ascii="Calibri" w:hAnsi="Calibri"/>
      <w:sz w:val="20"/>
      <w:szCs w:val="20"/>
      <w:lang w:val="sq-AL"/>
    </w:rPr>
  </w:style>
  <w:style w:type="character" w:customStyle="1" w:styleId="CommentTextChar">
    <w:name w:val="Comment Text Char"/>
    <w:basedOn w:val="DefaultParagraphFont"/>
    <w:link w:val="CommentText"/>
    <w:semiHidden/>
    <w:rsid w:val="00993AB0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93A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93AB0"/>
    <w:rPr>
      <w:b/>
      <w:bCs/>
    </w:rPr>
  </w:style>
  <w:style w:type="paragraph" w:customStyle="1" w:styleId="Corpodeltesto">
    <w:name w:val="Corpo del testo"/>
    <w:basedOn w:val="Default"/>
    <w:next w:val="Default"/>
    <w:rsid w:val="00993AB0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93AB0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93AB0"/>
  </w:style>
  <w:style w:type="paragraph" w:customStyle="1" w:styleId="Normale">
    <w:name w:val="Normale"/>
    <w:basedOn w:val="Default"/>
    <w:next w:val="Default"/>
    <w:rsid w:val="00993AB0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93AB0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93AB0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93AB0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93AB0"/>
  </w:style>
  <w:style w:type="character" w:customStyle="1" w:styleId="subtitle0">
    <w:name w:val="subtitle"/>
    <w:basedOn w:val="DefaultParagraphFont"/>
    <w:rsid w:val="00993AB0"/>
  </w:style>
  <w:style w:type="paragraph" w:customStyle="1" w:styleId="Titolo1">
    <w:name w:val="Titolo 1"/>
    <w:basedOn w:val="Default"/>
    <w:next w:val="Default"/>
    <w:rsid w:val="00993AB0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93AB0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93AB0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93AB0"/>
    <w:rPr>
      <w:rFonts w:eastAsia="Times New Roman"/>
      <w:color w:val="auto"/>
    </w:rPr>
  </w:style>
  <w:style w:type="character" w:customStyle="1" w:styleId="vi">
    <w:name w:val="vi"/>
    <w:basedOn w:val="DefaultParagraphFont"/>
    <w:rsid w:val="00993AB0"/>
  </w:style>
  <w:style w:type="character" w:customStyle="1" w:styleId="actsnumber">
    <w:name w:val="actsnumber"/>
    <w:basedOn w:val="DefaultParagraphFont"/>
    <w:rsid w:val="00993AB0"/>
  </w:style>
  <w:style w:type="character" w:customStyle="1" w:styleId="actscontent">
    <w:name w:val="actscontent"/>
    <w:basedOn w:val="DefaultParagraphFont"/>
    <w:rsid w:val="00993AB0"/>
  </w:style>
  <w:style w:type="character" w:styleId="FollowedHyperlink">
    <w:name w:val="FollowedHyperlink"/>
    <w:basedOn w:val="DefaultParagraphFont"/>
    <w:uiPriority w:val="99"/>
    <w:rsid w:val="00993AB0"/>
    <w:rPr>
      <w:color w:val="800080"/>
      <w:u w:val="single"/>
    </w:rPr>
  </w:style>
  <w:style w:type="paragraph" w:customStyle="1" w:styleId="Char0">
    <w:name w:val=" Char"/>
    <w:basedOn w:val="Normal"/>
    <w:rsid w:val="00993AB0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993AB0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after="0" w:line="270" w:lineRule="atLeast"/>
      <w:jc w:val="center"/>
    </w:pPr>
    <w:rPr>
      <w:rFonts w:ascii="CG Times" w:eastAsia="Times New Roman" w:hAnsi="CG Times" w:cs="CG Times"/>
      <w:b/>
      <w:bCs/>
    </w:rPr>
  </w:style>
  <w:style w:type="paragraph" w:styleId="EndnoteText">
    <w:name w:val="endnote text"/>
    <w:basedOn w:val="Normal"/>
    <w:link w:val="EndnoteTextChar"/>
    <w:semiHidden/>
    <w:unhideWhenUsed/>
    <w:rsid w:val="00993AB0"/>
    <w:rPr>
      <w:rFonts w:ascii="Tahoma" w:eastAsia="Times New Roman" w:hAnsi="Tahoma" w:cs="Tahoma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993AB0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993AB0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993AB0"/>
    <w:rPr>
      <w:rFonts w:ascii="CG Times" w:eastAsia="MS Mincho" w:hAnsi="CG Times" w:cs="CG Times"/>
      <w:caps/>
      <w:lang w:val="en-GB"/>
    </w:rPr>
  </w:style>
  <w:style w:type="paragraph" w:customStyle="1" w:styleId="xl63">
    <w:name w:val="xl63"/>
    <w:basedOn w:val="Normal"/>
    <w:rsid w:val="00993AB0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993AB0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993AB0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993AB0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993AB0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993AB0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993AB0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993AB0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993AB0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993AB0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993AB0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993AB0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993AB0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993AB0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993AB0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993AB0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993AB0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993AB0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993AB0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993AB0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993AB0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993AB0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993AB0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993AB0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993AB0"/>
    <w:rPr>
      <w:rFonts w:ascii="CG Times" w:eastAsia="MS Mincho" w:hAnsi="CG Times" w:cs="CG Times"/>
      <w:b/>
      <w:bCs/>
      <w:caps/>
      <w:color w:val="000000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993AB0"/>
    <w:rPr>
      <w:rFonts w:ascii="Times New Roman" w:eastAsia="Times New Roman" w:hAnsi="Times New Roman" w:cs="Times New Roman"/>
      <w:sz w:val="24"/>
    </w:rPr>
  </w:style>
  <w:style w:type="paragraph" w:customStyle="1" w:styleId="xl128">
    <w:name w:val="xl128"/>
    <w:basedOn w:val="Normal"/>
    <w:rsid w:val="00993AB0"/>
    <w:pP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29">
    <w:name w:val="xl129"/>
    <w:basedOn w:val="Normal"/>
    <w:rsid w:val="00993AB0"/>
    <w:pPr>
      <w:spacing w:before="100" w:beforeAutospacing="1" w:after="100" w:afterAutospacing="1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30">
    <w:name w:val="xl130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1">
    <w:name w:val="xl131"/>
    <w:basedOn w:val="Normal"/>
    <w:rsid w:val="00993AB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32">
    <w:name w:val="xl132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33">
    <w:name w:val="xl133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4">
    <w:name w:val="xl134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5">
    <w:name w:val="xl135"/>
    <w:basedOn w:val="Normal"/>
    <w:rsid w:val="00993AB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6">
    <w:name w:val="xl136"/>
    <w:basedOn w:val="Normal"/>
    <w:rsid w:val="00993AB0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7">
    <w:name w:val="xl137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38">
    <w:name w:val="xl138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9">
    <w:name w:val="xl139"/>
    <w:basedOn w:val="Normal"/>
    <w:rsid w:val="00993AB0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0">
    <w:name w:val="xl140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1">
    <w:name w:val="xl141"/>
    <w:basedOn w:val="Normal"/>
    <w:rsid w:val="00993AB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2">
    <w:name w:val="xl142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3">
    <w:name w:val="xl143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4">
    <w:name w:val="xl144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45">
    <w:name w:val="xl145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46">
    <w:name w:val="xl146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47">
    <w:name w:val="xl147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8">
    <w:name w:val="xl148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49">
    <w:name w:val="xl149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50">
    <w:name w:val="xl150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1">
    <w:name w:val="xl151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2">
    <w:name w:val="xl152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3">
    <w:name w:val="xl153"/>
    <w:basedOn w:val="Normal"/>
    <w:rsid w:val="00993AB0"/>
    <w:pPr>
      <w:pBdr>
        <w:top w:val="single" w:sz="4" w:space="0" w:color="auto"/>
        <w:lef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4">
    <w:name w:val="xl154"/>
    <w:basedOn w:val="Normal"/>
    <w:rsid w:val="00993AB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5">
    <w:name w:val="xl155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56">
    <w:name w:val="xl156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7">
    <w:name w:val="xl157"/>
    <w:basedOn w:val="Normal"/>
    <w:rsid w:val="00993AB0"/>
    <w:pPr>
      <w:pBdr>
        <w:lef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8">
    <w:name w:val="xl158"/>
    <w:basedOn w:val="Normal"/>
    <w:rsid w:val="00993AB0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9">
    <w:name w:val="xl159"/>
    <w:basedOn w:val="Normal"/>
    <w:rsid w:val="00993AB0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0">
    <w:name w:val="xl160"/>
    <w:basedOn w:val="Normal"/>
    <w:rsid w:val="00993AB0"/>
    <w:pPr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61">
    <w:name w:val="xl161"/>
    <w:basedOn w:val="Normal"/>
    <w:rsid w:val="00993AB0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2">
    <w:name w:val="xl162"/>
    <w:basedOn w:val="Normal"/>
    <w:rsid w:val="00993AB0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3">
    <w:name w:val="xl163"/>
    <w:basedOn w:val="Normal"/>
    <w:rsid w:val="00993AB0"/>
    <w:pPr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4">
    <w:name w:val="xl164"/>
    <w:basedOn w:val="Normal"/>
    <w:rsid w:val="00993AB0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65">
    <w:name w:val="xl165"/>
    <w:basedOn w:val="Normal"/>
    <w:rsid w:val="00993AB0"/>
    <w:pPr>
      <w:spacing w:before="100" w:beforeAutospacing="1" w:after="100" w:afterAutospacing="1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66">
    <w:name w:val="xl166"/>
    <w:basedOn w:val="Normal"/>
    <w:rsid w:val="00993AB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7">
    <w:name w:val="xl167"/>
    <w:basedOn w:val="Normal"/>
    <w:rsid w:val="00993A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68">
    <w:name w:val="xl168"/>
    <w:basedOn w:val="Normal"/>
    <w:rsid w:val="00993AB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69">
    <w:name w:val="xl169"/>
    <w:basedOn w:val="Normal"/>
    <w:rsid w:val="00993A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0">
    <w:name w:val="xl170"/>
    <w:basedOn w:val="Normal"/>
    <w:rsid w:val="00993A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1">
    <w:name w:val="xl171"/>
    <w:basedOn w:val="Normal"/>
    <w:rsid w:val="00993AB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2">
    <w:name w:val="xl172"/>
    <w:basedOn w:val="Normal"/>
    <w:rsid w:val="00993AB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al"/>
    <w:rsid w:val="00993A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al"/>
    <w:rsid w:val="00993AB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5">
    <w:name w:val="xl175"/>
    <w:basedOn w:val="Normal"/>
    <w:rsid w:val="00993A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6">
    <w:name w:val="xl176"/>
    <w:basedOn w:val="Normal"/>
    <w:rsid w:val="00993AB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7">
    <w:name w:val="xl177"/>
    <w:basedOn w:val="Normal"/>
    <w:rsid w:val="00993AB0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8">
    <w:name w:val="xl178"/>
    <w:basedOn w:val="Normal"/>
    <w:rsid w:val="00993A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9">
    <w:name w:val="xl179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0">
    <w:name w:val="xl180"/>
    <w:basedOn w:val="Normal"/>
    <w:rsid w:val="00993AB0"/>
    <w:pPr>
      <w:shd w:val="clear" w:color="000000" w:fill="EAF1DD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1">
    <w:name w:val="xl181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2">
    <w:name w:val="xl182"/>
    <w:basedOn w:val="Normal"/>
    <w:rsid w:val="00993AB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83">
    <w:name w:val="xl183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84">
    <w:name w:val="xl184"/>
    <w:basedOn w:val="Normal"/>
    <w:rsid w:val="00993AB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85">
    <w:name w:val="xl185"/>
    <w:basedOn w:val="Normal"/>
    <w:rsid w:val="00993AB0"/>
    <w:pPr>
      <w:pBdr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86">
    <w:name w:val="xl186"/>
    <w:basedOn w:val="Normal"/>
    <w:rsid w:val="00993AB0"/>
    <w:pPr>
      <w:pBdr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87">
    <w:name w:val="xl187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8">
    <w:name w:val="xl188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89">
    <w:name w:val="xl189"/>
    <w:basedOn w:val="Normal"/>
    <w:rsid w:val="00993AB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0">
    <w:name w:val="xl190"/>
    <w:basedOn w:val="Normal"/>
    <w:rsid w:val="00993AB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1">
    <w:name w:val="xl191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2">
    <w:name w:val="xl192"/>
    <w:basedOn w:val="Normal"/>
    <w:rsid w:val="00993AB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3">
    <w:name w:val="xl193"/>
    <w:basedOn w:val="Normal"/>
    <w:rsid w:val="00993AB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4">
    <w:name w:val="xl194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5">
    <w:name w:val="xl195"/>
    <w:basedOn w:val="Normal"/>
    <w:rsid w:val="00993AB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6">
    <w:name w:val="xl196"/>
    <w:basedOn w:val="Normal"/>
    <w:rsid w:val="00993AB0"/>
    <w:pPr>
      <w:pBdr>
        <w:top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7">
    <w:name w:val="xl197"/>
    <w:basedOn w:val="Normal"/>
    <w:rsid w:val="00993A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98">
    <w:name w:val="xl198"/>
    <w:basedOn w:val="Normal"/>
    <w:rsid w:val="00993AB0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9">
    <w:name w:val="xl199"/>
    <w:basedOn w:val="Normal"/>
    <w:rsid w:val="00993AB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0">
    <w:name w:val="xl200"/>
    <w:basedOn w:val="Normal"/>
    <w:rsid w:val="00993AB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1">
    <w:name w:val="xl201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2">
    <w:name w:val="xl202"/>
    <w:basedOn w:val="Normal"/>
    <w:rsid w:val="00993AB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3">
    <w:name w:val="xl203"/>
    <w:basedOn w:val="Normal"/>
    <w:rsid w:val="00993AB0"/>
    <w:pPr>
      <w:pBdr>
        <w:top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4">
    <w:name w:val="xl204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05">
    <w:name w:val="xl205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06">
    <w:name w:val="xl206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7">
    <w:name w:val="xl207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8">
    <w:name w:val="xl208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9">
    <w:name w:val="xl209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10">
    <w:name w:val="xl210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211">
    <w:name w:val="xl211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212">
    <w:name w:val="xl212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13">
    <w:name w:val="xl213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214">
    <w:name w:val="xl214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5">
    <w:name w:val="xl215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6">
    <w:name w:val="xl216"/>
    <w:basedOn w:val="Normal"/>
    <w:rsid w:val="00993A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993AB0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8">
    <w:name w:val="xl218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9">
    <w:name w:val="xl219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20">
    <w:name w:val="xl220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21">
    <w:name w:val="xl221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22">
    <w:name w:val="xl222"/>
    <w:basedOn w:val="Normal"/>
    <w:rsid w:val="00993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character" w:customStyle="1" w:styleId="JuParaCar">
    <w:name w:val="Ju_Para Car"/>
    <w:basedOn w:val="DefaultParagraphFont"/>
    <w:link w:val="JuPara"/>
    <w:uiPriority w:val="99"/>
    <w:locked/>
    <w:rsid w:val="00993AB0"/>
    <w:rPr>
      <w:rFonts w:ascii="Times New Roman" w:eastAsia="MS Mincho" w:hAnsi="Times New Roman" w:cs="Times New Roman"/>
      <w:sz w:val="24"/>
      <w:szCs w:val="24"/>
      <w:lang w:val="en-GB" w:eastAsia="fr-FR"/>
    </w:rPr>
  </w:style>
  <w:style w:type="character" w:customStyle="1" w:styleId="esummary">
    <w:name w:val="esummary"/>
    <w:basedOn w:val="DefaultParagraphFont"/>
    <w:rsid w:val="00993AB0"/>
  </w:style>
  <w:style w:type="paragraph" w:customStyle="1" w:styleId="1">
    <w:name w:val="1"/>
    <w:rsid w:val="00993AB0"/>
    <w:pPr>
      <w:spacing w:after="0" w:line="240" w:lineRule="auto"/>
      <w:jc w:val="center"/>
    </w:pPr>
    <w:rPr>
      <w:rFonts w:ascii="Times New Roman" w:eastAsia="MS Mincho" w:hAnsi="Times New Roman" w:cs="Times New Roman"/>
      <w:snapToGrid w:val="0"/>
      <w:color w:val="000000"/>
      <w:sz w:val="24"/>
      <w:szCs w:val="20"/>
    </w:rPr>
  </w:style>
  <w:style w:type="character" w:customStyle="1" w:styleId="FootnoteTextChar1">
    <w:name w:val="Footnote Text Char1"/>
    <w:basedOn w:val="DefaultParagraphFont"/>
    <w:semiHidden/>
    <w:locked/>
    <w:rsid w:val="00993AB0"/>
    <w:rPr>
      <w:rFonts w:ascii="Times New Roman" w:eastAsia="Times New Roman" w:hAnsi="Times New Roman" w:cs="Times New Roman"/>
      <w:sz w:val="20"/>
      <w:szCs w:val="20"/>
      <w:lang w:val="sq-AL"/>
    </w:rPr>
  </w:style>
  <w:style w:type="paragraph" w:customStyle="1" w:styleId="Level1">
    <w:name w:val="_Level 1"/>
    <w:basedOn w:val="Normal"/>
    <w:qFormat/>
    <w:rsid w:val="00993AB0"/>
    <w:pPr>
      <w:keepNext/>
      <w:keepLines/>
      <w:numPr>
        <w:numId w:val="3"/>
      </w:numPr>
      <w:suppressAutoHyphens/>
      <w:spacing w:before="100" w:beforeAutospacing="1" w:after="100" w:afterAutospacing="1" w:line="360" w:lineRule="auto"/>
      <w:jc w:val="both"/>
      <w:outlineLvl w:val="0"/>
    </w:pPr>
    <w:rPr>
      <w:rFonts w:ascii="Book Antiqua" w:eastAsia="Times New Roman" w:hAnsi="Book Antiqua" w:cs="Tahoma"/>
      <w:b/>
      <w:lang w:val="en-GB" w:eastAsia="fr-FR"/>
    </w:rPr>
  </w:style>
  <w:style w:type="paragraph" w:customStyle="1" w:styleId="Level3">
    <w:name w:val="_Level 3"/>
    <w:basedOn w:val="NormalWeb"/>
    <w:qFormat/>
    <w:rsid w:val="00993AB0"/>
    <w:pPr>
      <w:numPr>
        <w:ilvl w:val="2"/>
        <w:numId w:val="4"/>
      </w:numPr>
      <w:spacing w:before="0" w:beforeAutospacing="0" w:after="0" w:afterAutospacing="0" w:line="360" w:lineRule="auto"/>
      <w:jc w:val="both"/>
    </w:pPr>
    <w:rPr>
      <w:rFonts w:ascii="Calibri" w:eastAsia="Times New Roman" w:hAnsi="Calibri" w:cs="Calibri"/>
      <w:b/>
    </w:rPr>
  </w:style>
  <w:style w:type="character" w:customStyle="1" w:styleId="notranslate">
    <w:name w:val="notranslate"/>
    <w:basedOn w:val="DefaultParagraphFont"/>
    <w:rsid w:val="00993AB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93AB0"/>
    <w:pPr>
      <w:spacing w:after="120" w:line="480" w:lineRule="auto"/>
      <w:ind w:left="360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93AB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1514</Words>
  <Characters>8631</Characters>
  <Application>Microsoft Office Word</Application>
  <DocSecurity>0</DocSecurity>
  <Lines>71</Lines>
  <Paragraphs>20</Paragraphs>
  <ScaleCrop>false</ScaleCrop>
  <Company>Grizli777</Company>
  <LinksUpToDate>false</LinksUpToDate>
  <CharactersWithSpaces>10125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Jonida.qalliaj</dc:creator>
  <cp:keywords/>
  <dc:description/>
  <cp:lastModifiedBy>Jonida.qalliaj</cp:lastModifiedBy>
  <cp:revision>2</cp:revision>
  <dcterms:created xsi:type="dcterms:W3CDTF">2014-07-07T11:47:00Z</dcterms:created>
  <dcterms:modified xsi:type="dcterms:W3CDTF">2014-07-07T11:48:00Z</dcterms:modified>
</cp:coreProperties>
</file>